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9D414" w14:textId="77777777" w:rsidR="002B1D84" w:rsidRDefault="002B1D84" w:rsidP="002B1D84">
      <w:pPr>
        <w:pStyle w:val="ListParagraph"/>
        <w:spacing w:line="480" w:lineRule="auto"/>
        <w:ind w:left="426"/>
        <w:jc w:val="center"/>
        <w:rPr>
          <w:rFonts w:ascii="Times New Roman" w:hAnsi="Times New Roman"/>
          <w:b/>
          <w:color w:val="000000" w:themeColor="text1"/>
          <w:sz w:val="24"/>
          <w:szCs w:val="24"/>
        </w:rPr>
      </w:pPr>
      <w:r>
        <w:rPr>
          <w:rFonts w:ascii="Times New Roman" w:hAnsi="Times New Roman"/>
          <w:b/>
          <w:noProof/>
          <w:color w:val="000000" w:themeColor="text1"/>
          <w:sz w:val="24"/>
          <w:szCs w:val="24"/>
          <w:lang w:val="id-ID" w:eastAsia="id-ID"/>
        </w:rPr>
        <mc:AlternateContent>
          <mc:Choice Requires="wps">
            <w:drawing>
              <wp:anchor distT="0" distB="0" distL="114300" distR="114300" simplePos="0" relativeHeight="251668480" behindDoc="0" locked="0" layoutInCell="1" allowOverlap="1" wp14:anchorId="0EC70A50" wp14:editId="04E36799">
                <wp:simplePos x="0" y="0"/>
                <wp:positionH relativeFrom="column">
                  <wp:posOffset>4893945</wp:posOffset>
                </wp:positionH>
                <wp:positionV relativeFrom="paragraph">
                  <wp:posOffset>-963930</wp:posOffset>
                </wp:positionV>
                <wp:extent cx="161925" cy="180975"/>
                <wp:effectExtent l="0" t="0" r="28575" b="28575"/>
                <wp:wrapNone/>
                <wp:docPr id="160" name="Text Box 160"/>
                <wp:cNvGraphicFramePr/>
                <a:graphic xmlns:a="http://schemas.openxmlformats.org/drawingml/2006/main">
                  <a:graphicData uri="http://schemas.microsoft.com/office/word/2010/wordprocessingShape">
                    <wps:wsp>
                      <wps:cNvSpPr txBox="1"/>
                      <wps:spPr>
                        <a:xfrm>
                          <a:off x="0" y="0"/>
                          <a:ext cx="161925" cy="1809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3EEAFAF" w14:textId="77777777" w:rsidR="002B1D84" w:rsidRDefault="002B1D84" w:rsidP="002B1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C70A50" id="_x0000_t202" coordsize="21600,21600" o:spt="202" path="m,l,21600r21600,l21600,xe">
                <v:stroke joinstyle="miter"/>
                <v:path gradientshapeok="t" o:connecttype="rect"/>
              </v:shapetype>
              <v:shape id="Text Box 160" o:spid="_x0000_s1026" type="#_x0000_t202" style="position:absolute;left:0;text-align:left;margin-left:385.35pt;margin-top:-75.9pt;width:12.75pt;height:14.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" fillcolor="white [3201]" strokecolor="white [3212]" strokeweight=".5pt">
                <v:textbox>
                  <w:txbxContent>
                    <w:p w14:paraId="33EEAFAF" w14:textId="77777777" w:rsidR="002B1D84" w:rsidRDefault="002B1D84" w:rsidP="002B1D84"/>
                  </w:txbxContent>
                </v:textbox>
              </v:shape>
            </w:pict>
          </mc:Fallback>
        </mc:AlternateContent>
      </w:r>
      <w:r>
        <w:rPr>
          <w:rFonts w:ascii="Times New Roman" w:hAnsi="Times New Roman"/>
          <w:b/>
          <w:color w:val="000000" w:themeColor="text1"/>
          <w:sz w:val="24"/>
          <w:szCs w:val="24"/>
        </w:rPr>
        <w:t>BAB II</w:t>
      </w:r>
    </w:p>
    <w:p w14:paraId="2329C880" w14:textId="77777777" w:rsidR="002B1D84" w:rsidRDefault="002B1D84" w:rsidP="002B1D84">
      <w:pPr>
        <w:pStyle w:val="ListParagraph"/>
        <w:spacing w:line="480" w:lineRule="auto"/>
        <w:ind w:left="426"/>
        <w:jc w:val="center"/>
        <w:rPr>
          <w:rFonts w:ascii="Times New Roman" w:hAnsi="Times New Roman"/>
          <w:b/>
          <w:color w:val="000000" w:themeColor="text1"/>
          <w:sz w:val="24"/>
          <w:szCs w:val="24"/>
        </w:rPr>
      </w:pPr>
      <w:r>
        <w:rPr>
          <w:rFonts w:ascii="Times New Roman" w:hAnsi="Times New Roman"/>
          <w:b/>
          <w:color w:val="000000" w:themeColor="text1"/>
          <w:sz w:val="24"/>
          <w:szCs w:val="24"/>
        </w:rPr>
        <w:t>TINJAUAN PUSTAKA</w:t>
      </w:r>
    </w:p>
    <w:p w14:paraId="14FDAA0C" w14:textId="77777777" w:rsidR="002B1D84" w:rsidRPr="003D10B6" w:rsidRDefault="002B1D84" w:rsidP="002B1D84">
      <w:pPr>
        <w:pStyle w:val="ListParagraph"/>
        <w:spacing w:line="480" w:lineRule="auto"/>
        <w:ind w:left="426"/>
        <w:jc w:val="center"/>
        <w:rPr>
          <w:rFonts w:ascii="Times New Roman" w:hAnsi="Times New Roman"/>
          <w:b/>
          <w:color w:val="000000" w:themeColor="text1"/>
          <w:sz w:val="24"/>
          <w:szCs w:val="24"/>
        </w:rPr>
      </w:pPr>
    </w:p>
    <w:p w14:paraId="62715624" w14:textId="77777777" w:rsidR="002B1D84" w:rsidRPr="00395456" w:rsidRDefault="002B1D84" w:rsidP="002B1D84">
      <w:pPr>
        <w:pStyle w:val="ListParagraph"/>
        <w:numPr>
          <w:ilvl w:val="0"/>
          <w:numId w:val="4"/>
        </w:numPr>
        <w:spacing w:line="480" w:lineRule="auto"/>
        <w:ind w:left="426"/>
        <w:rPr>
          <w:rFonts w:ascii="Times New Roman" w:hAnsi="Times New Roman"/>
          <w:b/>
          <w:color w:val="000000" w:themeColor="text1"/>
          <w:sz w:val="24"/>
          <w:szCs w:val="24"/>
          <w:lang w:val="id-ID"/>
        </w:rPr>
      </w:pPr>
      <w:r w:rsidRPr="00395456">
        <w:rPr>
          <w:rFonts w:ascii="Times New Roman" w:hAnsi="Times New Roman"/>
          <w:b/>
          <w:color w:val="000000" w:themeColor="text1"/>
          <w:sz w:val="24"/>
          <w:szCs w:val="24"/>
        </w:rPr>
        <w:t xml:space="preserve">Efektivitas </w:t>
      </w:r>
    </w:p>
    <w:p w14:paraId="31027D5E" w14:textId="77777777" w:rsidR="002B1D84" w:rsidRPr="00395456" w:rsidRDefault="002B1D84" w:rsidP="002B1D84">
      <w:pPr>
        <w:pStyle w:val="ListParagraph"/>
        <w:spacing w:line="480" w:lineRule="auto"/>
        <w:ind w:left="426" w:firstLine="567"/>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 xml:space="preserve">Efektif merupakan keadaan yang berpengaruh, keberhasilan usaha dan suatu tindakan. “Keefektifan pembelajaran adalah hasil guna yang diperoleh setelah pelaksanaan proses belajar mengajar” (Trianto, 2009:20). Untuk mengetahui keefektifan mengajar bisa dengan menggunakan tes mengevaluasi berbagai aspek proses pengajaran. </w:t>
      </w:r>
    </w:p>
    <w:p w14:paraId="47905444" w14:textId="77777777" w:rsidR="002B1D84" w:rsidRPr="003D10B6" w:rsidRDefault="002B1D84" w:rsidP="002B1D84">
      <w:pPr>
        <w:spacing w:line="480" w:lineRule="auto"/>
        <w:ind w:left="426" w:firstLine="567"/>
        <w:jc w:val="both"/>
        <w:rPr>
          <w:rFonts w:ascii="Times New Roman" w:hAnsi="Times New Roman"/>
          <w:color w:val="000000" w:themeColor="text1"/>
          <w:sz w:val="24"/>
          <w:szCs w:val="24"/>
        </w:rPr>
      </w:pPr>
      <w:r w:rsidRPr="003D10B6">
        <w:rPr>
          <w:rFonts w:ascii="Times New Roman" w:hAnsi="Times New Roman"/>
          <w:color w:val="000000" w:themeColor="text1"/>
          <w:sz w:val="24"/>
          <w:szCs w:val="24"/>
        </w:rPr>
        <w:t xml:space="preserve">Menurut Soemosasmito (1988, dalam Trianto, 2009:20), </w:t>
      </w:r>
    </w:p>
    <w:p w14:paraId="06FD9BBC" w14:textId="77777777" w:rsidR="002B1D84" w:rsidRPr="006366F1" w:rsidRDefault="002B1D84" w:rsidP="002B1D84">
      <w:pPr>
        <w:spacing w:line="240" w:lineRule="auto"/>
        <w:ind w:left="1134"/>
        <w:jc w:val="both"/>
        <w:rPr>
          <w:rFonts w:ascii="Times New Roman" w:hAnsi="Times New Roman"/>
          <w:color w:val="000000" w:themeColor="text1"/>
          <w:sz w:val="24"/>
          <w:szCs w:val="24"/>
        </w:rPr>
      </w:pPr>
      <w:r w:rsidRPr="006366F1">
        <w:rPr>
          <w:rFonts w:ascii="Times New Roman" w:hAnsi="Times New Roman"/>
          <w:color w:val="000000" w:themeColor="text1"/>
          <w:sz w:val="24"/>
          <w:szCs w:val="24"/>
        </w:rPr>
        <w:t>Guru yang efektif adalah guru yang menemukan cara dan selalu berusaha agar anak didiknya terlihat secara tepat dalam suatu mata pelajaran dengan presentasi waktu belajar akademis yang tinggi dan pelajaran berjalan tanpa menggunakan teknik yan</w:t>
      </w:r>
      <w:r>
        <w:rPr>
          <w:rFonts w:ascii="Times New Roman" w:hAnsi="Times New Roman"/>
          <w:color w:val="000000" w:themeColor="text1"/>
          <w:sz w:val="24"/>
          <w:szCs w:val="24"/>
        </w:rPr>
        <w:t>g memaksa, negatif atau hukuman</w:t>
      </w:r>
      <w:r w:rsidRPr="006366F1">
        <w:rPr>
          <w:rFonts w:ascii="Times New Roman" w:hAnsi="Times New Roman"/>
          <w:color w:val="000000" w:themeColor="text1"/>
          <w:sz w:val="24"/>
          <w:szCs w:val="24"/>
        </w:rPr>
        <w:t>.</w:t>
      </w:r>
    </w:p>
    <w:p w14:paraId="4A4C2568" w14:textId="77777777" w:rsidR="002B1D84" w:rsidRDefault="002B1D84" w:rsidP="002B1D84">
      <w:pPr>
        <w:pStyle w:val="ListParagraph"/>
        <w:spacing w:line="480" w:lineRule="auto"/>
        <w:ind w:left="426" w:firstLine="306"/>
        <w:jc w:val="both"/>
        <w:rPr>
          <w:rFonts w:ascii="Times New Roman" w:hAnsi="Times New Roman"/>
          <w:color w:val="000000" w:themeColor="text1"/>
          <w:sz w:val="24"/>
          <w:szCs w:val="24"/>
        </w:rPr>
      </w:pPr>
    </w:p>
    <w:p w14:paraId="6643E3C4" w14:textId="77777777" w:rsidR="002B1D84" w:rsidRDefault="002B1D84" w:rsidP="002B1D84">
      <w:pPr>
        <w:pStyle w:val="ListParagraph"/>
        <w:spacing w:line="480" w:lineRule="auto"/>
        <w:ind w:left="426" w:firstLine="567"/>
        <w:jc w:val="both"/>
        <w:rPr>
          <w:rFonts w:ascii="Times New Roman" w:hAnsi="Times New Roman"/>
          <w:color w:val="000000" w:themeColor="text1"/>
          <w:sz w:val="24"/>
          <w:szCs w:val="24"/>
          <w:lang w:val="id-ID"/>
        </w:rPr>
      </w:pPr>
      <w:r>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9504" behindDoc="0" locked="0" layoutInCell="1" allowOverlap="1" wp14:anchorId="230A0577" wp14:editId="52807880">
                <wp:simplePos x="0" y="0"/>
                <wp:positionH relativeFrom="column">
                  <wp:posOffset>2360295</wp:posOffset>
                </wp:positionH>
                <wp:positionV relativeFrom="paragraph">
                  <wp:posOffset>3258185</wp:posOffset>
                </wp:positionV>
                <wp:extent cx="381000" cy="276225"/>
                <wp:effectExtent l="0" t="0" r="19050" b="28575"/>
                <wp:wrapNone/>
                <wp:docPr id="161" name="Text Box 161"/>
                <wp:cNvGraphicFramePr/>
                <a:graphic xmlns:a="http://schemas.openxmlformats.org/drawingml/2006/main">
                  <a:graphicData uri="http://schemas.microsoft.com/office/word/2010/wordprocessingShape">
                    <wps:wsp>
                      <wps:cNvSpPr txBox="1"/>
                      <wps:spPr>
                        <a:xfrm>
                          <a:off x="0" y="0"/>
                          <a:ext cx="381000"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42B1D23" w14:textId="77777777" w:rsidR="002B1D84" w:rsidRPr="00373B21" w:rsidRDefault="002B1D84" w:rsidP="002B1D84">
                            <w:pPr>
                              <w:jc w:val="center"/>
                              <w:rPr>
                                <w:lang w:val="id-ID"/>
                              </w:rPr>
                            </w:pPr>
                            <w:r>
                              <w:rPr>
                                <w:lang w:val="id-ID"/>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A0577" id="Text Box 161" o:spid="_x0000_s1027" type="#_x0000_t202" style="position:absolute;left:0;text-align:left;margin-left:185.85pt;margin-top:256.55pt;width:30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" fillcolor="white [3201]" strokecolor="white [3212]" strokeweight=".5pt">
                <v:textbox>
                  <w:txbxContent>
                    <w:p w14:paraId="542B1D23" w14:textId="77777777" w:rsidR="002B1D84" w:rsidRPr="00373B21" w:rsidRDefault="002B1D84" w:rsidP="002B1D84">
                      <w:pPr>
                        <w:jc w:val="center"/>
                        <w:rPr>
                          <w:lang w:val="id-ID"/>
                        </w:rPr>
                      </w:pPr>
                      <w:r>
                        <w:rPr>
                          <w:lang w:val="id-ID"/>
                        </w:rPr>
                        <w:t>6</w:t>
                      </w:r>
                    </w:p>
                  </w:txbxContent>
                </v:textbox>
              </v:shape>
            </w:pict>
          </mc:Fallback>
        </mc:AlternateContent>
      </w:r>
      <w:r w:rsidRPr="00395456">
        <w:rPr>
          <w:rFonts w:ascii="Times New Roman" w:hAnsi="Times New Roman"/>
          <w:color w:val="000000" w:themeColor="text1"/>
          <w:sz w:val="24"/>
          <w:szCs w:val="24"/>
        </w:rPr>
        <w:t xml:space="preserve">Pembelajaran dikatakan aktif apabila dalam proses pembelajaran setiap aspek berfungsi secara keseluruhan, siswa merasa senang, puas dengan hasil pembelajaran, membawa kesan, materi dan metode yang sangat menyenangkan. </w:t>
      </w:r>
      <w:r>
        <w:rPr>
          <w:rFonts w:ascii="Times New Roman" w:hAnsi="Times New Roman"/>
          <w:color w:val="000000" w:themeColor="text1"/>
          <w:sz w:val="24"/>
          <w:szCs w:val="24"/>
        </w:rPr>
        <w:t xml:space="preserve">Dan pembelajaran dikatakan efektif apabila ketuntasan belajar peserta didik dapat mencapai 75% dari jumlah peserta didik yang memperoleh nilai sesuai KKM. </w:t>
      </w:r>
      <w:r w:rsidRPr="00395456">
        <w:rPr>
          <w:rFonts w:ascii="Times New Roman" w:hAnsi="Times New Roman"/>
          <w:color w:val="000000" w:themeColor="text1"/>
          <w:sz w:val="24"/>
          <w:szCs w:val="24"/>
        </w:rPr>
        <w:t>Keefektifan pembelajaran tidak hanya dari segi prestasi belajar, melainkan ditinjau dari segi proses dan sarana penunjang. Aspek hasil meliputi tinjauan terhadap hasil belajar siswa</w:t>
      </w:r>
      <w:r>
        <w:rPr>
          <w:rFonts w:ascii="Times New Roman" w:hAnsi="Times New Roman"/>
          <w:color w:val="000000" w:themeColor="text1"/>
          <w:sz w:val="24"/>
          <w:szCs w:val="24"/>
        </w:rPr>
        <w:t xml:space="preserve"> </w:t>
      </w:r>
      <w:r w:rsidRPr="00395456">
        <w:rPr>
          <w:rFonts w:ascii="Times New Roman" w:hAnsi="Times New Roman"/>
          <w:color w:val="000000" w:themeColor="text1"/>
          <w:sz w:val="24"/>
          <w:szCs w:val="24"/>
        </w:rPr>
        <w:t>mengikuti pembelajaran yang mencakup kemampuan kognitif, afektif dan psikomotorik.</w:t>
      </w:r>
      <w:r>
        <w:rPr>
          <w:rFonts w:ascii="Times New Roman" w:hAnsi="Times New Roman"/>
          <w:color w:val="000000" w:themeColor="text1"/>
          <w:sz w:val="24"/>
          <w:szCs w:val="24"/>
        </w:rPr>
        <w:t xml:space="preserve"> </w:t>
      </w:r>
    </w:p>
    <w:p w14:paraId="5585C000" w14:textId="77777777" w:rsidR="002B1D84" w:rsidRPr="00F34C35" w:rsidRDefault="002B1D84" w:rsidP="002B1D84">
      <w:pPr>
        <w:pStyle w:val="ListParagraph"/>
        <w:spacing w:line="480" w:lineRule="auto"/>
        <w:ind w:left="426" w:firstLine="567"/>
        <w:jc w:val="both"/>
        <w:rPr>
          <w:rFonts w:ascii="Times New Roman" w:hAnsi="Times New Roman"/>
          <w:color w:val="000000" w:themeColor="text1"/>
          <w:sz w:val="24"/>
          <w:szCs w:val="24"/>
        </w:rPr>
      </w:pPr>
      <w:r w:rsidRPr="00F34C35">
        <w:rPr>
          <w:rFonts w:ascii="Times New Roman" w:hAnsi="Times New Roman"/>
          <w:color w:val="000000" w:themeColor="text1"/>
          <w:sz w:val="24"/>
          <w:szCs w:val="24"/>
        </w:rPr>
        <w:lastRenderedPageBreak/>
        <w:t>Kriteria keefektifan menurut Nurgana (1985, dalam Muhli, 2011) mengacu pada :</w:t>
      </w:r>
    </w:p>
    <w:p w14:paraId="0723AC20" w14:textId="77777777" w:rsidR="002B1D84" w:rsidRPr="00395456" w:rsidRDefault="002B1D84" w:rsidP="002B1D84">
      <w:pPr>
        <w:pStyle w:val="ListParagraph"/>
        <w:numPr>
          <w:ilvl w:val="0"/>
          <w:numId w:val="5"/>
        </w:numPr>
        <w:spacing w:line="240" w:lineRule="auto"/>
        <w:ind w:left="1418"/>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 xml:space="preserve">Ketuntasan belajar, pembelajaran dapat dikatakan tuntas apabila sekurang-kurangnya 75% dari jumlah siswa telah memperoleh </w:t>
      </w:r>
      <w:r w:rsidRPr="00253EBC">
        <w:rPr>
          <w:rFonts w:ascii="Times New Roman" w:hAnsi="Times New Roman"/>
          <w:sz w:val="24"/>
          <w:szCs w:val="24"/>
        </w:rPr>
        <w:t xml:space="preserve">nilai = 65 </w:t>
      </w:r>
      <w:r w:rsidRPr="00395456">
        <w:rPr>
          <w:rFonts w:ascii="Times New Roman" w:hAnsi="Times New Roman"/>
          <w:color w:val="000000" w:themeColor="text1"/>
          <w:sz w:val="24"/>
          <w:szCs w:val="24"/>
        </w:rPr>
        <w:t>dalam peningkatan prestasi belajar.</w:t>
      </w:r>
    </w:p>
    <w:p w14:paraId="7E8EFF38" w14:textId="77777777" w:rsidR="002B1D84" w:rsidRPr="00395456" w:rsidRDefault="002B1D84" w:rsidP="002B1D84">
      <w:pPr>
        <w:pStyle w:val="ListParagraph"/>
        <w:numPr>
          <w:ilvl w:val="0"/>
          <w:numId w:val="5"/>
        </w:numPr>
        <w:spacing w:line="240" w:lineRule="auto"/>
        <w:ind w:left="1418"/>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Model pembelajaran dikatakan efektif meningkatkan hasil belajar siswa apabila hasil belajar siswa menunjukkan perbedaan yang signifikan antara pemahaman awal dengan pemahaman setelah pembelajaran (</w:t>
      </w:r>
      <w:r w:rsidRPr="00395456">
        <w:rPr>
          <w:rFonts w:ascii="Times New Roman" w:hAnsi="Times New Roman"/>
          <w:i/>
          <w:color w:val="000000" w:themeColor="text1"/>
          <w:sz w:val="24"/>
          <w:szCs w:val="24"/>
        </w:rPr>
        <w:t>gain</w:t>
      </w:r>
      <w:r w:rsidRPr="00395456">
        <w:rPr>
          <w:rFonts w:ascii="Times New Roman" w:hAnsi="Times New Roman"/>
          <w:color w:val="000000" w:themeColor="text1"/>
          <w:sz w:val="24"/>
          <w:szCs w:val="24"/>
        </w:rPr>
        <w:t xml:space="preserve"> dan signifikan).</w:t>
      </w:r>
    </w:p>
    <w:p w14:paraId="4EE1FF01" w14:textId="77777777" w:rsidR="002B1D84" w:rsidRPr="00FA1CF4" w:rsidRDefault="002B1D84" w:rsidP="002B1D84">
      <w:pPr>
        <w:pStyle w:val="ListParagraph"/>
        <w:numPr>
          <w:ilvl w:val="0"/>
          <w:numId w:val="5"/>
        </w:numPr>
        <w:spacing w:line="240" w:lineRule="auto"/>
        <w:ind w:left="1418"/>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Model pembelajaran dikatakan efektif jika dapat meningkatkan minat dan motivasi apabila setelah pembelajaran siswa menjadi lebih termotivasi untuk belajar lebih giat dan memperoleh hasil belajar yang lebih baik.</w:t>
      </w:r>
    </w:p>
    <w:p w14:paraId="4F00A659" w14:textId="77777777" w:rsidR="002B1D84" w:rsidRPr="00FA1CF4" w:rsidRDefault="002B1D84" w:rsidP="002B1D84">
      <w:pPr>
        <w:pStyle w:val="ListParagraph"/>
        <w:spacing w:line="240" w:lineRule="auto"/>
        <w:ind w:left="1418"/>
        <w:jc w:val="both"/>
        <w:rPr>
          <w:rFonts w:ascii="Times New Roman" w:hAnsi="Times New Roman"/>
          <w:color w:val="000000" w:themeColor="text1"/>
          <w:sz w:val="24"/>
          <w:szCs w:val="24"/>
        </w:rPr>
      </w:pPr>
    </w:p>
    <w:p w14:paraId="66FA8E21" w14:textId="77777777" w:rsidR="002B1D84" w:rsidRDefault="002B1D84" w:rsidP="002B1D84">
      <w:pPr>
        <w:spacing w:line="480" w:lineRule="auto"/>
        <w:ind w:left="426" w:firstLine="567"/>
        <w:jc w:val="both"/>
        <w:rPr>
          <w:rFonts w:ascii="Times New Roman" w:hAnsi="Times New Roman"/>
          <w:sz w:val="24"/>
          <w:szCs w:val="24"/>
        </w:rPr>
      </w:pPr>
      <w:r w:rsidRPr="00CB70E4">
        <w:rPr>
          <w:rFonts w:ascii="Times New Roman" w:hAnsi="Times New Roman"/>
          <w:sz w:val="24"/>
          <w:szCs w:val="24"/>
        </w:rPr>
        <w:t xml:space="preserve">Pembelajaran yang menyenangkan adalah dambaan setiap siswa. Dalam kondisi menyenangkan, guru pun akan merasa nyaman berinteraksi dengan siswa. Pembelajaran akan lebih efektif karena siswa akan terbuka terhadap guru dan pelajaran yang diberikannya. Prinsip pembelajaran yang menyenangkan di sini haruslah mempertimbangkan  faktor siswa sebagai subjek. Siswa adalah pelaku dalam proses pembelajaran sehingga mereka membutuhkan kenyamanan dalam belajar. Kenyamanan tersebut di antaranya siswa belajar tidak dalam keadaan tertekan, menerima pelajaran secara </w:t>
      </w:r>
      <w:r w:rsidRPr="00CB70E4">
        <w:rPr>
          <w:rFonts w:ascii="Times New Roman" w:hAnsi="Times New Roman"/>
          <w:i/>
          <w:sz w:val="24"/>
          <w:szCs w:val="24"/>
        </w:rPr>
        <w:t>enjoy</w:t>
      </w:r>
      <w:r w:rsidRPr="00CB70E4">
        <w:rPr>
          <w:rFonts w:ascii="Times New Roman" w:hAnsi="Times New Roman"/>
          <w:sz w:val="24"/>
          <w:szCs w:val="24"/>
        </w:rPr>
        <w:t xml:space="preserve">, memiliki kebebasan dalam bertanya dan berpendapat, memperoleh </w:t>
      </w:r>
      <w:r w:rsidRPr="00CB70E4">
        <w:rPr>
          <w:rFonts w:ascii="Times New Roman" w:hAnsi="Times New Roman"/>
          <w:i/>
          <w:sz w:val="24"/>
          <w:szCs w:val="24"/>
        </w:rPr>
        <w:t>reward</w:t>
      </w:r>
      <w:r w:rsidRPr="00CB70E4">
        <w:rPr>
          <w:rFonts w:ascii="Times New Roman" w:hAnsi="Times New Roman"/>
          <w:sz w:val="24"/>
          <w:szCs w:val="24"/>
        </w:rPr>
        <w:t xml:space="preserve"> yang memotivasi dan </w:t>
      </w:r>
      <w:r>
        <w:rPr>
          <w:rFonts w:ascii="Times New Roman" w:hAnsi="Times New Roman"/>
          <w:sz w:val="24"/>
          <w:szCs w:val="24"/>
        </w:rPr>
        <w:t xml:space="preserve">hukuman </w:t>
      </w:r>
      <w:r w:rsidRPr="00CB70E4">
        <w:rPr>
          <w:rFonts w:ascii="Times New Roman" w:hAnsi="Times New Roman"/>
          <w:sz w:val="24"/>
          <w:szCs w:val="24"/>
        </w:rPr>
        <w:t>yang tidak menyudutkan dan mempermalukan mereka.</w:t>
      </w:r>
    </w:p>
    <w:p w14:paraId="352B741C" w14:textId="77777777" w:rsidR="002B1D84" w:rsidRPr="00D06148" w:rsidRDefault="002B1D84" w:rsidP="002B1D84">
      <w:pPr>
        <w:spacing w:line="480" w:lineRule="auto"/>
        <w:ind w:left="426" w:firstLine="567"/>
        <w:jc w:val="both"/>
        <w:rPr>
          <w:rFonts w:ascii="Times New Roman" w:hAnsi="Times New Roman"/>
          <w:sz w:val="24"/>
          <w:szCs w:val="24"/>
        </w:rPr>
      </w:pPr>
      <w:r w:rsidRPr="00D06148">
        <w:rPr>
          <w:rFonts w:ascii="Times New Roman" w:hAnsi="Times New Roman"/>
          <w:sz w:val="24"/>
          <w:szCs w:val="24"/>
        </w:rPr>
        <w:t>Men</w:t>
      </w:r>
      <w:r>
        <w:rPr>
          <w:rFonts w:ascii="Times New Roman" w:hAnsi="Times New Roman"/>
          <w:sz w:val="24"/>
          <w:szCs w:val="24"/>
        </w:rPr>
        <w:t xml:space="preserve">gajar efektif </w:t>
      </w:r>
      <w:r w:rsidRPr="00D06148">
        <w:rPr>
          <w:rFonts w:ascii="Times New Roman" w:hAnsi="Times New Roman"/>
          <w:sz w:val="24"/>
          <w:szCs w:val="24"/>
        </w:rPr>
        <w:t>menurut Slameto (1995</w:t>
      </w:r>
      <w:r>
        <w:rPr>
          <w:rFonts w:ascii="Times New Roman" w:hAnsi="Times New Roman"/>
          <w:sz w:val="24"/>
          <w:szCs w:val="24"/>
        </w:rPr>
        <w:t>, dalam Kusmayadi, 2010:72</w:t>
      </w:r>
      <w:r w:rsidRPr="00D06148">
        <w:rPr>
          <w:rFonts w:ascii="Times New Roman" w:hAnsi="Times New Roman"/>
          <w:sz w:val="24"/>
          <w:szCs w:val="24"/>
        </w:rPr>
        <w:t>), kegiatan mengajar yang efektif harusla</w:t>
      </w:r>
      <w:r>
        <w:rPr>
          <w:rFonts w:ascii="Times New Roman" w:hAnsi="Times New Roman"/>
          <w:sz w:val="24"/>
          <w:szCs w:val="24"/>
        </w:rPr>
        <w:t>h mempertimbangkan hal berikut:</w:t>
      </w:r>
    </w:p>
    <w:p w14:paraId="5F123421" w14:textId="77777777" w:rsidR="002B1D84" w:rsidRPr="00D06148" w:rsidRDefault="002B1D84" w:rsidP="002B1D84">
      <w:pPr>
        <w:pStyle w:val="ListParagraph"/>
        <w:numPr>
          <w:ilvl w:val="0"/>
          <w:numId w:val="6"/>
        </w:numPr>
        <w:spacing w:after="0" w:line="240" w:lineRule="auto"/>
        <w:ind w:left="1560"/>
        <w:jc w:val="both"/>
        <w:rPr>
          <w:rFonts w:ascii="Times New Roman" w:hAnsi="Times New Roman"/>
          <w:sz w:val="24"/>
          <w:szCs w:val="24"/>
        </w:rPr>
      </w:pPr>
      <w:r w:rsidRPr="00D06148">
        <w:rPr>
          <w:rFonts w:ascii="Times New Roman" w:hAnsi="Times New Roman"/>
          <w:sz w:val="24"/>
          <w:szCs w:val="24"/>
        </w:rPr>
        <w:t>Penguasaan bahan pelajaran</w:t>
      </w:r>
      <w:r>
        <w:rPr>
          <w:rFonts w:ascii="Times New Roman" w:hAnsi="Times New Roman"/>
          <w:sz w:val="24"/>
          <w:szCs w:val="24"/>
        </w:rPr>
        <w:t>.</w:t>
      </w:r>
    </w:p>
    <w:p w14:paraId="5866CDA6" w14:textId="77777777" w:rsidR="002B1D84" w:rsidRPr="00D06148" w:rsidRDefault="002B1D84" w:rsidP="002B1D84">
      <w:pPr>
        <w:pStyle w:val="ListParagraph"/>
        <w:numPr>
          <w:ilvl w:val="0"/>
          <w:numId w:val="6"/>
        </w:numPr>
        <w:spacing w:after="0" w:line="240" w:lineRule="auto"/>
        <w:ind w:left="1560"/>
        <w:jc w:val="both"/>
        <w:rPr>
          <w:rFonts w:ascii="Times New Roman" w:hAnsi="Times New Roman"/>
          <w:sz w:val="24"/>
          <w:szCs w:val="24"/>
        </w:rPr>
      </w:pPr>
      <w:r w:rsidRPr="00D06148">
        <w:rPr>
          <w:rFonts w:ascii="Times New Roman" w:hAnsi="Times New Roman"/>
          <w:sz w:val="24"/>
          <w:szCs w:val="24"/>
        </w:rPr>
        <w:t>Cinta kepada bidang yang ditekuni dan akan diajarkan</w:t>
      </w:r>
      <w:r>
        <w:rPr>
          <w:rFonts w:ascii="Times New Roman" w:hAnsi="Times New Roman"/>
          <w:sz w:val="24"/>
          <w:szCs w:val="24"/>
        </w:rPr>
        <w:t>.</w:t>
      </w:r>
    </w:p>
    <w:p w14:paraId="7AEC3636" w14:textId="77777777" w:rsidR="002B1D84" w:rsidRPr="00D06148" w:rsidRDefault="002B1D84" w:rsidP="002B1D84">
      <w:pPr>
        <w:pStyle w:val="ListParagraph"/>
        <w:numPr>
          <w:ilvl w:val="0"/>
          <w:numId w:val="6"/>
        </w:numPr>
        <w:spacing w:after="0" w:line="240" w:lineRule="auto"/>
        <w:ind w:left="1560"/>
        <w:jc w:val="both"/>
        <w:rPr>
          <w:rFonts w:ascii="Times New Roman" w:hAnsi="Times New Roman"/>
          <w:sz w:val="24"/>
          <w:szCs w:val="24"/>
        </w:rPr>
      </w:pPr>
      <w:r w:rsidRPr="00D06148">
        <w:rPr>
          <w:rFonts w:ascii="Times New Roman" w:hAnsi="Times New Roman"/>
          <w:sz w:val="24"/>
          <w:szCs w:val="24"/>
        </w:rPr>
        <w:lastRenderedPageBreak/>
        <w:t>Pengalaman pribadi dan pengetahuan yang telah dimiliki siswa</w:t>
      </w:r>
      <w:r>
        <w:rPr>
          <w:rFonts w:ascii="Times New Roman" w:hAnsi="Times New Roman"/>
          <w:sz w:val="24"/>
          <w:szCs w:val="24"/>
        </w:rPr>
        <w:t>.</w:t>
      </w:r>
    </w:p>
    <w:p w14:paraId="52E8BECF" w14:textId="77777777" w:rsidR="002B1D84" w:rsidRPr="00D06148" w:rsidRDefault="002B1D84" w:rsidP="002B1D84">
      <w:pPr>
        <w:pStyle w:val="ListParagraph"/>
        <w:numPr>
          <w:ilvl w:val="0"/>
          <w:numId w:val="6"/>
        </w:numPr>
        <w:spacing w:after="0" w:line="240" w:lineRule="auto"/>
        <w:ind w:left="1560"/>
        <w:jc w:val="both"/>
        <w:rPr>
          <w:rFonts w:ascii="Times New Roman" w:hAnsi="Times New Roman"/>
          <w:sz w:val="24"/>
          <w:szCs w:val="24"/>
        </w:rPr>
      </w:pPr>
      <w:r w:rsidRPr="00D06148">
        <w:rPr>
          <w:rFonts w:ascii="Times New Roman" w:hAnsi="Times New Roman"/>
          <w:sz w:val="24"/>
          <w:szCs w:val="24"/>
        </w:rPr>
        <w:t>Variasi metode</w:t>
      </w:r>
      <w:r>
        <w:rPr>
          <w:rFonts w:ascii="Times New Roman" w:hAnsi="Times New Roman"/>
          <w:sz w:val="24"/>
          <w:szCs w:val="24"/>
        </w:rPr>
        <w:t>.</w:t>
      </w:r>
    </w:p>
    <w:p w14:paraId="45ECFB84" w14:textId="77777777" w:rsidR="002B1D84" w:rsidRPr="00D06148" w:rsidRDefault="002B1D84" w:rsidP="002B1D84">
      <w:pPr>
        <w:pStyle w:val="ListParagraph"/>
        <w:numPr>
          <w:ilvl w:val="0"/>
          <w:numId w:val="6"/>
        </w:numPr>
        <w:spacing w:after="0" w:line="240" w:lineRule="auto"/>
        <w:ind w:left="1560"/>
        <w:jc w:val="both"/>
        <w:rPr>
          <w:rFonts w:ascii="Times New Roman" w:hAnsi="Times New Roman"/>
          <w:sz w:val="24"/>
          <w:szCs w:val="24"/>
        </w:rPr>
      </w:pPr>
      <w:r w:rsidRPr="00D06148">
        <w:rPr>
          <w:rFonts w:ascii="Times New Roman" w:hAnsi="Times New Roman"/>
          <w:sz w:val="24"/>
          <w:szCs w:val="24"/>
        </w:rPr>
        <w:t>Seorang guru harus menyadari bahwa dirinya tidak mungkin menguasai dan mendalami semua bahan pelajaran</w:t>
      </w:r>
      <w:r>
        <w:rPr>
          <w:rFonts w:ascii="Times New Roman" w:hAnsi="Times New Roman"/>
          <w:sz w:val="24"/>
          <w:szCs w:val="24"/>
        </w:rPr>
        <w:t>.</w:t>
      </w:r>
    </w:p>
    <w:p w14:paraId="2F79DB82" w14:textId="77777777" w:rsidR="002B1D84" w:rsidRPr="00D06148" w:rsidRDefault="002B1D84" w:rsidP="002B1D84">
      <w:pPr>
        <w:pStyle w:val="ListParagraph"/>
        <w:numPr>
          <w:ilvl w:val="0"/>
          <w:numId w:val="6"/>
        </w:numPr>
        <w:spacing w:after="0" w:line="240" w:lineRule="auto"/>
        <w:ind w:left="1560"/>
        <w:jc w:val="both"/>
        <w:rPr>
          <w:rFonts w:ascii="Times New Roman" w:hAnsi="Times New Roman"/>
          <w:sz w:val="24"/>
          <w:szCs w:val="24"/>
        </w:rPr>
      </w:pPr>
      <w:r w:rsidRPr="00D06148">
        <w:rPr>
          <w:rFonts w:ascii="Times New Roman" w:hAnsi="Times New Roman"/>
          <w:sz w:val="24"/>
          <w:szCs w:val="24"/>
        </w:rPr>
        <w:t>Jika guru mengajar harus selal</w:t>
      </w:r>
      <w:r>
        <w:rPr>
          <w:rFonts w:ascii="Times New Roman" w:hAnsi="Times New Roman"/>
          <w:sz w:val="24"/>
          <w:szCs w:val="24"/>
        </w:rPr>
        <w:t>u memberikan pengetahuan yang ak</w:t>
      </w:r>
      <w:r w:rsidRPr="00D06148">
        <w:rPr>
          <w:rFonts w:ascii="Times New Roman" w:hAnsi="Times New Roman"/>
          <w:sz w:val="24"/>
          <w:szCs w:val="24"/>
        </w:rPr>
        <w:t>tual dan dipersiapkan sebaik-baiknya.</w:t>
      </w:r>
    </w:p>
    <w:p w14:paraId="70E6DAEC" w14:textId="77777777" w:rsidR="002B1D84" w:rsidRPr="00995B2B" w:rsidRDefault="002B1D84" w:rsidP="002B1D84">
      <w:pPr>
        <w:pStyle w:val="ListParagraph"/>
        <w:numPr>
          <w:ilvl w:val="0"/>
          <w:numId w:val="6"/>
        </w:numPr>
        <w:spacing w:after="0" w:line="240" w:lineRule="auto"/>
        <w:ind w:left="1560"/>
        <w:jc w:val="both"/>
        <w:rPr>
          <w:rFonts w:ascii="Times New Roman" w:hAnsi="Times New Roman"/>
          <w:sz w:val="24"/>
          <w:szCs w:val="24"/>
        </w:rPr>
      </w:pPr>
      <w:r w:rsidRPr="00D06148">
        <w:rPr>
          <w:rFonts w:ascii="Times New Roman" w:hAnsi="Times New Roman"/>
          <w:sz w:val="24"/>
          <w:szCs w:val="24"/>
        </w:rPr>
        <w:t>Seorang guru harus mampu menimbulkan semangat belajar secara individual.</w:t>
      </w:r>
    </w:p>
    <w:p w14:paraId="636981A0" w14:textId="77777777" w:rsidR="002B1D84" w:rsidRDefault="002B1D84" w:rsidP="002B1D84">
      <w:pPr>
        <w:spacing w:after="0" w:line="240" w:lineRule="auto"/>
        <w:jc w:val="both"/>
        <w:rPr>
          <w:rFonts w:ascii="Times New Roman" w:hAnsi="Times New Roman"/>
          <w:sz w:val="24"/>
          <w:szCs w:val="24"/>
          <w:lang w:val="id-ID"/>
        </w:rPr>
      </w:pPr>
    </w:p>
    <w:p w14:paraId="619EB48F" w14:textId="77777777" w:rsidR="002B1D84" w:rsidRPr="00995B2B" w:rsidRDefault="002B1D84" w:rsidP="002B1D84">
      <w:pPr>
        <w:spacing w:after="0" w:line="240" w:lineRule="auto"/>
        <w:jc w:val="both"/>
        <w:rPr>
          <w:rFonts w:ascii="Times New Roman" w:hAnsi="Times New Roman"/>
          <w:sz w:val="24"/>
          <w:szCs w:val="24"/>
          <w:lang w:val="id-ID"/>
        </w:rPr>
      </w:pPr>
    </w:p>
    <w:p w14:paraId="2081BF32" w14:textId="77777777" w:rsidR="002B1D84" w:rsidRDefault="002B1D84" w:rsidP="002B1D84">
      <w:pPr>
        <w:spacing w:line="480" w:lineRule="auto"/>
        <w:ind w:left="426"/>
        <w:jc w:val="both"/>
        <w:rPr>
          <w:rFonts w:ascii="Times New Roman" w:hAnsi="Times New Roman"/>
          <w:sz w:val="24"/>
          <w:szCs w:val="24"/>
        </w:rPr>
      </w:pPr>
      <w:r w:rsidRPr="00D06148">
        <w:rPr>
          <w:rFonts w:ascii="Times New Roman" w:hAnsi="Times New Roman"/>
          <w:sz w:val="24"/>
          <w:szCs w:val="24"/>
        </w:rPr>
        <w:t>Itulah hal-hal yang harus diperhatikan agar pembelajaran berjalan efektif. Untuk mencapainya, guru harus mempunyai motivasi u</w:t>
      </w:r>
      <w:r>
        <w:rPr>
          <w:rFonts w:ascii="Times New Roman" w:hAnsi="Times New Roman"/>
          <w:sz w:val="24"/>
          <w:szCs w:val="24"/>
        </w:rPr>
        <w:t>ntuk meningkatkan kemampuannya.</w:t>
      </w:r>
    </w:p>
    <w:p w14:paraId="2C90B490" w14:textId="77777777" w:rsidR="002B1D84" w:rsidRDefault="002B1D84" w:rsidP="002B1D84">
      <w:pPr>
        <w:spacing w:line="480" w:lineRule="auto"/>
        <w:ind w:left="426" w:firstLine="567"/>
        <w:jc w:val="both"/>
        <w:rPr>
          <w:rFonts w:ascii="Times New Roman" w:hAnsi="Times New Roman"/>
          <w:sz w:val="24"/>
          <w:szCs w:val="24"/>
        </w:rPr>
      </w:pPr>
      <w:r>
        <w:rPr>
          <w:rFonts w:ascii="Times New Roman" w:hAnsi="Times New Roman"/>
          <w:sz w:val="24"/>
          <w:szCs w:val="24"/>
        </w:rPr>
        <w:t>Sedangkan menurut Soemosasmito (1988:119, dalam Trianto, 2009:20) Suatu pembelajaran dikatakan efektif apabila memenuhi persyaratan utama keefektifan pengajaran, yaitu:</w:t>
      </w:r>
    </w:p>
    <w:p w14:paraId="466BB228" w14:textId="77777777" w:rsidR="002B1D84" w:rsidRDefault="002B1D84" w:rsidP="002B1D84">
      <w:pPr>
        <w:pStyle w:val="ListParagraph"/>
        <w:numPr>
          <w:ilvl w:val="0"/>
          <w:numId w:val="8"/>
        </w:numPr>
        <w:spacing w:after="0" w:line="240" w:lineRule="auto"/>
        <w:ind w:left="1418"/>
        <w:jc w:val="both"/>
        <w:rPr>
          <w:rFonts w:ascii="Times New Roman" w:hAnsi="Times New Roman"/>
          <w:sz w:val="24"/>
          <w:szCs w:val="24"/>
        </w:rPr>
      </w:pPr>
      <w:r>
        <w:rPr>
          <w:rFonts w:ascii="Times New Roman" w:hAnsi="Times New Roman"/>
          <w:sz w:val="24"/>
          <w:szCs w:val="24"/>
        </w:rPr>
        <w:t>Presentasi waktu belajar siswa yang tinggi dicurahkan terhadap KBM.</w:t>
      </w:r>
    </w:p>
    <w:p w14:paraId="2C9E8B10" w14:textId="77777777" w:rsidR="002B1D84" w:rsidRDefault="002B1D84" w:rsidP="002B1D84">
      <w:pPr>
        <w:pStyle w:val="ListParagraph"/>
        <w:numPr>
          <w:ilvl w:val="0"/>
          <w:numId w:val="8"/>
        </w:numPr>
        <w:spacing w:after="0" w:line="240" w:lineRule="auto"/>
        <w:ind w:left="1418"/>
        <w:jc w:val="both"/>
        <w:rPr>
          <w:rFonts w:ascii="Times New Roman" w:hAnsi="Times New Roman"/>
          <w:sz w:val="24"/>
          <w:szCs w:val="24"/>
        </w:rPr>
      </w:pPr>
      <w:r>
        <w:rPr>
          <w:rFonts w:ascii="Times New Roman" w:hAnsi="Times New Roman"/>
          <w:sz w:val="24"/>
          <w:szCs w:val="24"/>
        </w:rPr>
        <w:t>Rata-rata perilaku melaksanakan tugas yang tinggi di antara siswa.</w:t>
      </w:r>
    </w:p>
    <w:p w14:paraId="5949B92E" w14:textId="77777777" w:rsidR="002B1D84" w:rsidRDefault="002B1D84" w:rsidP="002B1D84">
      <w:pPr>
        <w:pStyle w:val="ListParagraph"/>
        <w:numPr>
          <w:ilvl w:val="0"/>
          <w:numId w:val="8"/>
        </w:numPr>
        <w:spacing w:after="0" w:line="240" w:lineRule="auto"/>
        <w:ind w:left="1418"/>
        <w:jc w:val="both"/>
        <w:rPr>
          <w:rFonts w:ascii="Times New Roman" w:hAnsi="Times New Roman"/>
          <w:sz w:val="24"/>
          <w:szCs w:val="24"/>
        </w:rPr>
      </w:pPr>
      <w:r>
        <w:rPr>
          <w:rFonts w:ascii="Times New Roman" w:hAnsi="Times New Roman"/>
          <w:sz w:val="24"/>
          <w:szCs w:val="24"/>
        </w:rPr>
        <w:t>Ketetapan antara kandungan materi ajaran dengan kemampuan siswa (orientasi keberhasilan belajar) diutamakan.</w:t>
      </w:r>
    </w:p>
    <w:p w14:paraId="7C5207C7" w14:textId="77777777" w:rsidR="002B1D84" w:rsidRPr="00F34C35" w:rsidRDefault="002B1D84" w:rsidP="002B1D84">
      <w:pPr>
        <w:pStyle w:val="ListParagraph"/>
        <w:numPr>
          <w:ilvl w:val="0"/>
          <w:numId w:val="8"/>
        </w:numPr>
        <w:spacing w:after="0" w:line="240" w:lineRule="auto"/>
        <w:ind w:left="1418"/>
        <w:jc w:val="both"/>
        <w:rPr>
          <w:rFonts w:ascii="Times New Roman" w:hAnsi="Times New Roman"/>
          <w:sz w:val="24"/>
          <w:szCs w:val="24"/>
        </w:rPr>
      </w:pPr>
      <w:r>
        <w:rPr>
          <w:rFonts w:ascii="Times New Roman" w:hAnsi="Times New Roman"/>
          <w:sz w:val="24"/>
          <w:szCs w:val="24"/>
        </w:rPr>
        <w:t>Mengembangkan suasana belajar yang akrab dan positif, mengembangkan struktur kelas yang mendukung butir 2, tanpa mengabaikan butir 4.</w:t>
      </w:r>
    </w:p>
    <w:p w14:paraId="720156F9" w14:textId="77777777" w:rsidR="002B1D84" w:rsidRDefault="002B1D84" w:rsidP="002B1D84">
      <w:pPr>
        <w:pStyle w:val="ListParagraph"/>
        <w:spacing w:after="0" w:line="240" w:lineRule="auto"/>
        <w:ind w:left="1418"/>
        <w:jc w:val="both"/>
        <w:rPr>
          <w:rFonts w:ascii="Times New Roman" w:hAnsi="Times New Roman"/>
          <w:sz w:val="24"/>
          <w:szCs w:val="24"/>
          <w:lang w:val="id-ID"/>
        </w:rPr>
      </w:pPr>
    </w:p>
    <w:p w14:paraId="38728E10" w14:textId="77777777" w:rsidR="002B1D84" w:rsidRPr="00F34C35" w:rsidRDefault="002B1D84" w:rsidP="002B1D84">
      <w:pPr>
        <w:pStyle w:val="ListParagraph"/>
        <w:spacing w:after="0" w:line="240" w:lineRule="auto"/>
        <w:ind w:left="1418"/>
        <w:jc w:val="both"/>
        <w:rPr>
          <w:rFonts w:ascii="Times New Roman" w:hAnsi="Times New Roman"/>
          <w:sz w:val="24"/>
          <w:szCs w:val="24"/>
        </w:rPr>
      </w:pPr>
    </w:p>
    <w:p w14:paraId="1DC0BC2E" w14:textId="77777777" w:rsidR="002B1D84" w:rsidRDefault="002B1D84" w:rsidP="002B1D84">
      <w:pPr>
        <w:pStyle w:val="ListParagraph"/>
        <w:spacing w:after="0" w:line="480" w:lineRule="auto"/>
        <w:ind w:left="426"/>
        <w:jc w:val="both"/>
        <w:rPr>
          <w:rFonts w:ascii="Times New Roman" w:hAnsi="Times New Roman"/>
          <w:sz w:val="24"/>
          <w:szCs w:val="24"/>
          <w:lang w:val="id-ID"/>
        </w:rPr>
      </w:pPr>
      <w:r>
        <w:rPr>
          <w:rFonts w:ascii="Times New Roman" w:hAnsi="Times New Roman"/>
          <w:sz w:val="24"/>
          <w:szCs w:val="24"/>
        </w:rPr>
        <w:t>Karena itu guru dalam hal ini berperan sebagai mediator dan fasilitator untuk membantu optimalisasi belajar siswa. Suatu proses belajar mengajar dikatakan baik, bila proses tersebut dapat membangkitkan kegiatan belajar yang efektif. Dengan proses yang tidak baik, mungkin hasil yang dicapainya pun tidak akan baik pula.</w:t>
      </w:r>
    </w:p>
    <w:p w14:paraId="05FFE551" w14:textId="77777777" w:rsidR="002B1D84" w:rsidRPr="00B973D4" w:rsidRDefault="002B1D84" w:rsidP="002B1D84">
      <w:pPr>
        <w:pStyle w:val="ListParagraph"/>
        <w:spacing w:after="0" w:line="480" w:lineRule="auto"/>
        <w:ind w:left="426"/>
        <w:jc w:val="both"/>
        <w:rPr>
          <w:rFonts w:ascii="Times New Roman" w:hAnsi="Times New Roman"/>
          <w:sz w:val="24"/>
          <w:szCs w:val="24"/>
          <w:lang w:val="id-ID"/>
        </w:rPr>
      </w:pPr>
    </w:p>
    <w:p w14:paraId="450CF52B" w14:textId="77777777" w:rsidR="002B1D84" w:rsidRPr="00395456" w:rsidRDefault="002B1D84" w:rsidP="002B1D84">
      <w:pPr>
        <w:pStyle w:val="ListParagraph"/>
        <w:numPr>
          <w:ilvl w:val="0"/>
          <w:numId w:val="4"/>
        </w:numPr>
        <w:spacing w:line="480" w:lineRule="auto"/>
        <w:ind w:left="426"/>
        <w:rPr>
          <w:rFonts w:ascii="Times New Roman" w:hAnsi="Times New Roman"/>
          <w:b/>
          <w:color w:val="000000" w:themeColor="text1"/>
          <w:sz w:val="24"/>
          <w:szCs w:val="24"/>
          <w:lang w:val="id-ID"/>
        </w:rPr>
      </w:pPr>
      <w:r w:rsidRPr="00395456">
        <w:rPr>
          <w:rFonts w:ascii="Times New Roman" w:hAnsi="Times New Roman"/>
          <w:b/>
          <w:color w:val="000000" w:themeColor="text1"/>
          <w:sz w:val="24"/>
          <w:szCs w:val="24"/>
        </w:rPr>
        <w:t>Pembelajaran</w:t>
      </w:r>
    </w:p>
    <w:p w14:paraId="1D265AEC" w14:textId="77777777" w:rsidR="002B1D84" w:rsidRPr="00395456" w:rsidRDefault="002B1D84" w:rsidP="002B1D84">
      <w:pPr>
        <w:pStyle w:val="ListParagraph"/>
        <w:spacing w:line="480" w:lineRule="auto"/>
        <w:ind w:left="426" w:firstLine="567"/>
        <w:jc w:val="both"/>
        <w:rPr>
          <w:rFonts w:ascii="Times New Roman" w:hAnsi="Times New Roman"/>
          <w:b/>
          <w:color w:val="000000" w:themeColor="text1"/>
          <w:sz w:val="24"/>
          <w:szCs w:val="24"/>
          <w:lang w:val="id-ID"/>
        </w:rPr>
      </w:pPr>
      <w:r w:rsidRPr="00395456">
        <w:rPr>
          <w:rFonts w:ascii="Times New Roman" w:hAnsi="Times New Roman"/>
          <w:color w:val="000000" w:themeColor="text1"/>
          <w:sz w:val="24"/>
          <w:szCs w:val="24"/>
        </w:rPr>
        <w:lastRenderedPageBreak/>
        <w:t>Belajar dan pembelajaran merupakan suatu istilah yang tak dapat dipisahkan satu sama lain dalam proses pendidikan. Jika ada proses belajar, maka disitu ada pembelajaran. Dan jika ada pembelajaran berarti disitu ada proses belajar. Begitu seterusnya, saling terkait, tak dapat berdiri sendiri-sendiri. Perbedaan belajar dan pembelajaran terletak pada penekanannya. Belajar lebih menekankan pada siswa dan proses dalam rangka perubahan tingkah laku. Sedangkan pembelajaran lebih menekankan pada guru dalam upaya untuk membuat siswa dapat belajar.</w:t>
      </w:r>
    </w:p>
    <w:p w14:paraId="637AE394" w14:textId="77777777" w:rsidR="002B1D84" w:rsidRPr="002D49B2" w:rsidRDefault="002B1D84" w:rsidP="002B1D84">
      <w:pPr>
        <w:pStyle w:val="ListParagraph"/>
        <w:autoSpaceDE w:val="0"/>
        <w:autoSpaceDN w:val="0"/>
        <w:adjustRightInd w:val="0"/>
        <w:spacing w:after="0" w:line="480" w:lineRule="auto"/>
        <w:ind w:left="426" w:firstLine="567"/>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Dalam proses belajar mengajar, guru sebagai pengajar dan siswa sebagai subjek belajar. Kemudian orang mengembangkan berbagai pengetahuan yang dapat menunjang p</w:t>
      </w:r>
      <w:r>
        <w:rPr>
          <w:rFonts w:ascii="Times New Roman" w:hAnsi="Times New Roman"/>
          <w:color w:val="000000" w:themeColor="text1"/>
          <w:sz w:val="24"/>
          <w:szCs w:val="24"/>
        </w:rPr>
        <w:t xml:space="preserve">roses belajar dan mengajar itu. </w:t>
      </w:r>
      <w:r w:rsidRPr="002D49B2">
        <w:rPr>
          <w:rFonts w:ascii="Times New Roman" w:hAnsi="Times New Roman"/>
          <w:color w:val="000000" w:themeColor="text1"/>
          <w:sz w:val="24"/>
          <w:szCs w:val="24"/>
        </w:rPr>
        <w:t>Menurut Sardiman (2011:21), “Belajar berarti usaha mengubah tingkah laku. Jadi belajar akan membawa suatu perubahan pada individu-individu yang belajar.” Seperti membaca, menulis, mengamati, meniru, mendengar dan sebagainya. Adapun menurut Gagne (dalam Dimyati dan Mudjiono, 2002:10) “Belajar merupakan kegiatan yang kompleks”. Sedangkan menurut Piaget (dalam Dimyati dan Mudjiono, 2002:13) “bahwa pengetahuan dibentuk oleh individu”. Hal ini adanya interaksi dengan lingkungan maka pengetahuannya akan berkembang. Dari beberapa pendapat tentang pengertian belajar dari beberapa para ahli, maka dapat disimpulkan bahwa belajar merupakan proses dimana seorang individu mendapat hal atau informasi baru yang terlihat dari interaksi tingkah laku dengan lingkungan.</w:t>
      </w:r>
    </w:p>
    <w:p w14:paraId="7C79886B" w14:textId="77777777" w:rsidR="002B1D84" w:rsidRPr="00395456" w:rsidRDefault="002B1D84" w:rsidP="002B1D84">
      <w:pPr>
        <w:spacing w:after="0" w:line="480" w:lineRule="auto"/>
        <w:ind w:left="426" w:firstLine="567"/>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lastRenderedPageBreak/>
        <w:t xml:space="preserve">“Pembelajaran adalah proses yang diselenggarakan oleh guru untuk membelajarkan siswa dalam belajar bagaimana belajar memperoleh dan memproses pengetahuan, keterampilan dan sikap” (Dimyati dan Mudjiono, 2002:157). Sebuah proses pembelajaran yang baik, paling tidak </w:t>
      </w:r>
      <w:r>
        <w:rPr>
          <w:rFonts w:ascii="Times New Roman" w:hAnsi="Times New Roman"/>
          <w:color w:val="000000" w:themeColor="text1"/>
          <w:sz w:val="24"/>
          <w:szCs w:val="24"/>
        </w:rPr>
        <w:t>harus melibatkan 3 aspek, yaitu</w:t>
      </w:r>
      <w:r w:rsidRPr="00395456">
        <w:rPr>
          <w:rFonts w:ascii="Times New Roman" w:hAnsi="Times New Roman"/>
          <w:color w:val="000000" w:themeColor="text1"/>
          <w:sz w:val="24"/>
          <w:szCs w:val="24"/>
        </w:rPr>
        <w:t>: aspek psikomotorik lewat adanya praktikum-praktikum dengan tujuan terbentuknya keterampilan eksperimental. Aspek kognitif lewat berbagai aktifitas penalaran dengan tujuan adalah terbentuknya penguasaan intelektual. Sedangkan aspek afektif dilakukan lewat aktifitas pengenalan dan kepekaan lingkungan dengan tujuan terbentuknya kematangan emosional.</w:t>
      </w:r>
    </w:p>
    <w:p w14:paraId="5D73610A" w14:textId="77777777" w:rsidR="002B1D84" w:rsidRPr="00A5459F" w:rsidRDefault="002B1D84" w:rsidP="002B1D84">
      <w:pPr>
        <w:pStyle w:val="ListParagraph"/>
        <w:autoSpaceDE w:val="0"/>
        <w:autoSpaceDN w:val="0"/>
        <w:adjustRightInd w:val="0"/>
        <w:spacing w:after="0" w:line="480" w:lineRule="auto"/>
        <w:ind w:left="426" w:firstLine="567"/>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Dengan kata lain pembelajaran adalah proses membuat orang belajar. Guru bertugas membantu orang belajar dengan memanipulasi lingkungan sehingga siswa dapat belajar dengan mudah. Guru harus memilih terhadap berbagai strategi pembelajaran yang ada, yang paling memungkinkan proses belajar mengajar berlangsung efektif dan efesien dengan adanya tujuan belajar itu sendiri.</w:t>
      </w:r>
    </w:p>
    <w:p w14:paraId="2E5E9354" w14:textId="77777777" w:rsidR="002B1D84" w:rsidRDefault="002B1D84" w:rsidP="002B1D84">
      <w:pPr>
        <w:spacing w:line="360" w:lineRule="auto"/>
        <w:ind w:left="426" w:firstLine="567"/>
        <w:jc w:val="both"/>
        <w:rPr>
          <w:rFonts w:ascii="Times New Roman" w:hAnsi="Times New Roman"/>
          <w:sz w:val="24"/>
          <w:szCs w:val="24"/>
        </w:rPr>
      </w:pPr>
      <w:r>
        <w:rPr>
          <w:rFonts w:ascii="Times New Roman" w:hAnsi="Times New Roman"/>
          <w:sz w:val="24"/>
          <w:szCs w:val="24"/>
        </w:rPr>
        <w:t>Ciri atau prinsip dalam belajar menurut Paul Suparno (1997, dalam Sardiman, 2011:38) yang dijelaskan sebagai berikut:</w:t>
      </w:r>
    </w:p>
    <w:p w14:paraId="7D46B70F" w14:textId="77777777" w:rsidR="002B1D84" w:rsidRDefault="002B1D84" w:rsidP="002B1D84">
      <w:pPr>
        <w:pStyle w:val="ListParagraph"/>
        <w:numPr>
          <w:ilvl w:val="0"/>
          <w:numId w:val="7"/>
        </w:numPr>
        <w:spacing w:after="0" w:line="240" w:lineRule="auto"/>
        <w:ind w:left="1418" w:hanging="426"/>
        <w:jc w:val="both"/>
        <w:rPr>
          <w:rFonts w:ascii="Times New Roman" w:hAnsi="Times New Roman"/>
          <w:sz w:val="24"/>
          <w:szCs w:val="24"/>
        </w:rPr>
      </w:pPr>
      <w:r>
        <w:rPr>
          <w:rFonts w:ascii="Times New Roman" w:hAnsi="Times New Roman"/>
          <w:sz w:val="24"/>
          <w:szCs w:val="24"/>
        </w:rPr>
        <w:t>Belajar berarti mencari makna. Makna diciptakan oleh siswa dari apa yang mereka lihat, dengar, rasakan dan alami.</w:t>
      </w:r>
    </w:p>
    <w:p w14:paraId="1CE9A779" w14:textId="77777777" w:rsidR="002B1D84" w:rsidRDefault="002B1D84" w:rsidP="002B1D84">
      <w:pPr>
        <w:pStyle w:val="ListParagraph"/>
        <w:numPr>
          <w:ilvl w:val="0"/>
          <w:numId w:val="7"/>
        </w:numPr>
        <w:spacing w:after="0" w:line="240" w:lineRule="auto"/>
        <w:ind w:left="1418" w:hanging="426"/>
        <w:jc w:val="both"/>
        <w:rPr>
          <w:rFonts w:ascii="Times New Roman" w:hAnsi="Times New Roman"/>
          <w:sz w:val="24"/>
          <w:szCs w:val="24"/>
        </w:rPr>
      </w:pPr>
      <w:r>
        <w:rPr>
          <w:rFonts w:ascii="Times New Roman" w:hAnsi="Times New Roman"/>
          <w:sz w:val="24"/>
          <w:szCs w:val="24"/>
        </w:rPr>
        <w:t>Konstruksi makna adalah proses yang terus-menerus.</w:t>
      </w:r>
    </w:p>
    <w:p w14:paraId="4ACA8B86" w14:textId="77777777" w:rsidR="002B1D84" w:rsidRDefault="002B1D84" w:rsidP="002B1D84">
      <w:pPr>
        <w:pStyle w:val="ListParagraph"/>
        <w:numPr>
          <w:ilvl w:val="0"/>
          <w:numId w:val="7"/>
        </w:numPr>
        <w:spacing w:after="0" w:line="240" w:lineRule="auto"/>
        <w:ind w:left="1418" w:hanging="426"/>
        <w:jc w:val="both"/>
        <w:rPr>
          <w:rFonts w:ascii="Times New Roman" w:hAnsi="Times New Roman"/>
          <w:sz w:val="24"/>
          <w:szCs w:val="24"/>
        </w:rPr>
      </w:pPr>
      <w:r>
        <w:rPr>
          <w:rFonts w:ascii="Times New Roman" w:hAnsi="Times New Roman"/>
          <w:sz w:val="24"/>
          <w:szCs w:val="24"/>
        </w:rPr>
        <w:t>Belajar bukanlah kegiatan mengumpulkan fakta, tetapi merupakan pengembangan pemikiran dengan membuat pengertian yang baru. Belajar bukanlah hasil perkembangan, tetapi perkembangan itu sendiri.</w:t>
      </w:r>
    </w:p>
    <w:p w14:paraId="575760DB" w14:textId="77777777" w:rsidR="002B1D84" w:rsidRDefault="002B1D84" w:rsidP="002B1D84">
      <w:pPr>
        <w:pStyle w:val="ListParagraph"/>
        <w:numPr>
          <w:ilvl w:val="0"/>
          <w:numId w:val="7"/>
        </w:numPr>
        <w:spacing w:after="0" w:line="240" w:lineRule="auto"/>
        <w:ind w:left="1418" w:hanging="426"/>
        <w:jc w:val="both"/>
        <w:rPr>
          <w:rFonts w:ascii="Times New Roman" w:hAnsi="Times New Roman"/>
          <w:sz w:val="24"/>
          <w:szCs w:val="24"/>
        </w:rPr>
      </w:pPr>
      <w:r>
        <w:rPr>
          <w:rFonts w:ascii="Times New Roman" w:hAnsi="Times New Roman"/>
          <w:sz w:val="24"/>
          <w:szCs w:val="24"/>
        </w:rPr>
        <w:t>Hasil belajar dipengaruhi oleh pengalaman subjek belajar dengan dunia fisik dan lingkungannya.</w:t>
      </w:r>
    </w:p>
    <w:p w14:paraId="4E2B8ED8" w14:textId="77777777" w:rsidR="002B1D84" w:rsidRPr="00995B2B" w:rsidRDefault="002B1D84" w:rsidP="002B1D84">
      <w:pPr>
        <w:pStyle w:val="ListParagraph"/>
        <w:numPr>
          <w:ilvl w:val="0"/>
          <w:numId w:val="7"/>
        </w:numPr>
        <w:autoSpaceDE w:val="0"/>
        <w:autoSpaceDN w:val="0"/>
        <w:adjustRightInd w:val="0"/>
        <w:spacing w:after="0" w:line="240" w:lineRule="auto"/>
        <w:ind w:left="1418"/>
        <w:jc w:val="both"/>
        <w:rPr>
          <w:rFonts w:ascii="Times New Roman" w:hAnsi="Times New Roman"/>
          <w:color w:val="000000" w:themeColor="text1"/>
          <w:sz w:val="24"/>
          <w:szCs w:val="24"/>
        </w:rPr>
      </w:pPr>
      <w:r w:rsidRPr="002F6972">
        <w:rPr>
          <w:rFonts w:ascii="Times New Roman" w:hAnsi="Times New Roman"/>
          <w:sz w:val="24"/>
          <w:szCs w:val="24"/>
        </w:rPr>
        <w:lastRenderedPageBreak/>
        <w:t xml:space="preserve">Hasil belajar seseorang tergantung pada apa yang telah diketahui, si subjek belajar, tujuan, motivasi yang memengaruhi proses </w:t>
      </w:r>
      <w:r>
        <w:rPr>
          <w:rFonts w:ascii="Times New Roman" w:hAnsi="Times New Roman"/>
          <w:sz w:val="24"/>
          <w:szCs w:val="24"/>
        </w:rPr>
        <w:t>interaksi dengan bahan yang sed</w:t>
      </w:r>
      <w:r>
        <w:rPr>
          <w:rFonts w:ascii="Times New Roman" w:hAnsi="Times New Roman"/>
          <w:sz w:val="24"/>
          <w:szCs w:val="24"/>
          <w:lang w:val="id-ID"/>
        </w:rPr>
        <w:t>a</w:t>
      </w:r>
      <w:r w:rsidRPr="002F6972">
        <w:rPr>
          <w:rFonts w:ascii="Times New Roman" w:hAnsi="Times New Roman"/>
          <w:sz w:val="24"/>
          <w:szCs w:val="24"/>
        </w:rPr>
        <w:t xml:space="preserve">ng dipelajari. </w:t>
      </w:r>
    </w:p>
    <w:p w14:paraId="7813D3C6" w14:textId="77777777" w:rsidR="002B1D84" w:rsidRPr="00AE109D" w:rsidRDefault="002B1D84" w:rsidP="002B1D84">
      <w:pPr>
        <w:pStyle w:val="ListParagraph"/>
        <w:autoSpaceDE w:val="0"/>
        <w:autoSpaceDN w:val="0"/>
        <w:adjustRightInd w:val="0"/>
        <w:spacing w:after="0" w:line="240" w:lineRule="auto"/>
        <w:ind w:left="1418"/>
        <w:jc w:val="both"/>
        <w:rPr>
          <w:rFonts w:ascii="Times New Roman" w:hAnsi="Times New Roman"/>
          <w:color w:val="000000" w:themeColor="text1"/>
          <w:sz w:val="24"/>
          <w:szCs w:val="24"/>
        </w:rPr>
      </w:pPr>
    </w:p>
    <w:p w14:paraId="2BB054EF" w14:textId="77777777" w:rsidR="002B1D84" w:rsidRPr="00A5459F" w:rsidRDefault="002B1D84" w:rsidP="002B1D84">
      <w:pPr>
        <w:pStyle w:val="ListParagraph"/>
        <w:autoSpaceDE w:val="0"/>
        <w:autoSpaceDN w:val="0"/>
        <w:adjustRightInd w:val="0"/>
        <w:spacing w:after="0" w:line="240" w:lineRule="auto"/>
        <w:ind w:left="1134"/>
        <w:jc w:val="both"/>
        <w:rPr>
          <w:rFonts w:ascii="Times New Roman" w:hAnsi="Times New Roman"/>
          <w:color w:val="000000" w:themeColor="text1"/>
          <w:sz w:val="24"/>
          <w:szCs w:val="24"/>
        </w:rPr>
      </w:pPr>
    </w:p>
    <w:p w14:paraId="26B70DFF" w14:textId="77777777" w:rsidR="002B1D84" w:rsidRPr="00A5459F" w:rsidRDefault="002B1D84" w:rsidP="002B1D84">
      <w:pPr>
        <w:pStyle w:val="ListParagraph"/>
        <w:autoSpaceDE w:val="0"/>
        <w:autoSpaceDN w:val="0"/>
        <w:adjustRightInd w:val="0"/>
        <w:spacing w:after="0" w:line="480" w:lineRule="auto"/>
        <w:ind w:left="426"/>
        <w:jc w:val="both"/>
        <w:rPr>
          <w:rFonts w:ascii="Times New Roman" w:hAnsi="Times New Roman"/>
          <w:color w:val="000000" w:themeColor="text1"/>
          <w:sz w:val="24"/>
          <w:szCs w:val="24"/>
        </w:rPr>
      </w:pPr>
      <w:r w:rsidRPr="00A5459F">
        <w:rPr>
          <w:rFonts w:ascii="Times New Roman" w:hAnsi="Times New Roman"/>
          <w:sz w:val="24"/>
          <w:szCs w:val="24"/>
        </w:rPr>
        <w:t>Sesuai dengan prinsip-prinsip tersebut, maka proses mengajar, bukanlah kegiatan memindahkan pengetahuan dari guru ke siswa, tetapi suatu kegiatan yang m</w:t>
      </w:r>
      <w:r>
        <w:rPr>
          <w:rFonts w:ascii="Times New Roman" w:hAnsi="Times New Roman"/>
          <w:sz w:val="24"/>
          <w:szCs w:val="24"/>
        </w:rPr>
        <w:t>emungkinkan siswa mengaplikasikan</w:t>
      </w:r>
      <w:r w:rsidRPr="00A5459F">
        <w:rPr>
          <w:rFonts w:ascii="Times New Roman" w:hAnsi="Times New Roman"/>
          <w:sz w:val="24"/>
          <w:szCs w:val="24"/>
        </w:rPr>
        <w:t xml:space="preserve"> sendiri pengetahuannya</w:t>
      </w:r>
      <w:r>
        <w:rPr>
          <w:rFonts w:ascii="Times New Roman" w:hAnsi="Times New Roman"/>
          <w:sz w:val="24"/>
          <w:szCs w:val="24"/>
        </w:rPr>
        <w:t>.</w:t>
      </w:r>
    </w:p>
    <w:p w14:paraId="57A0B9D1" w14:textId="77777777" w:rsidR="002B1D84" w:rsidRDefault="002B1D84" w:rsidP="002B1D84">
      <w:pPr>
        <w:spacing w:line="360" w:lineRule="auto"/>
        <w:ind w:left="426" w:firstLine="567"/>
        <w:jc w:val="both"/>
        <w:rPr>
          <w:rFonts w:ascii="Times New Roman" w:hAnsi="Times New Roman"/>
          <w:sz w:val="24"/>
          <w:szCs w:val="24"/>
        </w:rPr>
      </w:pPr>
      <w:r>
        <w:rPr>
          <w:rFonts w:ascii="Times New Roman" w:hAnsi="Times New Roman"/>
          <w:sz w:val="24"/>
          <w:szCs w:val="24"/>
        </w:rPr>
        <w:t>Adapun tujuan belajar adalah sebagai berikut menurut A.M.(1986:28-31, dalam Hardini dan Puspitasari, 2012:5</w:t>
      </w:r>
      <w:r>
        <w:rPr>
          <w:rFonts w:ascii="Times New Roman" w:hAnsi="Times New Roman"/>
          <w:sz w:val="24"/>
          <w:szCs w:val="24"/>
          <w:lang w:val="id-ID"/>
        </w:rPr>
        <w:t>-6</w:t>
      </w:r>
      <w:r>
        <w:rPr>
          <w:rFonts w:ascii="Times New Roman" w:hAnsi="Times New Roman"/>
          <w:sz w:val="24"/>
          <w:szCs w:val="24"/>
        </w:rPr>
        <w:t>) :</w:t>
      </w:r>
    </w:p>
    <w:p w14:paraId="4C055A05" w14:textId="77777777" w:rsidR="002B1D84" w:rsidRDefault="002B1D84" w:rsidP="002B1D84">
      <w:pPr>
        <w:pStyle w:val="ListParagraph"/>
        <w:numPr>
          <w:ilvl w:val="0"/>
          <w:numId w:val="11"/>
        </w:numPr>
        <w:spacing w:after="0" w:line="240" w:lineRule="auto"/>
        <w:ind w:left="1418"/>
        <w:jc w:val="both"/>
        <w:rPr>
          <w:rFonts w:ascii="Times New Roman" w:hAnsi="Times New Roman"/>
          <w:sz w:val="24"/>
          <w:szCs w:val="24"/>
        </w:rPr>
      </w:pPr>
      <w:r>
        <w:rPr>
          <w:rFonts w:ascii="Times New Roman" w:hAnsi="Times New Roman"/>
          <w:sz w:val="24"/>
          <w:szCs w:val="24"/>
        </w:rPr>
        <w:t>Untuk mendapatkan pengetahuan.</w:t>
      </w:r>
    </w:p>
    <w:p w14:paraId="045B5C85" w14:textId="77777777" w:rsidR="002B1D84" w:rsidRDefault="002B1D84" w:rsidP="002B1D84">
      <w:pPr>
        <w:pStyle w:val="ListParagraph"/>
        <w:numPr>
          <w:ilvl w:val="0"/>
          <w:numId w:val="11"/>
        </w:numPr>
        <w:spacing w:after="0" w:line="240" w:lineRule="auto"/>
        <w:ind w:left="1418"/>
        <w:jc w:val="both"/>
        <w:rPr>
          <w:rFonts w:ascii="Times New Roman" w:hAnsi="Times New Roman"/>
          <w:sz w:val="24"/>
          <w:szCs w:val="24"/>
        </w:rPr>
      </w:pPr>
      <w:r>
        <w:rPr>
          <w:rFonts w:ascii="Times New Roman" w:hAnsi="Times New Roman"/>
          <w:sz w:val="24"/>
          <w:szCs w:val="24"/>
        </w:rPr>
        <w:t>Penanaman konsep dan keterampilan.</w:t>
      </w:r>
    </w:p>
    <w:p w14:paraId="3FF9009B" w14:textId="77777777" w:rsidR="002B1D84" w:rsidRDefault="002B1D84" w:rsidP="002B1D84">
      <w:pPr>
        <w:pStyle w:val="ListParagraph"/>
        <w:numPr>
          <w:ilvl w:val="0"/>
          <w:numId w:val="11"/>
        </w:numPr>
        <w:spacing w:after="0" w:line="240" w:lineRule="auto"/>
        <w:ind w:left="1418"/>
        <w:jc w:val="both"/>
        <w:rPr>
          <w:rFonts w:ascii="Times New Roman" w:hAnsi="Times New Roman"/>
          <w:sz w:val="24"/>
          <w:szCs w:val="24"/>
        </w:rPr>
      </w:pPr>
      <w:r>
        <w:rPr>
          <w:rFonts w:ascii="Times New Roman" w:hAnsi="Times New Roman"/>
          <w:sz w:val="24"/>
          <w:szCs w:val="24"/>
        </w:rPr>
        <w:t>Pembentukan sikap.</w:t>
      </w:r>
    </w:p>
    <w:p w14:paraId="4E990D2E" w14:textId="77777777" w:rsidR="002B1D84" w:rsidRDefault="002B1D84" w:rsidP="002B1D84">
      <w:pPr>
        <w:pStyle w:val="ListParagraph"/>
        <w:spacing w:after="0" w:line="240" w:lineRule="auto"/>
        <w:ind w:left="1134"/>
        <w:jc w:val="both"/>
        <w:rPr>
          <w:rFonts w:ascii="Times New Roman" w:hAnsi="Times New Roman"/>
          <w:sz w:val="24"/>
          <w:szCs w:val="24"/>
        </w:rPr>
      </w:pPr>
    </w:p>
    <w:p w14:paraId="609B7381" w14:textId="77777777" w:rsidR="002B1D84" w:rsidRPr="00517188" w:rsidRDefault="002B1D84" w:rsidP="002B1D84">
      <w:pPr>
        <w:pStyle w:val="ListParagraph"/>
        <w:spacing w:after="0" w:line="240" w:lineRule="auto"/>
        <w:ind w:left="1134"/>
        <w:jc w:val="both"/>
        <w:rPr>
          <w:rFonts w:ascii="Times New Roman" w:hAnsi="Times New Roman"/>
          <w:sz w:val="24"/>
          <w:szCs w:val="24"/>
        </w:rPr>
      </w:pPr>
    </w:p>
    <w:p w14:paraId="46AAF4E1" w14:textId="77777777" w:rsidR="002B1D84" w:rsidRDefault="002B1D84" w:rsidP="002B1D84">
      <w:pPr>
        <w:spacing w:line="480" w:lineRule="auto"/>
        <w:ind w:left="426" w:firstLine="567"/>
        <w:jc w:val="both"/>
        <w:rPr>
          <w:rFonts w:ascii="Times New Roman" w:hAnsi="Times New Roman"/>
          <w:sz w:val="24"/>
          <w:szCs w:val="24"/>
        </w:rPr>
      </w:pPr>
      <w:r>
        <w:rPr>
          <w:rFonts w:ascii="Times New Roman" w:hAnsi="Times New Roman"/>
          <w:sz w:val="24"/>
          <w:szCs w:val="24"/>
        </w:rPr>
        <w:t>Menurut Sardiman (2011:121) karakteristik siswa yang dapat  memengaruhi kegiatan belajar siswa antara lain:</w:t>
      </w:r>
    </w:p>
    <w:p w14:paraId="27812D7D" w14:textId="77777777" w:rsidR="002B1D84" w:rsidRDefault="002B1D84" w:rsidP="002B1D84">
      <w:pPr>
        <w:pStyle w:val="ListParagraph"/>
        <w:numPr>
          <w:ilvl w:val="0"/>
          <w:numId w:val="12"/>
        </w:numPr>
        <w:spacing w:after="0" w:line="240" w:lineRule="auto"/>
        <w:ind w:left="1560"/>
        <w:jc w:val="both"/>
        <w:rPr>
          <w:rFonts w:ascii="Times New Roman" w:hAnsi="Times New Roman"/>
          <w:sz w:val="24"/>
          <w:szCs w:val="24"/>
        </w:rPr>
      </w:pPr>
      <w:r>
        <w:rPr>
          <w:rFonts w:ascii="Times New Roman" w:hAnsi="Times New Roman"/>
          <w:sz w:val="24"/>
          <w:szCs w:val="24"/>
        </w:rPr>
        <w:t>Latar belakang pengetahuan dan taraf pengetahuan.</w:t>
      </w:r>
    </w:p>
    <w:p w14:paraId="21BACE68" w14:textId="77777777" w:rsidR="002B1D84" w:rsidRDefault="002B1D84" w:rsidP="002B1D84">
      <w:pPr>
        <w:pStyle w:val="ListParagraph"/>
        <w:numPr>
          <w:ilvl w:val="0"/>
          <w:numId w:val="12"/>
        </w:numPr>
        <w:spacing w:after="0" w:line="240" w:lineRule="auto"/>
        <w:ind w:left="1560"/>
        <w:jc w:val="both"/>
        <w:rPr>
          <w:rFonts w:ascii="Times New Roman" w:hAnsi="Times New Roman"/>
          <w:sz w:val="24"/>
          <w:szCs w:val="24"/>
        </w:rPr>
      </w:pPr>
      <w:r>
        <w:rPr>
          <w:rFonts w:ascii="Times New Roman" w:hAnsi="Times New Roman"/>
          <w:sz w:val="24"/>
          <w:szCs w:val="24"/>
        </w:rPr>
        <w:t>Gaya belajar.</w:t>
      </w:r>
    </w:p>
    <w:p w14:paraId="168D35E3" w14:textId="77777777" w:rsidR="002B1D84" w:rsidRDefault="002B1D84" w:rsidP="002B1D84">
      <w:pPr>
        <w:pStyle w:val="ListParagraph"/>
        <w:numPr>
          <w:ilvl w:val="0"/>
          <w:numId w:val="12"/>
        </w:numPr>
        <w:spacing w:after="0" w:line="240" w:lineRule="auto"/>
        <w:ind w:left="1560"/>
        <w:jc w:val="both"/>
        <w:rPr>
          <w:rFonts w:ascii="Times New Roman" w:hAnsi="Times New Roman"/>
          <w:sz w:val="24"/>
          <w:szCs w:val="24"/>
        </w:rPr>
      </w:pPr>
      <w:r>
        <w:rPr>
          <w:rFonts w:ascii="Times New Roman" w:hAnsi="Times New Roman"/>
          <w:sz w:val="24"/>
          <w:szCs w:val="24"/>
        </w:rPr>
        <w:t>Usia kronologi.</w:t>
      </w:r>
    </w:p>
    <w:p w14:paraId="42591198" w14:textId="77777777" w:rsidR="002B1D84" w:rsidRDefault="002B1D84" w:rsidP="002B1D84">
      <w:pPr>
        <w:pStyle w:val="ListParagraph"/>
        <w:numPr>
          <w:ilvl w:val="0"/>
          <w:numId w:val="12"/>
        </w:numPr>
        <w:spacing w:after="0" w:line="240" w:lineRule="auto"/>
        <w:ind w:left="1560"/>
        <w:jc w:val="both"/>
        <w:rPr>
          <w:rFonts w:ascii="Times New Roman" w:hAnsi="Times New Roman"/>
          <w:sz w:val="24"/>
          <w:szCs w:val="24"/>
        </w:rPr>
      </w:pPr>
      <w:r>
        <w:rPr>
          <w:rFonts w:ascii="Times New Roman" w:hAnsi="Times New Roman"/>
          <w:sz w:val="24"/>
          <w:szCs w:val="24"/>
        </w:rPr>
        <w:t>Tingkat kematangan.</w:t>
      </w:r>
    </w:p>
    <w:p w14:paraId="6E04BCAC" w14:textId="77777777" w:rsidR="002B1D84" w:rsidRDefault="002B1D84" w:rsidP="002B1D84">
      <w:pPr>
        <w:pStyle w:val="ListParagraph"/>
        <w:numPr>
          <w:ilvl w:val="0"/>
          <w:numId w:val="12"/>
        </w:numPr>
        <w:spacing w:after="0" w:line="240" w:lineRule="auto"/>
        <w:ind w:left="1560"/>
        <w:jc w:val="both"/>
        <w:rPr>
          <w:rFonts w:ascii="Times New Roman" w:hAnsi="Times New Roman"/>
          <w:sz w:val="24"/>
          <w:szCs w:val="24"/>
        </w:rPr>
      </w:pPr>
      <w:r>
        <w:rPr>
          <w:rFonts w:ascii="Times New Roman" w:hAnsi="Times New Roman"/>
          <w:sz w:val="24"/>
          <w:szCs w:val="24"/>
        </w:rPr>
        <w:t>Spektrum dan ruang lingkup minat.</w:t>
      </w:r>
    </w:p>
    <w:p w14:paraId="46C70520" w14:textId="77777777" w:rsidR="002B1D84" w:rsidRDefault="002B1D84" w:rsidP="002B1D84">
      <w:pPr>
        <w:pStyle w:val="ListParagraph"/>
        <w:numPr>
          <w:ilvl w:val="0"/>
          <w:numId w:val="12"/>
        </w:numPr>
        <w:spacing w:after="0" w:line="240" w:lineRule="auto"/>
        <w:ind w:left="1560"/>
        <w:jc w:val="both"/>
        <w:rPr>
          <w:rFonts w:ascii="Times New Roman" w:hAnsi="Times New Roman"/>
          <w:sz w:val="24"/>
          <w:szCs w:val="24"/>
        </w:rPr>
      </w:pPr>
      <w:r>
        <w:rPr>
          <w:rFonts w:ascii="Times New Roman" w:hAnsi="Times New Roman"/>
          <w:sz w:val="24"/>
          <w:szCs w:val="24"/>
        </w:rPr>
        <w:t>Lingkungan sosial ekonomi.</w:t>
      </w:r>
    </w:p>
    <w:p w14:paraId="5C1C732A" w14:textId="77777777" w:rsidR="002B1D84" w:rsidRDefault="002B1D84" w:rsidP="002B1D84">
      <w:pPr>
        <w:pStyle w:val="ListParagraph"/>
        <w:numPr>
          <w:ilvl w:val="0"/>
          <w:numId w:val="12"/>
        </w:numPr>
        <w:spacing w:after="0" w:line="240" w:lineRule="auto"/>
        <w:ind w:left="1560"/>
        <w:jc w:val="both"/>
        <w:rPr>
          <w:rFonts w:ascii="Times New Roman" w:hAnsi="Times New Roman"/>
          <w:sz w:val="24"/>
          <w:szCs w:val="24"/>
        </w:rPr>
      </w:pPr>
      <w:r>
        <w:rPr>
          <w:rFonts w:ascii="Times New Roman" w:hAnsi="Times New Roman"/>
          <w:sz w:val="24"/>
          <w:szCs w:val="24"/>
        </w:rPr>
        <w:t>Hambatan-hambatan lingkungan dan kebudayaan.</w:t>
      </w:r>
    </w:p>
    <w:p w14:paraId="4A7B0A98" w14:textId="77777777" w:rsidR="002B1D84" w:rsidRDefault="002B1D84" w:rsidP="002B1D84">
      <w:pPr>
        <w:pStyle w:val="ListParagraph"/>
        <w:numPr>
          <w:ilvl w:val="0"/>
          <w:numId w:val="12"/>
        </w:numPr>
        <w:spacing w:after="0" w:line="240" w:lineRule="auto"/>
        <w:ind w:left="1560"/>
        <w:jc w:val="both"/>
        <w:rPr>
          <w:rFonts w:ascii="Times New Roman" w:hAnsi="Times New Roman"/>
          <w:sz w:val="24"/>
          <w:szCs w:val="24"/>
        </w:rPr>
      </w:pPr>
      <w:r>
        <w:rPr>
          <w:rFonts w:ascii="Times New Roman" w:hAnsi="Times New Roman"/>
          <w:sz w:val="24"/>
          <w:szCs w:val="24"/>
        </w:rPr>
        <w:t>Inteligensia.</w:t>
      </w:r>
    </w:p>
    <w:p w14:paraId="6D52381E" w14:textId="77777777" w:rsidR="002B1D84" w:rsidRDefault="002B1D84" w:rsidP="002B1D84">
      <w:pPr>
        <w:pStyle w:val="ListParagraph"/>
        <w:numPr>
          <w:ilvl w:val="0"/>
          <w:numId w:val="12"/>
        </w:numPr>
        <w:spacing w:after="0" w:line="240" w:lineRule="auto"/>
        <w:ind w:left="1560"/>
        <w:jc w:val="both"/>
        <w:rPr>
          <w:rFonts w:ascii="Times New Roman" w:hAnsi="Times New Roman"/>
          <w:sz w:val="24"/>
          <w:szCs w:val="24"/>
        </w:rPr>
      </w:pPr>
      <w:r>
        <w:rPr>
          <w:rFonts w:ascii="Times New Roman" w:hAnsi="Times New Roman"/>
          <w:sz w:val="24"/>
          <w:szCs w:val="24"/>
        </w:rPr>
        <w:t xml:space="preserve">Keselarasan dan </w:t>
      </w:r>
      <w:r w:rsidRPr="000D0234">
        <w:rPr>
          <w:rFonts w:ascii="Times New Roman" w:hAnsi="Times New Roman"/>
          <w:i/>
          <w:sz w:val="24"/>
          <w:szCs w:val="24"/>
        </w:rPr>
        <w:t>attitude</w:t>
      </w:r>
      <w:r>
        <w:rPr>
          <w:rFonts w:ascii="Times New Roman" w:hAnsi="Times New Roman"/>
          <w:sz w:val="24"/>
          <w:szCs w:val="24"/>
        </w:rPr>
        <w:t>.</w:t>
      </w:r>
    </w:p>
    <w:p w14:paraId="063FBB02" w14:textId="77777777" w:rsidR="002B1D84" w:rsidRDefault="002B1D84" w:rsidP="002B1D84">
      <w:pPr>
        <w:pStyle w:val="ListParagraph"/>
        <w:numPr>
          <w:ilvl w:val="0"/>
          <w:numId w:val="12"/>
        </w:numPr>
        <w:spacing w:after="0" w:line="240" w:lineRule="auto"/>
        <w:ind w:left="1560"/>
        <w:jc w:val="both"/>
        <w:rPr>
          <w:rFonts w:ascii="Times New Roman" w:hAnsi="Times New Roman"/>
          <w:sz w:val="24"/>
          <w:szCs w:val="24"/>
        </w:rPr>
      </w:pPr>
      <w:r>
        <w:rPr>
          <w:rFonts w:ascii="Times New Roman" w:hAnsi="Times New Roman"/>
          <w:sz w:val="24"/>
          <w:szCs w:val="24"/>
        </w:rPr>
        <w:t>Prestasi belajar.</w:t>
      </w:r>
    </w:p>
    <w:p w14:paraId="55F5E29D" w14:textId="77777777" w:rsidR="002B1D84" w:rsidRPr="00373B21" w:rsidRDefault="002B1D84" w:rsidP="002B1D84">
      <w:pPr>
        <w:pStyle w:val="ListParagraph"/>
        <w:numPr>
          <w:ilvl w:val="0"/>
          <w:numId w:val="12"/>
        </w:numPr>
        <w:spacing w:after="0" w:line="240" w:lineRule="auto"/>
        <w:ind w:left="1560"/>
        <w:jc w:val="both"/>
        <w:rPr>
          <w:rFonts w:ascii="Times New Roman" w:hAnsi="Times New Roman"/>
          <w:sz w:val="24"/>
          <w:szCs w:val="24"/>
        </w:rPr>
      </w:pPr>
      <w:r>
        <w:rPr>
          <w:rFonts w:ascii="Times New Roman" w:hAnsi="Times New Roman"/>
          <w:sz w:val="24"/>
          <w:szCs w:val="24"/>
        </w:rPr>
        <w:t>Motivasi dan lain-lain.</w:t>
      </w:r>
    </w:p>
    <w:p w14:paraId="5503854A" w14:textId="77777777" w:rsidR="002B1D84" w:rsidRDefault="002B1D84" w:rsidP="002B1D84">
      <w:pPr>
        <w:pStyle w:val="ListParagraph"/>
        <w:spacing w:after="0" w:line="240" w:lineRule="auto"/>
        <w:ind w:left="1560"/>
        <w:jc w:val="both"/>
        <w:rPr>
          <w:rFonts w:ascii="Times New Roman" w:hAnsi="Times New Roman"/>
          <w:sz w:val="24"/>
          <w:szCs w:val="24"/>
          <w:lang w:val="id-ID"/>
        </w:rPr>
      </w:pPr>
    </w:p>
    <w:p w14:paraId="031D4313" w14:textId="77777777" w:rsidR="002B1D84" w:rsidRPr="00FA1CF4" w:rsidRDefault="002B1D84" w:rsidP="002B1D84">
      <w:pPr>
        <w:spacing w:after="0" w:line="240" w:lineRule="auto"/>
        <w:jc w:val="both"/>
        <w:rPr>
          <w:rFonts w:ascii="Times New Roman" w:hAnsi="Times New Roman"/>
          <w:sz w:val="24"/>
          <w:szCs w:val="24"/>
          <w:lang w:val="id-ID"/>
        </w:rPr>
      </w:pPr>
    </w:p>
    <w:p w14:paraId="14A2E58E" w14:textId="77777777" w:rsidR="002B1D84" w:rsidRPr="00395456" w:rsidRDefault="002B1D84" w:rsidP="002B1D84">
      <w:pPr>
        <w:pStyle w:val="ListParagraph"/>
        <w:numPr>
          <w:ilvl w:val="0"/>
          <w:numId w:val="4"/>
        </w:numPr>
        <w:autoSpaceDE w:val="0"/>
        <w:autoSpaceDN w:val="0"/>
        <w:adjustRightInd w:val="0"/>
        <w:spacing w:after="0" w:line="480" w:lineRule="auto"/>
        <w:ind w:left="426"/>
        <w:jc w:val="both"/>
        <w:rPr>
          <w:rFonts w:ascii="Times New Roman" w:hAnsi="Times New Roman"/>
          <w:b/>
          <w:color w:val="000000" w:themeColor="text1"/>
          <w:sz w:val="24"/>
          <w:szCs w:val="24"/>
        </w:rPr>
      </w:pPr>
      <w:r w:rsidRPr="00395456">
        <w:rPr>
          <w:rFonts w:ascii="Times New Roman" w:hAnsi="Times New Roman"/>
          <w:b/>
          <w:color w:val="000000" w:themeColor="text1"/>
          <w:sz w:val="24"/>
          <w:szCs w:val="24"/>
        </w:rPr>
        <w:t xml:space="preserve">Strategi </w:t>
      </w:r>
      <w:r w:rsidRPr="00395456">
        <w:rPr>
          <w:rFonts w:ascii="Times New Roman" w:hAnsi="Times New Roman"/>
          <w:b/>
          <w:color w:val="000000" w:themeColor="text1"/>
          <w:sz w:val="24"/>
          <w:szCs w:val="24"/>
          <w:lang w:val="id-ID"/>
        </w:rPr>
        <w:t>Pembelajaran</w:t>
      </w:r>
      <w:r w:rsidRPr="00395456">
        <w:rPr>
          <w:rFonts w:ascii="Times New Roman" w:hAnsi="Times New Roman"/>
          <w:b/>
          <w:color w:val="000000" w:themeColor="text1"/>
          <w:sz w:val="24"/>
          <w:szCs w:val="24"/>
        </w:rPr>
        <w:t xml:space="preserve"> </w:t>
      </w:r>
      <w:r w:rsidRPr="00395456">
        <w:rPr>
          <w:rFonts w:ascii="Times New Roman" w:hAnsi="Times New Roman"/>
          <w:b/>
          <w:i/>
          <w:color w:val="000000" w:themeColor="text1"/>
          <w:sz w:val="24"/>
          <w:szCs w:val="24"/>
        </w:rPr>
        <w:t>College Ball</w:t>
      </w:r>
    </w:p>
    <w:p w14:paraId="484D2E29" w14:textId="77777777" w:rsidR="002B1D84" w:rsidRPr="00D449CB" w:rsidRDefault="002B1D84" w:rsidP="002B1D84">
      <w:pPr>
        <w:spacing w:line="480" w:lineRule="auto"/>
        <w:ind w:left="426" w:firstLine="567"/>
        <w:jc w:val="both"/>
        <w:rPr>
          <w:rFonts w:ascii="Times New Roman" w:hAnsi="Times New Roman"/>
          <w:sz w:val="24"/>
          <w:szCs w:val="24"/>
        </w:rPr>
      </w:pPr>
      <w:r w:rsidRPr="00395456">
        <w:rPr>
          <w:rFonts w:ascii="Times New Roman" w:hAnsi="Times New Roman"/>
          <w:color w:val="000000" w:themeColor="text1"/>
          <w:sz w:val="24"/>
          <w:szCs w:val="24"/>
        </w:rPr>
        <w:t>Pembelajaran aktif (</w:t>
      </w:r>
      <w:r w:rsidRPr="00395456">
        <w:rPr>
          <w:rFonts w:ascii="Times New Roman" w:hAnsi="Times New Roman"/>
          <w:i/>
          <w:color w:val="000000" w:themeColor="text1"/>
          <w:sz w:val="24"/>
          <w:szCs w:val="24"/>
        </w:rPr>
        <w:t>active learning</w:t>
      </w:r>
      <w:r w:rsidRPr="00395456">
        <w:rPr>
          <w:rFonts w:ascii="Times New Roman" w:hAnsi="Times New Roman"/>
          <w:color w:val="000000" w:themeColor="text1"/>
          <w:sz w:val="24"/>
          <w:szCs w:val="24"/>
        </w:rPr>
        <w:t xml:space="preserve">) ditujukan untuk mengoptimalkan pengguna semua potensi yang dimiliki oleh siswa, sehingga siswa dapat mencapai hasil belajar yang memuaskan sesuai dengan karakteristik yang dimiliki. Proses pembelajaran aktif dimaksudkan untuk menjaga perhatian </w:t>
      </w:r>
      <w:r w:rsidRPr="00395456">
        <w:rPr>
          <w:rFonts w:ascii="Times New Roman" w:hAnsi="Times New Roman"/>
          <w:color w:val="000000" w:themeColor="text1"/>
          <w:sz w:val="24"/>
          <w:szCs w:val="24"/>
        </w:rPr>
        <w:lastRenderedPageBreak/>
        <w:t>siswa agar tetap fokus pada proses pembelajaran.</w:t>
      </w:r>
      <w:r w:rsidRPr="00395456">
        <w:rPr>
          <w:rFonts w:ascii="TimesNewRoman" w:hAnsi="TimesNewRoman" w:cs="TimesNewRoman"/>
          <w:color w:val="000000" w:themeColor="text1"/>
          <w:sz w:val="24"/>
          <w:szCs w:val="24"/>
        </w:rPr>
        <w:t xml:space="preserve"> </w:t>
      </w:r>
      <w:r>
        <w:rPr>
          <w:rFonts w:ascii="Times New Roman" w:hAnsi="Times New Roman"/>
          <w:sz w:val="24"/>
          <w:szCs w:val="24"/>
        </w:rPr>
        <w:t>Menurut Zaini (2002, dalam Trianto, 2009:138), “strategi pembelajaran aktif bertujuan untuk menumbuhkan jiwa kemandirian dan kreativitas dalam belajar sehingga siswa mampu membuat inovasi-inovasi”.</w:t>
      </w:r>
    </w:p>
    <w:p w14:paraId="53F0C6DE" w14:textId="77777777" w:rsidR="002B1D84" w:rsidRPr="00395456" w:rsidRDefault="002B1D84" w:rsidP="002B1D84">
      <w:pPr>
        <w:pStyle w:val="ListParagraph"/>
        <w:autoSpaceDE w:val="0"/>
        <w:autoSpaceDN w:val="0"/>
        <w:adjustRightInd w:val="0"/>
        <w:spacing w:line="480" w:lineRule="auto"/>
        <w:ind w:left="426" w:firstLine="567"/>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 xml:space="preserve">Menurut Silberman (2013:261), “Strategi pembelajaran aktif tipe </w:t>
      </w:r>
      <w:r w:rsidRPr="00395456">
        <w:rPr>
          <w:rFonts w:ascii="Times New Roman" w:hAnsi="Times New Roman"/>
          <w:i/>
          <w:color w:val="000000" w:themeColor="text1"/>
          <w:sz w:val="24"/>
          <w:szCs w:val="24"/>
        </w:rPr>
        <w:t>College Ball</w:t>
      </w:r>
      <w:r w:rsidRPr="00395456">
        <w:rPr>
          <w:rFonts w:ascii="Times New Roman" w:hAnsi="Times New Roman"/>
          <w:color w:val="000000" w:themeColor="text1"/>
          <w:sz w:val="24"/>
          <w:szCs w:val="24"/>
        </w:rPr>
        <w:t xml:space="preserve"> merupakan strategi alternatif dalam peninjauan-ulang materi. Strategi ini memungkinkan guru untuk mengevaluasi sejauhmana siswa telah menguasai materi, dan bertugas menguatkan, menjelaskan, dan mengikhtisarkan poin-poin utamanya”.</w:t>
      </w:r>
    </w:p>
    <w:p w14:paraId="570A02AC" w14:textId="77777777" w:rsidR="002B1D84" w:rsidRPr="00395456" w:rsidRDefault="002B1D84" w:rsidP="002B1D84">
      <w:pPr>
        <w:pStyle w:val="ListParagraph"/>
        <w:autoSpaceDE w:val="0"/>
        <w:autoSpaceDN w:val="0"/>
        <w:adjustRightInd w:val="0"/>
        <w:spacing w:line="480" w:lineRule="auto"/>
        <w:ind w:left="426" w:firstLine="294"/>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 xml:space="preserve">Langkah-langkah </w:t>
      </w:r>
      <w:r w:rsidRPr="00395456">
        <w:rPr>
          <w:rFonts w:ascii="Times New Roman" w:hAnsi="Times New Roman"/>
          <w:i/>
          <w:color w:val="000000" w:themeColor="text1"/>
          <w:sz w:val="24"/>
          <w:szCs w:val="24"/>
        </w:rPr>
        <w:t>College Ball</w:t>
      </w:r>
      <w:r w:rsidRPr="00395456">
        <w:rPr>
          <w:rFonts w:ascii="Times New Roman" w:hAnsi="Times New Roman"/>
          <w:color w:val="000000" w:themeColor="text1"/>
          <w:sz w:val="24"/>
          <w:szCs w:val="24"/>
        </w:rPr>
        <w:t xml:space="preserve"> sebagaimana dikemukakan oleh Silberman (2013:261):</w:t>
      </w:r>
    </w:p>
    <w:p w14:paraId="36155A06" w14:textId="77777777" w:rsidR="002B1D84" w:rsidRPr="00395456" w:rsidRDefault="002B1D84" w:rsidP="002B1D84">
      <w:pPr>
        <w:pStyle w:val="ListParagraph"/>
        <w:numPr>
          <w:ilvl w:val="0"/>
          <w:numId w:val="1"/>
        </w:numPr>
        <w:autoSpaceDE w:val="0"/>
        <w:autoSpaceDN w:val="0"/>
        <w:adjustRightInd w:val="0"/>
        <w:spacing w:after="0" w:line="240" w:lineRule="auto"/>
        <w:ind w:left="1134"/>
        <w:jc w:val="both"/>
        <w:rPr>
          <w:rFonts w:ascii="Times New Roman" w:hAnsi="Times New Roman"/>
          <w:color w:val="000000" w:themeColor="text1"/>
          <w:sz w:val="24"/>
          <w:szCs w:val="24"/>
        </w:rPr>
      </w:pPr>
      <w:r>
        <w:rPr>
          <w:rFonts w:ascii="Times New Roman" w:hAnsi="Times New Roman"/>
          <w:color w:val="000000" w:themeColor="text1"/>
          <w:sz w:val="24"/>
          <w:szCs w:val="24"/>
        </w:rPr>
        <w:t>Membagi</w:t>
      </w:r>
      <w:r w:rsidRPr="00395456">
        <w:rPr>
          <w:rFonts w:ascii="Times New Roman" w:hAnsi="Times New Roman"/>
          <w:color w:val="000000" w:themeColor="text1"/>
          <w:sz w:val="24"/>
          <w:szCs w:val="24"/>
        </w:rPr>
        <w:t xml:space="preserve"> siswa menjadi beberapa tim beranggotakan ti</w:t>
      </w:r>
      <w:r>
        <w:rPr>
          <w:rFonts w:ascii="Times New Roman" w:hAnsi="Times New Roman"/>
          <w:color w:val="000000" w:themeColor="text1"/>
          <w:sz w:val="24"/>
          <w:szCs w:val="24"/>
        </w:rPr>
        <w:t>ga atau empat orang. Memerintahkan</w:t>
      </w:r>
      <w:r w:rsidRPr="00395456">
        <w:rPr>
          <w:rFonts w:ascii="Times New Roman" w:hAnsi="Times New Roman"/>
          <w:color w:val="000000" w:themeColor="text1"/>
          <w:sz w:val="24"/>
          <w:szCs w:val="24"/>
        </w:rPr>
        <w:t xml:space="preserve"> tiap tim memilih nama organisasi (tim olah raga, perusahaan, kendaraan bermotor,dll) yang mereka wakili.</w:t>
      </w:r>
    </w:p>
    <w:p w14:paraId="6C2B7457" w14:textId="77777777" w:rsidR="002B1D84" w:rsidRPr="00395456" w:rsidRDefault="002B1D84" w:rsidP="002B1D84">
      <w:pPr>
        <w:pStyle w:val="ListParagraph"/>
        <w:numPr>
          <w:ilvl w:val="0"/>
          <w:numId w:val="1"/>
        </w:numPr>
        <w:autoSpaceDE w:val="0"/>
        <w:autoSpaceDN w:val="0"/>
        <w:adjustRightInd w:val="0"/>
        <w:spacing w:after="0" w:line="240" w:lineRule="auto"/>
        <w:ind w:left="1134"/>
        <w:jc w:val="both"/>
        <w:rPr>
          <w:rFonts w:ascii="Times New Roman" w:hAnsi="Times New Roman"/>
          <w:color w:val="000000" w:themeColor="text1"/>
          <w:sz w:val="24"/>
          <w:szCs w:val="24"/>
        </w:rPr>
      </w:pPr>
      <w:r>
        <w:rPr>
          <w:rFonts w:ascii="Times New Roman" w:hAnsi="Times New Roman"/>
          <w:color w:val="000000" w:themeColor="text1"/>
          <w:sz w:val="24"/>
          <w:szCs w:val="24"/>
        </w:rPr>
        <w:t>Memb</w:t>
      </w:r>
      <w:r w:rsidRPr="00395456">
        <w:rPr>
          <w:rFonts w:ascii="Times New Roman" w:hAnsi="Times New Roman"/>
          <w:color w:val="000000" w:themeColor="text1"/>
          <w:sz w:val="24"/>
          <w:szCs w:val="24"/>
        </w:rPr>
        <w:t>eri tiap siswa sebuah kartu indeks. Siswa akan mengacungkan kartu mereka untuk menunjukkan bahwa mereka ingin mendapatkan kesempatan menjawab pertanyaan. Format permainannya sama sep</w:t>
      </w:r>
      <w:r>
        <w:rPr>
          <w:rFonts w:ascii="Times New Roman" w:hAnsi="Times New Roman"/>
          <w:color w:val="000000" w:themeColor="text1"/>
          <w:sz w:val="24"/>
          <w:szCs w:val="24"/>
        </w:rPr>
        <w:t>erti lempar koin: tiap kali guru</w:t>
      </w:r>
      <w:r w:rsidRPr="00395456">
        <w:rPr>
          <w:rFonts w:ascii="Times New Roman" w:hAnsi="Times New Roman"/>
          <w:color w:val="000000" w:themeColor="text1"/>
          <w:sz w:val="24"/>
          <w:szCs w:val="24"/>
        </w:rPr>
        <w:t xml:space="preserve"> mengajukan sebuah pertanyaan, anggota tim boleh menunjukkan keinginannya untuk menjawab.</w:t>
      </w:r>
    </w:p>
    <w:p w14:paraId="5A1B177A" w14:textId="77777777" w:rsidR="002B1D84" w:rsidRPr="00395456" w:rsidRDefault="002B1D84" w:rsidP="002B1D84">
      <w:pPr>
        <w:pStyle w:val="ListParagraph"/>
        <w:numPr>
          <w:ilvl w:val="0"/>
          <w:numId w:val="1"/>
        </w:numPr>
        <w:autoSpaceDE w:val="0"/>
        <w:autoSpaceDN w:val="0"/>
        <w:adjustRightInd w:val="0"/>
        <w:spacing w:after="0" w:line="480" w:lineRule="auto"/>
        <w:ind w:left="1134"/>
        <w:jc w:val="both"/>
        <w:rPr>
          <w:rFonts w:ascii="Times New Roman" w:hAnsi="Times New Roman"/>
          <w:color w:val="000000" w:themeColor="text1"/>
          <w:sz w:val="24"/>
          <w:szCs w:val="24"/>
        </w:rPr>
      </w:pPr>
      <w:r>
        <w:rPr>
          <w:rFonts w:ascii="Times New Roman" w:hAnsi="Times New Roman"/>
          <w:color w:val="000000" w:themeColor="text1"/>
          <w:sz w:val="24"/>
          <w:szCs w:val="24"/>
        </w:rPr>
        <w:t>Menj</w:t>
      </w:r>
      <w:r w:rsidRPr="00395456">
        <w:rPr>
          <w:rFonts w:ascii="Times New Roman" w:hAnsi="Times New Roman"/>
          <w:color w:val="000000" w:themeColor="text1"/>
          <w:sz w:val="24"/>
          <w:szCs w:val="24"/>
        </w:rPr>
        <w:t>elaskan aturan berikut ini:</w:t>
      </w:r>
    </w:p>
    <w:p w14:paraId="5C60967C" w14:textId="77777777" w:rsidR="002B1D84" w:rsidRPr="00395456" w:rsidRDefault="002B1D84" w:rsidP="002B1D84">
      <w:pPr>
        <w:pStyle w:val="ListParagraph"/>
        <w:numPr>
          <w:ilvl w:val="0"/>
          <w:numId w:val="2"/>
        </w:numPr>
        <w:tabs>
          <w:tab w:val="left" w:pos="2694"/>
        </w:tabs>
        <w:autoSpaceDE w:val="0"/>
        <w:autoSpaceDN w:val="0"/>
        <w:adjustRightInd w:val="0"/>
        <w:spacing w:after="0" w:line="240" w:lineRule="auto"/>
        <w:ind w:left="1560"/>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Untuk menjawab sebuah pertanyaan, acungkan kartu kalian.</w:t>
      </w:r>
    </w:p>
    <w:p w14:paraId="0079F3DC" w14:textId="77777777" w:rsidR="002B1D84" w:rsidRPr="00395456" w:rsidRDefault="002B1D84" w:rsidP="002B1D84">
      <w:pPr>
        <w:pStyle w:val="ListParagraph"/>
        <w:numPr>
          <w:ilvl w:val="0"/>
          <w:numId w:val="2"/>
        </w:numPr>
        <w:tabs>
          <w:tab w:val="left" w:pos="2694"/>
        </w:tabs>
        <w:autoSpaceDE w:val="0"/>
        <w:autoSpaceDN w:val="0"/>
        <w:adjustRightInd w:val="0"/>
        <w:spacing w:after="0" w:line="240" w:lineRule="auto"/>
        <w:ind w:left="1560"/>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Kalian dapat mengacungkan kartu sebelum sebuah pertanyaan selesai diajukan jika kalian merasa sudah tahu jawabannya. Segera setelah kalian melakukan interupsi, pembacaan pertanyaan itu dihentikkan.</w:t>
      </w:r>
    </w:p>
    <w:p w14:paraId="618CE61C" w14:textId="77777777" w:rsidR="002B1D84" w:rsidRPr="00395456" w:rsidRDefault="002B1D84" w:rsidP="002B1D84">
      <w:pPr>
        <w:pStyle w:val="ListParagraph"/>
        <w:numPr>
          <w:ilvl w:val="0"/>
          <w:numId w:val="2"/>
        </w:numPr>
        <w:tabs>
          <w:tab w:val="left" w:pos="2694"/>
        </w:tabs>
        <w:autoSpaceDE w:val="0"/>
        <w:autoSpaceDN w:val="0"/>
        <w:adjustRightInd w:val="0"/>
        <w:spacing w:after="0" w:line="240" w:lineRule="auto"/>
        <w:ind w:left="1560"/>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Tim menilai satu angka untuk tiap jawaban anggota yang benar.</w:t>
      </w:r>
    </w:p>
    <w:p w14:paraId="756499EF" w14:textId="77777777" w:rsidR="002B1D84" w:rsidRPr="00395456" w:rsidRDefault="002B1D84" w:rsidP="002B1D84">
      <w:pPr>
        <w:pStyle w:val="ListParagraph"/>
        <w:numPr>
          <w:ilvl w:val="0"/>
          <w:numId w:val="2"/>
        </w:numPr>
        <w:tabs>
          <w:tab w:val="left" w:pos="2694"/>
        </w:tabs>
        <w:autoSpaceDE w:val="0"/>
        <w:autoSpaceDN w:val="0"/>
        <w:adjustRightInd w:val="0"/>
        <w:spacing w:after="0" w:line="240" w:lineRule="auto"/>
        <w:ind w:left="1560"/>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Ketika seorang siswa memberikan jawaban yang salah, tim lain bisa mengambilalih untuk menjawab. (Mereka dapat mendengarkan seluruh pertanyaan jika tim lain menginterupsi pembacaan pertanyaan.)</w:t>
      </w:r>
    </w:p>
    <w:p w14:paraId="2F72625B" w14:textId="77777777" w:rsidR="002B1D84" w:rsidRPr="00395456" w:rsidRDefault="002B1D84" w:rsidP="002B1D84">
      <w:pPr>
        <w:pStyle w:val="ListParagraph"/>
        <w:numPr>
          <w:ilvl w:val="0"/>
          <w:numId w:val="1"/>
        </w:numPr>
        <w:autoSpaceDE w:val="0"/>
        <w:autoSpaceDN w:val="0"/>
        <w:adjustRightInd w:val="0"/>
        <w:spacing w:after="0" w:line="240" w:lineRule="auto"/>
        <w:ind w:left="1134"/>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 xml:space="preserve">Setelah semua pertanyaan diajukan, </w:t>
      </w:r>
      <w:r>
        <w:rPr>
          <w:rFonts w:ascii="Times New Roman" w:hAnsi="Times New Roman"/>
          <w:color w:val="000000" w:themeColor="text1"/>
          <w:sz w:val="24"/>
          <w:szCs w:val="24"/>
        </w:rPr>
        <w:t>men</w:t>
      </w:r>
      <w:r w:rsidRPr="00395456">
        <w:rPr>
          <w:rFonts w:ascii="Times New Roman" w:hAnsi="Times New Roman"/>
          <w:color w:val="000000" w:themeColor="text1"/>
          <w:sz w:val="24"/>
          <w:szCs w:val="24"/>
        </w:rPr>
        <w:t xml:space="preserve">jumlahkan skornya dan </w:t>
      </w:r>
      <w:r>
        <w:rPr>
          <w:rFonts w:ascii="Times New Roman" w:hAnsi="Times New Roman"/>
          <w:color w:val="000000" w:themeColor="text1"/>
          <w:sz w:val="24"/>
          <w:szCs w:val="24"/>
        </w:rPr>
        <w:t>mengu</w:t>
      </w:r>
      <w:r w:rsidRPr="00395456">
        <w:rPr>
          <w:rFonts w:ascii="Times New Roman" w:hAnsi="Times New Roman"/>
          <w:color w:val="000000" w:themeColor="text1"/>
          <w:sz w:val="24"/>
          <w:szCs w:val="24"/>
        </w:rPr>
        <w:t>mumkan pemenangnya.</w:t>
      </w:r>
    </w:p>
    <w:p w14:paraId="523412B3" w14:textId="77777777" w:rsidR="002B1D84" w:rsidRPr="00B973D4" w:rsidRDefault="002B1D84" w:rsidP="002B1D84">
      <w:pPr>
        <w:pStyle w:val="ListParagraph"/>
        <w:numPr>
          <w:ilvl w:val="0"/>
          <w:numId w:val="1"/>
        </w:numPr>
        <w:autoSpaceDE w:val="0"/>
        <w:autoSpaceDN w:val="0"/>
        <w:adjustRightInd w:val="0"/>
        <w:spacing w:after="0" w:line="240" w:lineRule="auto"/>
        <w:ind w:left="1560"/>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lastRenderedPageBreak/>
        <w:t>Berdasar</w:t>
      </w:r>
      <w:r>
        <w:rPr>
          <w:rFonts w:ascii="Times New Roman" w:hAnsi="Times New Roman"/>
          <w:color w:val="000000" w:themeColor="text1"/>
          <w:sz w:val="24"/>
          <w:szCs w:val="24"/>
        </w:rPr>
        <w:t>kan jawaban permainan, meninjau</w:t>
      </w:r>
      <w:r w:rsidRPr="00395456">
        <w:rPr>
          <w:rFonts w:ascii="Times New Roman" w:hAnsi="Times New Roman"/>
          <w:color w:val="000000" w:themeColor="text1"/>
          <w:sz w:val="24"/>
          <w:szCs w:val="24"/>
        </w:rPr>
        <w:t xml:space="preserve"> materi yang belum jelas atau yang memerlukan penjelasan lebih lanjut.</w:t>
      </w:r>
    </w:p>
    <w:p w14:paraId="32BE4E78" w14:textId="77777777" w:rsidR="002B1D84" w:rsidRDefault="002B1D84" w:rsidP="002B1D84">
      <w:pPr>
        <w:autoSpaceDE w:val="0"/>
        <w:autoSpaceDN w:val="0"/>
        <w:adjustRightInd w:val="0"/>
        <w:spacing w:after="0" w:line="240" w:lineRule="auto"/>
        <w:jc w:val="both"/>
        <w:rPr>
          <w:rFonts w:ascii="Times New Roman" w:hAnsi="Times New Roman"/>
          <w:color w:val="000000" w:themeColor="text1"/>
          <w:sz w:val="24"/>
          <w:szCs w:val="24"/>
          <w:lang w:val="id-ID"/>
        </w:rPr>
      </w:pPr>
    </w:p>
    <w:p w14:paraId="49D52B95" w14:textId="77777777" w:rsidR="002B1D84" w:rsidRPr="00B973D4" w:rsidRDefault="002B1D84" w:rsidP="002B1D84">
      <w:pPr>
        <w:autoSpaceDE w:val="0"/>
        <w:autoSpaceDN w:val="0"/>
        <w:adjustRightInd w:val="0"/>
        <w:spacing w:after="0" w:line="240" w:lineRule="auto"/>
        <w:jc w:val="both"/>
        <w:rPr>
          <w:rFonts w:ascii="Times New Roman" w:hAnsi="Times New Roman"/>
          <w:color w:val="000000" w:themeColor="text1"/>
          <w:sz w:val="24"/>
          <w:szCs w:val="24"/>
          <w:lang w:val="id-ID"/>
        </w:rPr>
      </w:pPr>
    </w:p>
    <w:p w14:paraId="11F5D2BE" w14:textId="77777777" w:rsidR="002B1D84" w:rsidRDefault="002B1D84" w:rsidP="002B1D84">
      <w:pPr>
        <w:spacing w:line="480" w:lineRule="auto"/>
        <w:ind w:left="426" w:firstLine="567"/>
        <w:jc w:val="both"/>
        <w:rPr>
          <w:rFonts w:ascii="Times New Roman" w:hAnsi="Times New Roman"/>
          <w:sz w:val="24"/>
          <w:szCs w:val="24"/>
          <w:lang w:val="id-ID"/>
        </w:rPr>
      </w:pPr>
      <w:r>
        <w:rPr>
          <w:rFonts w:ascii="Times New Roman" w:hAnsi="Times New Roman"/>
          <w:sz w:val="24"/>
          <w:szCs w:val="24"/>
        </w:rPr>
        <w:t>Bila kegiatan belajar bersifat aktif, ada peluang untuk terjadinya pemahaman. Bila kita menyediakan waktu untuk memantapkan apa yang telah dipelajari, maka ada peluang untuk terjadinya pengingatan. Salah satu cara yang pasti untuk membuat pembelajaran tetap melekat dalam pikiran adalah dengan mengalokasikan waktu untuk meninjau kembali apa yang telah dipelajari. Materi yang telah dibahas oleh siswa cenderung lima kali lebih melekat di dalam pikiran ketimbang materi yang tidak. Itu karena pembahasan kembali memungkinkan siswa untuk memikirkan kembali informasi tersebut dan menemukan cara untuk menyimpannya di dalam otak.</w:t>
      </w:r>
    </w:p>
    <w:p w14:paraId="1EA26DCF" w14:textId="77777777" w:rsidR="002B1D84" w:rsidRPr="00395456" w:rsidRDefault="002B1D84" w:rsidP="002B1D84">
      <w:pPr>
        <w:pStyle w:val="ListParagraph"/>
        <w:numPr>
          <w:ilvl w:val="0"/>
          <w:numId w:val="4"/>
        </w:numPr>
        <w:autoSpaceDE w:val="0"/>
        <w:autoSpaceDN w:val="0"/>
        <w:adjustRightInd w:val="0"/>
        <w:spacing w:after="0" w:line="480" w:lineRule="auto"/>
        <w:ind w:left="426"/>
        <w:jc w:val="both"/>
        <w:rPr>
          <w:rFonts w:ascii="Times New Roman" w:hAnsi="Times New Roman"/>
          <w:b/>
          <w:color w:val="000000" w:themeColor="text1"/>
          <w:sz w:val="24"/>
          <w:szCs w:val="24"/>
        </w:rPr>
      </w:pPr>
      <w:r w:rsidRPr="00395456">
        <w:rPr>
          <w:rFonts w:ascii="Times New Roman" w:hAnsi="Times New Roman"/>
          <w:b/>
          <w:color w:val="000000" w:themeColor="text1"/>
          <w:sz w:val="24"/>
          <w:szCs w:val="24"/>
        </w:rPr>
        <w:t>Hasil belajar</w:t>
      </w:r>
    </w:p>
    <w:p w14:paraId="585B6D2C" w14:textId="77777777" w:rsidR="002B1D84" w:rsidRPr="009A5F89" w:rsidRDefault="002B1D84" w:rsidP="002B1D84">
      <w:pPr>
        <w:pStyle w:val="ListParagraph"/>
        <w:autoSpaceDE w:val="0"/>
        <w:autoSpaceDN w:val="0"/>
        <w:adjustRightInd w:val="0"/>
        <w:spacing w:after="0" w:line="480" w:lineRule="auto"/>
        <w:ind w:left="426" w:firstLine="567"/>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Menurut Dimyati (2002:3), “Hasil belajar merupakan hasil dari suatu interaksi tindak belajar dan tindak mengajar”. Tindakan berakhirnya mengajar pada sisi guru dengan adanya evaluasi hasil belajar sedangkan pada sisi siswa berakh</w:t>
      </w:r>
      <w:r>
        <w:rPr>
          <w:rFonts w:ascii="Times New Roman" w:hAnsi="Times New Roman"/>
          <w:color w:val="000000" w:themeColor="text1"/>
          <w:sz w:val="24"/>
          <w:szCs w:val="24"/>
        </w:rPr>
        <w:t xml:space="preserve">irnya penggalan proses belajar. </w:t>
      </w:r>
      <w:r w:rsidRPr="009A5F89">
        <w:rPr>
          <w:rFonts w:ascii="Times New Roman" w:hAnsi="Times New Roman"/>
          <w:color w:val="000000" w:themeColor="text1"/>
          <w:sz w:val="24"/>
          <w:szCs w:val="24"/>
        </w:rPr>
        <w:t>Sedangkan menurut Suparno (dalam Sardiman, 2011:38), “Hasil belajar seseorang tergantung pada apa yang telah diketahui, si subjek belajar, tujuan, motivasi yang memengaruhi proses interaksi dengan bahan yang sedang dipelajari”. Prestasi belajar dapat diukur melalui tes yang sering dikenal denga</w:t>
      </w:r>
      <w:r>
        <w:rPr>
          <w:rFonts w:ascii="Times New Roman" w:hAnsi="Times New Roman"/>
          <w:color w:val="000000" w:themeColor="text1"/>
          <w:sz w:val="24"/>
          <w:szCs w:val="24"/>
          <w:lang w:val="id-ID"/>
        </w:rPr>
        <w:t>n</w:t>
      </w:r>
      <w:r w:rsidRPr="009A5F89">
        <w:rPr>
          <w:rFonts w:ascii="Times New Roman" w:hAnsi="Times New Roman"/>
          <w:color w:val="000000" w:themeColor="text1"/>
          <w:sz w:val="24"/>
          <w:szCs w:val="24"/>
        </w:rPr>
        <w:t xml:space="preserve"> tes prestasi siswa. Tes prestasi belajar berupa tes yang disusun secara terencana untuk mengungkap siswa dalam menguasai materi yang telah diajarkan.</w:t>
      </w:r>
    </w:p>
    <w:p w14:paraId="46781C0F" w14:textId="77777777" w:rsidR="002B1D84" w:rsidRPr="00EF722D" w:rsidRDefault="002B1D84" w:rsidP="002B1D84">
      <w:pPr>
        <w:autoSpaceDE w:val="0"/>
        <w:autoSpaceDN w:val="0"/>
        <w:adjustRightInd w:val="0"/>
        <w:spacing w:after="0" w:line="240" w:lineRule="auto"/>
        <w:ind w:left="993" w:firstLine="426"/>
        <w:jc w:val="both"/>
        <w:rPr>
          <w:rFonts w:ascii="Times New Roman" w:hAnsi="Times New Roman"/>
          <w:color w:val="000000" w:themeColor="text1"/>
          <w:sz w:val="24"/>
          <w:szCs w:val="24"/>
        </w:rPr>
      </w:pPr>
      <w:r w:rsidRPr="00EF722D">
        <w:rPr>
          <w:rFonts w:ascii="Times New Roman" w:hAnsi="Times New Roman"/>
          <w:color w:val="000000" w:themeColor="text1"/>
          <w:sz w:val="24"/>
          <w:szCs w:val="24"/>
        </w:rPr>
        <w:lastRenderedPageBreak/>
        <w:t>Menurut M</w:t>
      </w:r>
      <w:r>
        <w:rPr>
          <w:rFonts w:ascii="Times New Roman" w:hAnsi="Times New Roman"/>
          <w:color w:val="000000" w:themeColor="text1"/>
          <w:sz w:val="24"/>
          <w:szCs w:val="24"/>
        </w:rPr>
        <w:t xml:space="preserve">ukhtar dan Iskandar (2011:256) </w:t>
      </w:r>
      <w:r w:rsidRPr="00EF722D">
        <w:rPr>
          <w:rFonts w:ascii="Times New Roman" w:hAnsi="Times New Roman"/>
          <w:color w:val="000000" w:themeColor="text1"/>
          <w:sz w:val="24"/>
          <w:szCs w:val="24"/>
        </w:rPr>
        <w:t>Secara umum alat evaluasi dapat dikelompokkan menjadi dua, yakni alat tes dan non tes. Khusus untuk evaluasi hasil pembelajaran alat evaluasi yang pal</w:t>
      </w:r>
      <w:r>
        <w:rPr>
          <w:rFonts w:ascii="Times New Roman" w:hAnsi="Times New Roman"/>
          <w:color w:val="000000" w:themeColor="text1"/>
          <w:sz w:val="24"/>
          <w:szCs w:val="24"/>
        </w:rPr>
        <w:t>ing banyak digunakan adalah tes</w:t>
      </w:r>
      <w:r w:rsidRPr="00EF722D">
        <w:rPr>
          <w:rFonts w:ascii="Times New Roman" w:hAnsi="Times New Roman"/>
          <w:color w:val="000000" w:themeColor="text1"/>
          <w:sz w:val="24"/>
          <w:szCs w:val="24"/>
        </w:rPr>
        <w:t>. Jadi evaluasi hasil pembelajaran lebih menekankan p</w:t>
      </w:r>
      <w:r>
        <w:rPr>
          <w:rFonts w:ascii="Times New Roman" w:hAnsi="Times New Roman"/>
          <w:color w:val="000000" w:themeColor="text1"/>
          <w:sz w:val="24"/>
          <w:szCs w:val="24"/>
        </w:rPr>
        <w:t xml:space="preserve">ada nilai atau skor hasil tes. </w:t>
      </w:r>
      <w:r w:rsidRPr="00EF722D">
        <w:rPr>
          <w:rFonts w:ascii="Times New Roman" w:hAnsi="Times New Roman"/>
          <w:color w:val="000000" w:themeColor="text1"/>
          <w:sz w:val="24"/>
          <w:szCs w:val="24"/>
        </w:rPr>
        <w:t>Hasil belajar yang optimal sangat ditentukan dari kompetensi dan profesi</w:t>
      </w:r>
      <w:r>
        <w:rPr>
          <w:rFonts w:ascii="Times New Roman" w:hAnsi="Times New Roman"/>
          <w:color w:val="000000" w:themeColor="text1"/>
          <w:sz w:val="24"/>
          <w:szCs w:val="24"/>
        </w:rPr>
        <w:t>onalisme seorang guru di kelas</w:t>
      </w:r>
      <w:r w:rsidRPr="00EF722D">
        <w:rPr>
          <w:rFonts w:ascii="Times New Roman" w:hAnsi="Times New Roman"/>
          <w:color w:val="000000" w:themeColor="text1"/>
          <w:sz w:val="24"/>
          <w:szCs w:val="24"/>
        </w:rPr>
        <w:t>.</w:t>
      </w:r>
    </w:p>
    <w:p w14:paraId="08D93495" w14:textId="77777777" w:rsidR="002B1D84" w:rsidRPr="006E56F1" w:rsidRDefault="002B1D84" w:rsidP="002B1D84">
      <w:pPr>
        <w:autoSpaceDE w:val="0"/>
        <w:autoSpaceDN w:val="0"/>
        <w:adjustRightInd w:val="0"/>
        <w:spacing w:after="0" w:line="480" w:lineRule="auto"/>
        <w:jc w:val="both"/>
        <w:rPr>
          <w:rFonts w:ascii="Times New Roman" w:hAnsi="Times New Roman"/>
          <w:color w:val="000000" w:themeColor="text1"/>
          <w:sz w:val="24"/>
          <w:szCs w:val="24"/>
          <w:lang w:val="id-ID"/>
        </w:rPr>
      </w:pPr>
    </w:p>
    <w:p w14:paraId="0FC2F666" w14:textId="77777777" w:rsidR="002B1D84" w:rsidRPr="00395456" w:rsidRDefault="002B1D84" w:rsidP="002B1D84">
      <w:pPr>
        <w:pStyle w:val="ListParagraph"/>
        <w:autoSpaceDE w:val="0"/>
        <w:autoSpaceDN w:val="0"/>
        <w:adjustRightInd w:val="0"/>
        <w:spacing w:after="0" w:line="480" w:lineRule="auto"/>
        <w:ind w:left="426" w:firstLine="567"/>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Dalam sistem pendidikan nasional rumusan tujuan pendidikan, baik tujuan kurikulum maupun tujuan instruksional menggunakan klarifikasi hasil belajar dari Bloom (dalam Dimyati, 2002:26) secara garis besar dibagi tiga ranah, yaitu:</w:t>
      </w:r>
    </w:p>
    <w:p w14:paraId="4573585C" w14:textId="77777777" w:rsidR="002B1D84" w:rsidRPr="00395456" w:rsidRDefault="002B1D84" w:rsidP="002B1D84">
      <w:pPr>
        <w:pStyle w:val="ListParagraph"/>
        <w:numPr>
          <w:ilvl w:val="0"/>
          <w:numId w:val="3"/>
        </w:numPr>
        <w:autoSpaceDE w:val="0"/>
        <w:autoSpaceDN w:val="0"/>
        <w:adjustRightInd w:val="0"/>
        <w:spacing w:after="0" w:line="480" w:lineRule="auto"/>
        <w:ind w:left="1418"/>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Ranah kognitif</w:t>
      </w:r>
    </w:p>
    <w:p w14:paraId="751188D3" w14:textId="77777777" w:rsidR="002B1D84" w:rsidRPr="00395456" w:rsidRDefault="002B1D84" w:rsidP="002B1D84">
      <w:pPr>
        <w:pStyle w:val="ListParagraph"/>
        <w:numPr>
          <w:ilvl w:val="0"/>
          <w:numId w:val="3"/>
        </w:numPr>
        <w:autoSpaceDE w:val="0"/>
        <w:autoSpaceDN w:val="0"/>
        <w:adjustRightInd w:val="0"/>
        <w:spacing w:after="0" w:line="480" w:lineRule="auto"/>
        <w:ind w:left="1418"/>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Ranah afektif</w:t>
      </w:r>
    </w:p>
    <w:p w14:paraId="3CBB0AD4" w14:textId="77777777" w:rsidR="002B1D84" w:rsidRPr="00395456" w:rsidRDefault="002B1D84" w:rsidP="002B1D84">
      <w:pPr>
        <w:pStyle w:val="ListParagraph"/>
        <w:numPr>
          <w:ilvl w:val="0"/>
          <w:numId w:val="3"/>
        </w:numPr>
        <w:autoSpaceDE w:val="0"/>
        <w:autoSpaceDN w:val="0"/>
        <w:adjustRightInd w:val="0"/>
        <w:spacing w:after="0" w:line="480" w:lineRule="auto"/>
        <w:ind w:left="1418"/>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Ranah psikomotorik</w:t>
      </w:r>
    </w:p>
    <w:p w14:paraId="6E9B2A60" w14:textId="77777777" w:rsidR="002B1D84" w:rsidRDefault="002B1D84" w:rsidP="002B1D84">
      <w:pPr>
        <w:pStyle w:val="ListParagraph"/>
        <w:autoSpaceDE w:val="0"/>
        <w:autoSpaceDN w:val="0"/>
        <w:adjustRightInd w:val="0"/>
        <w:spacing w:after="0" w:line="480" w:lineRule="auto"/>
        <w:ind w:left="426"/>
        <w:jc w:val="both"/>
        <w:rPr>
          <w:rFonts w:ascii="Times New Roman" w:hAnsi="Times New Roman"/>
          <w:color w:val="000000" w:themeColor="text1"/>
          <w:sz w:val="24"/>
          <w:szCs w:val="24"/>
        </w:rPr>
      </w:pPr>
      <w:r w:rsidRPr="00395456">
        <w:rPr>
          <w:rFonts w:ascii="Times New Roman" w:hAnsi="Times New Roman"/>
          <w:color w:val="000000" w:themeColor="text1"/>
          <w:sz w:val="24"/>
          <w:szCs w:val="24"/>
        </w:rPr>
        <w:t>Prestasi belajar merupakan hal yang tidak dapat dipisahkan dari kegiatan belajar, karena kegiatan belajar merupakan proses, sedangkan prestasi merupakan hasil dari proses belajar. Prestasi belajar seseorang mencerminkan tingkat keberhasilan dalam mempelajari materi pelajaran yang dinyatakan dalam bentuk nilai atau rapot pada setiap bidang studi setelah mengalami proses belajar mengajar.</w:t>
      </w:r>
    </w:p>
    <w:p w14:paraId="51B58A07" w14:textId="77777777" w:rsidR="002B1D84" w:rsidRDefault="002B1D84" w:rsidP="002B1D84">
      <w:pPr>
        <w:spacing w:line="360" w:lineRule="auto"/>
        <w:ind w:left="426" w:firstLine="567"/>
        <w:jc w:val="both"/>
        <w:rPr>
          <w:rFonts w:ascii="Times New Roman" w:hAnsi="Times New Roman"/>
          <w:sz w:val="24"/>
          <w:szCs w:val="24"/>
        </w:rPr>
      </w:pPr>
      <w:r>
        <w:rPr>
          <w:rFonts w:ascii="Times New Roman" w:hAnsi="Times New Roman"/>
          <w:sz w:val="24"/>
          <w:szCs w:val="24"/>
        </w:rPr>
        <w:t>Sebagai alat evaluasi hasil belajar menurut Mukhtar dan Iskandar (2011:257), tes minimal mempunyai dua fungsi, yaitu:</w:t>
      </w:r>
    </w:p>
    <w:p w14:paraId="3C7D10C6" w14:textId="77777777" w:rsidR="002B1D84" w:rsidRDefault="002B1D84" w:rsidP="002B1D84">
      <w:pPr>
        <w:pStyle w:val="ListParagraph"/>
        <w:numPr>
          <w:ilvl w:val="0"/>
          <w:numId w:val="9"/>
        </w:numPr>
        <w:spacing w:after="0" w:line="240" w:lineRule="auto"/>
        <w:ind w:left="1418"/>
        <w:jc w:val="both"/>
        <w:rPr>
          <w:rFonts w:ascii="Times New Roman" w:hAnsi="Times New Roman"/>
          <w:sz w:val="24"/>
          <w:szCs w:val="24"/>
        </w:rPr>
      </w:pPr>
      <w:r>
        <w:rPr>
          <w:rFonts w:ascii="Times New Roman" w:hAnsi="Times New Roman"/>
          <w:sz w:val="24"/>
          <w:szCs w:val="24"/>
        </w:rPr>
        <w:t>Untuk mengukur tingkat penguasaan terhadap seperangkat materi atau tingkat pencapaian terhadap seperangkat tujuan tertentu.</w:t>
      </w:r>
    </w:p>
    <w:p w14:paraId="24F95ACA" w14:textId="77777777" w:rsidR="002B1D84" w:rsidRPr="006E56F1" w:rsidRDefault="002B1D84" w:rsidP="002B1D84">
      <w:pPr>
        <w:pStyle w:val="ListParagraph"/>
        <w:numPr>
          <w:ilvl w:val="0"/>
          <w:numId w:val="9"/>
        </w:numPr>
        <w:spacing w:after="0" w:line="240" w:lineRule="auto"/>
        <w:ind w:left="1418"/>
        <w:jc w:val="both"/>
        <w:rPr>
          <w:rFonts w:ascii="Times New Roman" w:hAnsi="Times New Roman"/>
          <w:sz w:val="24"/>
          <w:szCs w:val="24"/>
        </w:rPr>
      </w:pPr>
      <w:r w:rsidRPr="00EF722D">
        <w:rPr>
          <w:rFonts w:ascii="Times New Roman" w:hAnsi="Times New Roman"/>
          <w:sz w:val="24"/>
          <w:szCs w:val="24"/>
        </w:rPr>
        <w:t>Untuk menentukan kedudukan atau perangkat siswa dalam kelompok, tentang penguasaan materi atau pencapaian tujuan pembelajaran tertentu</w:t>
      </w:r>
      <w:r>
        <w:rPr>
          <w:rFonts w:ascii="Times New Roman" w:hAnsi="Times New Roman"/>
          <w:sz w:val="24"/>
          <w:szCs w:val="24"/>
        </w:rPr>
        <w:t>.</w:t>
      </w:r>
    </w:p>
    <w:p w14:paraId="0D1CCF94" w14:textId="77777777" w:rsidR="002B1D84" w:rsidRDefault="002B1D84" w:rsidP="002B1D84">
      <w:pPr>
        <w:pStyle w:val="ListParagraph"/>
        <w:spacing w:after="0" w:line="240" w:lineRule="auto"/>
        <w:ind w:left="1418"/>
        <w:jc w:val="both"/>
        <w:rPr>
          <w:rFonts w:ascii="Times New Roman" w:hAnsi="Times New Roman"/>
          <w:sz w:val="24"/>
          <w:szCs w:val="24"/>
        </w:rPr>
      </w:pPr>
    </w:p>
    <w:p w14:paraId="25540C3A" w14:textId="77777777" w:rsidR="002B1D84" w:rsidRDefault="002B1D84" w:rsidP="002B1D84">
      <w:pPr>
        <w:pStyle w:val="ListParagraph"/>
        <w:spacing w:after="0" w:line="240" w:lineRule="auto"/>
        <w:ind w:left="1134"/>
        <w:jc w:val="both"/>
        <w:rPr>
          <w:rFonts w:ascii="Times New Roman" w:hAnsi="Times New Roman"/>
          <w:sz w:val="24"/>
          <w:szCs w:val="24"/>
        </w:rPr>
      </w:pPr>
    </w:p>
    <w:p w14:paraId="2465CE09" w14:textId="77777777" w:rsidR="002B1D84" w:rsidRPr="00EF722D" w:rsidRDefault="002B1D84" w:rsidP="002B1D84">
      <w:pPr>
        <w:spacing w:after="0" w:line="480" w:lineRule="auto"/>
        <w:ind w:left="426" w:firstLine="567"/>
        <w:jc w:val="both"/>
        <w:rPr>
          <w:rFonts w:ascii="Times New Roman" w:hAnsi="Times New Roman"/>
          <w:sz w:val="24"/>
          <w:szCs w:val="24"/>
        </w:rPr>
      </w:pPr>
      <w:r>
        <w:rPr>
          <w:rFonts w:ascii="Times New Roman" w:hAnsi="Times New Roman"/>
          <w:sz w:val="24"/>
          <w:szCs w:val="24"/>
        </w:rPr>
        <w:lastRenderedPageBreak/>
        <w:t xml:space="preserve">Sedangkan menurut Dimyati dan Mudjiono (2002:200) </w:t>
      </w:r>
      <w:r w:rsidRPr="00EF722D">
        <w:rPr>
          <w:rFonts w:ascii="Times New Roman" w:hAnsi="Times New Roman"/>
          <w:sz w:val="24"/>
          <w:szCs w:val="24"/>
        </w:rPr>
        <w:t>hasil dari kegiatan evaluasi hasil belajar pada akhirnya difungsikan dan ditujukan untuk keperluan berikut ini:</w:t>
      </w:r>
    </w:p>
    <w:p w14:paraId="709DF540" w14:textId="77777777" w:rsidR="002B1D84" w:rsidRDefault="002B1D84" w:rsidP="002B1D84">
      <w:pPr>
        <w:pStyle w:val="ListParagraph"/>
        <w:numPr>
          <w:ilvl w:val="0"/>
          <w:numId w:val="10"/>
        </w:numPr>
        <w:spacing w:after="0" w:line="240" w:lineRule="auto"/>
        <w:ind w:left="1418"/>
        <w:jc w:val="both"/>
        <w:rPr>
          <w:rFonts w:ascii="Times New Roman" w:hAnsi="Times New Roman"/>
          <w:sz w:val="24"/>
          <w:szCs w:val="24"/>
        </w:rPr>
      </w:pPr>
      <w:r>
        <w:rPr>
          <w:rFonts w:ascii="Times New Roman" w:hAnsi="Times New Roman"/>
          <w:sz w:val="24"/>
          <w:szCs w:val="24"/>
        </w:rPr>
        <w:t>Untuk diagnostik dan pengembangan.</w:t>
      </w:r>
    </w:p>
    <w:p w14:paraId="76D68B1D" w14:textId="77777777" w:rsidR="002B1D84" w:rsidRDefault="002B1D84" w:rsidP="002B1D84">
      <w:pPr>
        <w:pStyle w:val="ListParagraph"/>
        <w:numPr>
          <w:ilvl w:val="0"/>
          <w:numId w:val="10"/>
        </w:numPr>
        <w:spacing w:after="0" w:line="240" w:lineRule="auto"/>
        <w:ind w:left="1418"/>
        <w:jc w:val="both"/>
        <w:rPr>
          <w:rFonts w:ascii="Times New Roman" w:hAnsi="Times New Roman"/>
          <w:sz w:val="24"/>
          <w:szCs w:val="24"/>
        </w:rPr>
      </w:pPr>
      <w:r>
        <w:rPr>
          <w:rFonts w:ascii="Times New Roman" w:hAnsi="Times New Roman"/>
          <w:sz w:val="24"/>
          <w:szCs w:val="24"/>
        </w:rPr>
        <w:t>Untuk seleksi.</w:t>
      </w:r>
    </w:p>
    <w:p w14:paraId="1FA3C2E9" w14:textId="77777777" w:rsidR="002B1D84" w:rsidRDefault="002B1D84" w:rsidP="002B1D84">
      <w:pPr>
        <w:pStyle w:val="ListParagraph"/>
        <w:numPr>
          <w:ilvl w:val="0"/>
          <w:numId w:val="10"/>
        </w:numPr>
        <w:spacing w:after="0" w:line="240" w:lineRule="auto"/>
        <w:ind w:left="1418"/>
        <w:jc w:val="both"/>
        <w:rPr>
          <w:rFonts w:ascii="Times New Roman" w:hAnsi="Times New Roman"/>
          <w:sz w:val="24"/>
          <w:szCs w:val="24"/>
        </w:rPr>
      </w:pPr>
      <w:r>
        <w:rPr>
          <w:rFonts w:ascii="Times New Roman" w:hAnsi="Times New Roman"/>
          <w:sz w:val="24"/>
          <w:szCs w:val="24"/>
        </w:rPr>
        <w:t>Untuk kenaikan kelas.</w:t>
      </w:r>
    </w:p>
    <w:p w14:paraId="6879235B" w14:textId="77777777" w:rsidR="002B1D84" w:rsidRDefault="002B1D84" w:rsidP="002B1D84">
      <w:pPr>
        <w:pStyle w:val="ListParagraph"/>
        <w:numPr>
          <w:ilvl w:val="0"/>
          <w:numId w:val="10"/>
        </w:numPr>
        <w:spacing w:after="0" w:line="240" w:lineRule="auto"/>
        <w:ind w:left="1418"/>
        <w:jc w:val="both"/>
        <w:rPr>
          <w:rFonts w:ascii="Times New Roman" w:hAnsi="Times New Roman"/>
          <w:sz w:val="24"/>
          <w:szCs w:val="24"/>
        </w:rPr>
      </w:pPr>
      <w:r>
        <w:rPr>
          <w:rFonts w:ascii="Times New Roman" w:hAnsi="Times New Roman"/>
          <w:sz w:val="24"/>
          <w:szCs w:val="24"/>
        </w:rPr>
        <w:t>Untuk penempatan.</w:t>
      </w:r>
    </w:p>
    <w:p w14:paraId="0A4E5B8A" w14:textId="77777777" w:rsidR="002B1D84" w:rsidRPr="00FF3AE3" w:rsidRDefault="002B1D84" w:rsidP="002B1D84">
      <w:pPr>
        <w:pStyle w:val="ListParagraph"/>
        <w:spacing w:after="0" w:line="480" w:lineRule="auto"/>
        <w:ind w:left="1134"/>
        <w:jc w:val="both"/>
        <w:rPr>
          <w:rFonts w:ascii="Times New Roman" w:hAnsi="Times New Roman"/>
          <w:sz w:val="24"/>
          <w:szCs w:val="24"/>
        </w:rPr>
      </w:pPr>
    </w:p>
    <w:p w14:paraId="7B1A6BCF" w14:textId="77777777" w:rsidR="002B1D84" w:rsidRPr="00395456" w:rsidRDefault="002B1D84" w:rsidP="002B1D84">
      <w:pPr>
        <w:pStyle w:val="ListParagraph"/>
        <w:numPr>
          <w:ilvl w:val="0"/>
          <w:numId w:val="4"/>
        </w:numPr>
        <w:autoSpaceDE w:val="0"/>
        <w:autoSpaceDN w:val="0"/>
        <w:adjustRightInd w:val="0"/>
        <w:spacing w:after="0" w:line="480" w:lineRule="auto"/>
        <w:ind w:left="426"/>
        <w:jc w:val="both"/>
        <w:rPr>
          <w:rFonts w:ascii="Times New Roman" w:hAnsi="Times New Roman"/>
          <w:b/>
          <w:color w:val="000000" w:themeColor="text1"/>
          <w:sz w:val="24"/>
          <w:szCs w:val="24"/>
        </w:rPr>
      </w:pPr>
      <w:r w:rsidRPr="00395456">
        <w:rPr>
          <w:rFonts w:ascii="Times New Roman" w:hAnsi="Times New Roman"/>
          <w:b/>
          <w:color w:val="000000" w:themeColor="text1"/>
          <w:sz w:val="24"/>
          <w:szCs w:val="24"/>
        </w:rPr>
        <w:t>Ind</w:t>
      </w:r>
      <w:r>
        <w:rPr>
          <w:rFonts w:ascii="Times New Roman" w:hAnsi="Times New Roman"/>
          <w:b/>
          <w:color w:val="000000" w:themeColor="text1"/>
          <w:sz w:val="24"/>
          <w:szCs w:val="24"/>
          <w:lang w:val="id-ID"/>
        </w:rPr>
        <w:t>e</w:t>
      </w:r>
      <w:r w:rsidRPr="00395456">
        <w:rPr>
          <w:rFonts w:ascii="Times New Roman" w:hAnsi="Times New Roman"/>
          <w:b/>
          <w:color w:val="000000" w:themeColor="text1"/>
          <w:sz w:val="24"/>
          <w:szCs w:val="24"/>
        </w:rPr>
        <w:t>ra</w:t>
      </w:r>
      <w:r>
        <w:rPr>
          <w:rFonts w:ascii="Times New Roman" w:hAnsi="Times New Roman"/>
          <w:b/>
          <w:color w:val="000000" w:themeColor="text1"/>
          <w:sz w:val="24"/>
          <w:szCs w:val="24"/>
        </w:rPr>
        <w:t xml:space="preserve"> Penglihat</w:t>
      </w:r>
    </w:p>
    <w:p w14:paraId="3FA6EA9F" w14:textId="77777777" w:rsidR="002B1D84" w:rsidRDefault="002B1D84" w:rsidP="002B1D84">
      <w:pPr>
        <w:pStyle w:val="ListParagraph"/>
        <w:autoSpaceDE w:val="0"/>
        <w:autoSpaceDN w:val="0"/>
        <w:adjustRightInd w:val="0"/>
        <w:spacing w:after="0" w:line="480" w:lineRule="auto"/>
        <w:ind w:left="426"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Mata adalah organ ind</w:t>
      </w:r>
      <w:r>
        <w:rPr>
          <w:rFonts w:ascii="Times New Roman" w:hAnsi="Times New Roman"/>
          <w:color w:val="000000" w:themeColor="text1"/>
          <w:sz w:val="24"/>
          <w:szCs w:val="24"/>
          <w:lang w:val="id-ID"/>
        </w:rPr>
        <w:t>e</w:t>
      </w:r>
      <w:r>
        <w:rPr>
          <w:rFonts w:ascii="Times New Roman" w:hAnsi="Times New Roman"/>
          <w:color w:val="000000" w:themeColor="text1"/>
          <w:sz w:val="24"/>
          <w:szCs w:val="24"/>
        </w:rPr>
        <w:t xml:space="preserve">ra yang memiliki reseptor peka cahaya yang disebut </w:t>
      </w:r>
      <w:r w:rsidRPr="001F58DC">
        <w:rPr>
          <w:rFonts w:ascii="Times New Roman" w:hAnsi="Times New Roman"/>
          <w:i/>
          <w:color w:val="000000" w:themeColor="text1"/>
          <w:sz w:val="24"/>
          <w:szCs w:val="24"/>
        </w:rPr>
        <w:t>fotoreseptor</w:t>
      </w:r>
      <w:r>
        <w:rPr>
          <w:rFonts w:ascii="Times New Roman" w:hAnsi="Times New Roman"/>
          <w:color w:val="000000" w:themeColor="text1"/>
          <w:sz w:val="24"/>
          <w:szCs w:val="24"/>
        </w:rPr>
        <w:t xml:space="preserve">. Setiap mata mempunyai lapisan reseptor, sistem lensa untuk memusatkan cahaya pada reseptor, dan sistem saraf untuk menghantarkan impuls dari reseptor ke otak. </w:t>
      </w:r>
      <w:r w:rsidRPr="00F6182D">
        <w:rPr>
          <w:rFonts w:ascii="Times New Roman" w:hAnsi="Times New Roman"/>
          <w:color w:val="000000" w:themeColor="text1"/>
          <w:sz w:val="24"/>
          <w:szCs w:val="24"/>
        </w:rPr>
        <w:t xml:space="preserve">Pada bagian retina, terdapat kurang lebih 125 juta </w:t>
      </w:r>
      <w:r w:rsidRPr="004C124D">
        <w:rPr>
          <w:rFonts w:ascii="Times New Roman" w:hAnsi="Times New Roman"/>
          <w:color w:val="000000" w:themeColor="text1"/>
          <w:sz w:val="24"/>
          <w:szCs w:val="24"/>
        </w:rPr>
        <w:t>sel batang</w:t>
      </w:r>
      <w:r w:rsidRPr="00F6182D">
        <w:rPr>
          <w:rFonts w:ascii="Times New Roman" w:hAnsi="Times New Roman"/>
          <w:color w:val="000000" w:themeColor="text1"/>
          <w:sz w:val="24"/>
          <w:szCs w:val="24"/>
        </w:rPr>
        <w:t xml:space="preserve"> (</w:t>
      </w:r>
      <w:r w:rsidRPr="004C124D">
        <w:rPr>
          <w:rFonts w:ascii="Times New Roman" w:hAnsi="Times New Roman"/>
          <w:i/>
          <w:color w:val="000000" w:themeColor="text1"/>
          <w:sz w:val="24"/>
          <w:szCs w:val="24"/>
        </w:rPr>
        <w:t>sel basilus</w:t>
      </w:r>
      <w:r w:rsidRPr="00F6182D">
        <w:rPr>
          <w:rFonts w:ascii="Times New Roman" w:hAnsi="Times New Roman"/>
          <w:color w:val="000000" w:themeColor="text1"/>
          <w:sz w:val="24"/>
          <w:szCs w:val="24"/>
        </w:rPr>
        <w:t xml:space="preserve">) yang mampu menerima rangsang sinar tak berwarna, dan kurang lebih 6,5 juta </w:t>
      </w:r>
      <w:r w:rsidRPr="004C124D">
        <w:rPr>
          <w:rFonts w:ascii="Times New Roman" w:hAnsi="Times New Roman"/>
          <w:color w:val="000000" w:themeColor="text1"/>
          <w:sz w:val="24"/>
          <w:szCs w:val="24"/>
        </w:rPr>
        <w:t>sel kerucut</w:t>
      </w:r>
      <w:r w:rsidRPr="00F6182D">
        <w:rPr>
          <w:rFonts w:ascii="Times New Roman" w:hAnsi="Times New Roman"/>
          <w:color w:val="000000" w:themeColor="text1"/>
          <w:sz w:val="24"/>
          <w:szCs w:val="24"/>
        </w:rPr>
        <w:t xml:space="preserve"> (</w:t>
      </w:r>
      <w:r w:rsidRPr="004C124D">
        <w:rPr>
          <w:rFonts w:ascii="Times New Roman" w:hAnsi="Times New Roman"/>
          <w:i/>
          <w:color w:val="000000" w:themeColor="text1"/>
          <w:sz w:val="24"/>
          <w:szCs w:val="24"/>
        </w:rPr>
        <w:t>sel konus</w:t>
      </w:r>
      <w:r w:rsidRPr="00F6182D">
        <w:rPr>
          <w:rFonts w:ascii="Times New Roman" w:hAnsi="Times New Roman"/>
          <w:color w:val="000000" w:themeColor="text1"/>
          <w:sz w:val="24"/>
          <w:szCs w:val="24"/>
        </w:rPr>
        <w:t>) yang mampu menerima rangsang sinar kuat dan berwarna.</w:t>
      </w:r>
    </w:p>
    <w:p w14:paraId="0183AA82" w14:textId="77777777" w:rsidR="002B1D84" w:rsidRPr="00FC6F7A" w:rsidRDefault="002B1D84" w:rsidP="002B1D84">
      <w:pPr>
        <w:pStyle w:val="ListParagraph"/>
        <w:autoSpaceDE w:val="0"/>
        <w:autoSpaceDN w:val="0"/>
        <w:adjustRightInd w:val="0"/>
        <w:spacing w:after="0" w:line="480" w:lineRule="auto"/>
        <w:ind w:left="426"/>
        <w:jc w:val="both"/>
        <w:rPr>
          <w:rFonts w:ascii="Times New Roman" w:hAnsi="Times New Roman"/>
          <w:color w:val="000000" w:themeColor="text1"/>
          <w:sz w:val="24"/>
          <w:szCs w:val="24"/>
        </w:rPr>
      </w:pPr>
    </w:p>
    <w:p w14:paraId="3331016A" w14:textId="77777777" w:rsidR="002B1D84" w:rsidRDefault="002B1D84" w:rsidP="002B1D84">
      <w:pPr>
        <w:pStyle w:val="ListParagraph"/>
        <w:autoSpaceDE w:val="0"/>
        <w:autoSpaceDN w:val="0"/>
        <w:adjustRightInd w:val="0"/>
        <w:spacing w:after="0" w:line="480" w:lineRule="auto"/>
        <w:ind w:left="0"/>
        <w:jc w:val="center"/>
        <w:rPr>
          <w:rFonts w:ascii="Times New Roman" w:hAnsi="Times New Roman"/>
          <w:color w:val="000000" w:themeColor="text1"/>
          <w:sz w:val="24"/>
          <w:szCs w:val="24"/>
        </w:rPr>
      </w:pPr>
      <w:r>
        <w:rPr>
          <w:rFonts w:ascii="Times New Roman" w:hAnsi="Times New Roman"/>
          <w:noProof/>
          <w:color w:val="000000" w:themeColor="text1"/>
          <w:sz w:val="24"/>
          <w:szCs w:val="24"/>
          <w:lang w:val="id-ID" w:eastAsia="id-ID"/>
        </w:rPr>
        <w:drawing>
          <wp:inline distT="0" distB="0" distL="0" distR="0" wp14:anchorId="259BB146" wp14:editId="60EC9E0C">
            <wp:extent cx="3762375" cy="1971675"/>
            <wp:effectExtent l="0" t="0" r="9525" b="9525"/>
            <wp:docPr id="169" name="Picture 169" descr="J:\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62375" cy="1971675"/>
                    </a:xfrm>
                    <a:prstGeom prst="rect">
                      <a:avLst/>
                    </a:prstGeom>
                    <a:noFill/>
                    <a:ln>
                      <a:noFill/>
                    </a:ln>
                  </pic:spPr>
                </pic:pic>
              </a:graphicData>
            </a:graphic>
          </wp:inline>
        </w:drawing>
      </w:r>
    </w:p>
    <w:p w14:paraId="7A0FFE39" w14:textId="77777777" w:rsidR="002B1D84" w:rsidRPr="00EA0728" w:rsidRDefault="002B1D84" w:rsidP="002B1D84">
      <w:pPr>
        <w:autoSpaceDE w:val="0"/>
        <w:autoSpaceDN w:val="0"/>
        <w:adjustRightInd w:val="0"/>
        <w:spacing w:after="0" w:line="240" w:lineRule="auto"/>
        <w:jc w:val="center"/>
        <w:rPr>
          <w:rFonts w:ascii="Times New Roman" w:hAnsi="Times New Roman"/>
          <w:color w:val="000000" w:themeColor="text1"/>
          <w:sz w:val="24"/>
          <w:szCs w:val="24"/>
        </w:rPr>
      </w:pPr>
      <w:r w:rsidRPr="00390BA9">
        <w:rPr>
          <w:rFonts w:ascii="Times New Roman" w:hAnsi="Times New Roman"/>
          <w:b/>
          <w:color w:val="000000" w:themeColor="text1"/>
          <w:sz w:val="24"/>
          <w:szCs w:val="24"/>
        </w:rPr>
        <w:t>Gambar 2.1</w:t>
      </w:r>
      <w:r w:rsidRPr="00EA0728">
        <w:rPr>
          <w:rFonts w:ascii="Times New Roman" w:hAnsi="Times New Roman"/>
          <w:color w:val="000000" w:themeColor="text1"/>
          <w:sz w:val="24"/>
          <w:szCs w:val="24"/>
        </w:rPr>
        <w:t xml:space="preserve"> </w:t>
      </w:r>
      <w:r w:rsidRPr="00390BA9">
        <w:rPr>
          <w:rFonts w:ascii="Times New Roman" w:hAnsi="Times New Roman"/>
          <w:b/>
          <w:color w:val="000000" w:themeColor="text1"/>
          <w:sz w:val="24"/>
          <w:szCs w:val="24"/>
        </w:rPr>
        <w:t>Struktur Mata</w:t>
      </w:r>
    </w:p>
    <w:p w14:paraId="5298B752" w14:textId="77777777" w:rsidR="002B1D84" w:rsidRPr="00EA0728" w:rsidRDefault="002B1D84" w:rsidP="002B1D84">
      <w:pPr>
        <w:autoSpaceDE w:val="0"/>
        <w:autoSpaceDN w:val="0"/>
        <w:adjustRightInd w:val="0"/>
        <w:spacing w:after="0" w:line="240" w:lineRule="auto"/>
        <w:jc w:val="center"/>
        <w:rPr>
          <w:rFonts w:ascii="Times New Roman" w:hAnsi="Times New Roman"/>
          <w:color w:val="FF0000"/>
          <w:sz w:val="24"/>
          <w:szCs w:val="24"/>
        </w:rPr>
      </w:pPr>
      <w:r w:rsidRPr="00EA0728">
        <w:rPr>
          <w:rFonts w:ascii="Times New Roman" w:hAnsi="Times New Roman"/>
          <w:color w:val="000000" w:themeColor="text1"/>
          <w:sz w:val="24"/>
          <w:szCs w:val="24"/>
        </w:rPr>
        <w:t xml:space="preserve">(Sumber: </w:t>
      </w:r>
      <w:r w:rsidRPr="00EA0728">
        <w:rPr>
          <w:rFonts w:ascii="Times New Roman" w:hAnsi="Times New Roman"/>
          <w:sz w:val="24"/>
          <w:szCs w:val="24"/>
          <w:lang w:val="id-ID"/>
        </w:rPr>
        <w:t>Rac</w:t>
      </w:r>
      <w:r>
        <w:rPr>
          <w:rFonts w:ascii="Times New Roman" w:hAnsi="Times New Roman"/>
          <w:sz w:val="24"/>
          <w:szCs w:val="24"/>
          <w:lang w:val="id-ID"/>
        </w:rPr>
        <w:t>hmawati</w:t>
      </w:r>
      <w:r w:rsidRPr="00EA0728">
        <w:rPr>
          <w:rFonts w:ascii="Times New Roman" w:hAnsi="Times New Roman"/>
          <w:sz w:val="24"/>
          <w:szCs w:val="24"/>
          <w:lang w:val="id-ID"/>
        </w:rPr>
        <w:t xml:space="preserve"> dkk., 2009:154</w:t>
      </w:r>
      <w:r w:rsidRPr="00EA0728">
        <w:rPr>
          <w:rFonts w:ascii="Times New Roman" w:hAnsi="Times New Roman"/>
          <w:sz w:val="24"/>
          <w:szCs w:val="24"/>
        </w:rPr>
        <w:t>)</w:t>
      </w:r>
    </w:p>
    <w:p w14:paraId="47BDA885" w14:textId="77777777" w:rsidR="002B1D84" w:rsidRPr="006A620F" w:rsidRDefault="002B1D84" w:rsidP="002B1D84">
      <w:pPr>
        <w:autoSpaceDE w:val="0"/>
        <w:autoSpaceDN w:val="0"/>
        <w:adjustRightInd w:val="0"/>
        <w:spacing w:after="0" w:line="240" w:lineRule="auto"/>
        <w:rPr>
          <w:rFonts w:ascii="Times New Roman" w:hAnsi="Times New Roman"/>
          <w:color w:val="FF0000"/>
          <w:sz w:val="24"/>
          <w:szCs w:val="24"/>
        </w:rPr>
      </w:pPr>
    </w:p>
    <w:p w14:paraId="51F6C717" w14:textId="77777777" w:rsidR="002B1D84" w:rsidRDefault="002B1D84" w:rsidP="002B1D84">
      <w:pPr>
        <w:pStyle w:val="ListParagraph"/>
        <w:autoSpaceDE w:val="0"/>
        <w:autoSpaceDN w:val="0"/>
        <w:adjustRightInd w:val="0"/>
        <w:spacing w:after="0" w:line="240" w:lineRule="auto"/>
        <w:ind w:left="426" w:firstLine="567"/>
        <w:jc w:val="center"/>
        <w:rPr>
          <w:rFonts w:ascii="Times New Roman" w:hAnsi="Times New Roman"/>
          <w:color w:val="000000" w:themeColor="text1"/>
          <w:sz w:val="24"/>
          <w:szCs w:val="24"/>
          <w:lang w:val="id-ID"/>
        </w:rPr>
      </w:pPr>
    </w:p>
    <w:p w14:paraId="03408FDB" w14:textId="77777777" w:rsidR="002B1D84" w:rsidRDefault="002B1D84" w:rsidP="002B1D84">
      <w:pPr>
        <w:spacing w:line="240" w:lineRule="auto"/>
        <w:jc w:val="center"/>
        <w:rPr>
          <w:rFonts w:ascii="Times New Roman" w:hAnsi="Times New Roman"/>
          <w:b/>
          <w:sz w:val="24"/>
          <w:szCs w:val="24"/>
          <w:lang w:val="id-ID"/>
        </w:rPr>
      </w:pPr>
      <w:r w:rsidRPr="00232635">
        <w:rPr>
          <w:rFonts w:ascii="Times New Roman" w:hAnsi="Times New Roman"/>
          <w:b/>
          <w:sz w:val="24"/>
          <w:szCs w:val="24"/>
        </w:rPr>
        <w:lastRenderedPageBreak/>
        <w:t xml:space="preserve">Tabel 2.1 </w:t>
      </w:r>
    </w:p>
    <w:p w14:paraId="5EDB7782" w14:textId="77777777" w:rsidR="002B1D84" w:rsidRPr="003B7EC9" w:rsidRDefault="002B1D84" w:rsidP="002B1D84">
      <w:pPr>
        <w:spacing w:line="240" w:lineRule="auto"/>
        <w:jc w:val="center"/>
        <w:rPr>
          <w:rFonts w:ascii="Times New Roman" w:hAnsi="Times New Roman"/>
          <w:b/>
          <w:sz w:val="24"/>
          <w:szCs w:val="24"/>
          <w:lang w:val="id-ID"/>
        </w:rPr>
      </w:pPr>
      <w:r w:rsidRPr="00232635">
        <w:rPr>
          <w:rFonts w:ascii="Times New Roman" w:hAnsi="Times New Roman"/>
          <w:b/>
          <w:sz w:val="24"/>
          <w:szCs w:val="24"/>
        </w:rPr>
        <w:t>Bagian-Bagian Mata dan Fungsinya</w:t>
      </w:r>
    </w:p>
    <w:tbl>
      <w:tblPr>
        <w:tblStyle w:val="TableGrid"/>
        <w:tblW w:w="0" w:type="auto"/>
        <w:jc w:val="center"/>
        <w:tblLook w:val="04A0" w:firstRow="1" w:lastRow="0" w:firstColumn="1" w:lastColumn="0" w:noHBand="0" w:noVBand="1"/>
      </w:tblPr>
      <w:tblGrid>
        <w:gridCol w:w="2093"/>
        <w:gridCol w:w="4837"/>
      </w:tblGrid>
      <w:tr w:rsidR="002B1D84" w14:paraId="6E04E2A7" w14:textId="77777777" w:rsidTr="000D0314">
        <w:trPr>
          <w:jc w:val="center"/>
        </w:trPr>
        <w:tc>
          <w:tcPr>
            <w:tcW w:w="2093" w:type="dxa"/>
          </w:tcPr>
          <w:p w14:paraId="2484A3DA" w14:textId="77777777" w:rsidR="002B1D84" w:rsidRPr="00C6316B" w:rsidRDefault="002B1D84" w:rsidP="000D0314">
            <w:pPr>
              <w:pStyle w:val="ListParagraph"/>
              <w:spacing w:line="240" w:lineRule="auto"/>
              <w:ind w:left="0"/>
              <w:jc w:val="center"/>
              <w:rPr>
                <w:rFonts w:ascii="Times New Roman" w:hAnsi="Times New Roman"/>
                <w:b/>
                <w:color w:val="FF0000"/>
                <w:sz w:val="24"/>
                <w:szCs w:val="24"/>
              </w:rPr>
            </w:pPr>
            <w:r w:rsidRPr="00C6316B">
              <w:rPr>
                <w:rFonts w:ascii="Times New Roman" w:hAnsi="Times New Roman"/>
                <w:b/>
                <w:sz w:val="24"/>
                <w:szCs w:val="24"/>
              </w:rPr>
              <w:t>Bagian Bola Mata</w:t>
            </w:r>
          </w:p>
        </w:tc>
        <w:tc>
          <w:tcPr>
            <w:tcW w:w="4837" w:type="dxa"/>
          </w:tcPr>
          <w:p w14:paraId="0F8EA2B6" w14:textId="77777777" w:rsidR="002B1D84" w:rsidRPr="00C6316B" w:rsidRDefault="002B1D84" w:rsidP="000D0314">
            <w:pPr>
              <w:pStyle w:val="ListParagraph"/>
              <w:spacing w:line="240" w:lineRule="auto"/>
              <w:ind w:left="0"/>
              <w:jc w:val="center"/>
              <w:rPr>
                <w:rFonts w:ascii="Times New Roman" w:hAnsi="Times New Roman"/>
                <w:b/>
                <w:color w:val="FF0000"/>
                <w:sz w:val="24"/>
                <w:szCs w:val="24"/>
              </w:rPr>
            </w:pPr>
            <w:r w:rsidRPr="00C6316B">
              <w:rPr>
                <w:rFonts w:ascii="Times New Roman" w:hAnsi="Times New Roman"/>
                <w:b/>
                <w:sz w:val="24"/>
                <w:szCs w:val="24"/>
              </w:rPr>
              <w:t>Fungsi</w:t>
            </w:r>
          </w:p>
        </w:tc>
      </w:tr>
      <w:tr w:rsidR="002B1D84" w14:paraId="5EC9F632" w14:textId="77777777" w:rsidTr="000D0314">
        <w:trPr>
          <w:jc w:val="center"/>
        </w:trPr>
        <w:tc>
          <w:tcPr>
            <w:tcW w:w="2093" w:type="dxa"/>
          </w:tcPr>
          <w:p w14:paraId="4C7805E5" w14:textId="77777777" w:rsidR="002B1D84" w:rsidRPr="00390BA9" w:rsidRDefault="002B1D84" w:rsidP="000D0314">
            <w:pPr>
              <w:pStyle w:val="ListParagraph"/>
              <w:spacing w:line="240" w:lineRule="auto"/>
              <w:ind w:left="0"/>
              <w:jc w:val="both"/>
              <w:rPr>
                <w:rFonts w:ascii="Times New Roman" w:hAnsi="Times New Roman"/>
                <w:i/>
                <w:sz w:val="24"/>
                <w:szCs w:val="24"/>
              </w:rPr>
            </w:pPr>
            <w:r w:rsidRPr="00390BA9">
              <w:rPr>
                <w:rFonts w:ascii="Times New Roman" w:hAnsi="Times New Roman"/>
                <w:i/>
                <w:sz w:val="24"/>
                <w:szCs w:val="24"/>
              </w:rPr>
              <w:t xml:space="preserve">Konjungtiva </w:t>
            </w:r>
          </w:p>
        </w:tc>
        <w:tc>
          <w:tcPr>
            <w:tcW w:w="4837" w:type="dxa"/>
          </w:tcPr>
          <w:p w14:paraId="33870B51"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Melindungi kornea dari gesekan.</w:t>
            </w:r>
          </w:p>
        </w:tc>
      </w:tr>
      <w:tr w:rsidR="002B1D84" w14:paraId="0E1AE882" w14:textId="77777777" w:rsidTr="000D0314">
        <w:trPr>
          <w:jc w:val="center"/>
        </w:trPr>
        <w:tc>
          <w:tcPr>
            <w:tcW w:w="2093" w:type="dxa"/>
          </w:tcPr>
          <w:p w14:paraId="04F6B8DB" w14:textId="77777777" w:rsidR="002B1D84" w:rsidRPr="00390BA9" w:rsidRDefault="002B1D84" w:rsidP="000D0314">
            <w:pPr>
              <w:pStyle w:val="ListParagraph"/>
              <w:spacing w:line="240" w:lineRule="auto"/>
              <w:ind w:left="0"/>
              <w:jc w:val="both"/>
              <w:rPr>
                <w:rFonts w:ascii="Times New Roman" w:hAnsi="Times New Roman"/>
                <w:i/>
                <w:sz w:val="24"/>
                <w:szCs w:val="24"/>
              </w:rPr>
            </w:pPr>
            <w:r w:rsidRPr="00390BA9">
              <w:rPr>
                <w:rFonts w:ascii="Times New Roman" w:hAnsi="Times New Roman"/>
                <w:i/>
                <w:sz w:val="24"/>
                <w:szCs w:val="24"/>
              </w:rPr>
              <w:t xml:space="preserve">Sklera </w:t>
            </w:r>
          </w:p>
        </w:tc>
        <w:tc>
          <w:tcPr>
            <w:tcW w:w="4837" w:type="dxa"/>
          </w:tcPr>
          <w:p w14:paraId="081E5120"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Melindungi bola mata dari kerusakan mekanis dan menjadi tempat melekatnya otot mata.</w:t>
            </w:r>
          </w:p>
        </w:tc>
      </w:tr>
      <w:tr w:rsidR="002B1D84" w14:paraId="56DAB6A0" w14:textId="77777777" w:rsidTr="000D0314">
        <w:trPr>
          <w:jc w:val="center"/>
        </w:trPr>
        <w:tc>
          <w:tcPr>
            <w:tcW w:w="2093" w:type="dxa"/>
          </w:tcPr>
          <w:p w14:paraId="39567953"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Otot-otot</w:t>
            </w:r>
          </w:p>
        </w:tc>
        <w:tc>
          <w:tcPr>
            <w:tcW w:w="4837" w:type="dxa"/>
          </w:tcPr>
          <w:p w14:paraId="45794489"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Otot-otot yang melekat pada mata :</w:t>
            </w:r>
          </w:p>
          <w:p w14:paraId="58471E60" w14:textId="77777777" w:rsidR="002B1D84" w:rsidRPr="007A65C4" w:rsidRDefault="002B1D84" w:rsidP="000D0314">
            <w:pPr>
              <w:pStyle w:val="ListParagraph"/>
              <w:numPr>
                <w:ilvl w:val="0"/>
                <w:numId w:val="13"/>
              </w:numPr>
              <w:spacing w:line="240" w:lineRule="auto"/>
              <w:ind w:left="459"/>
              <w:jc w:val="both"/>
              <w:rPr>
                <w:rFonts w:ascii="Times New Roman" w:hAnsi="Times New Roman"/>
                <w:sz w:val="24"/>
                <w:szCs w:val="24"/>
              </w:rPr>
            </w:pPr>
            <w:r w:rsidRPr="00390BA9">
              <w:rPr>
                <w:rFonts w:ascii="Times New Roman" w:hAnsi="Times New Roman"/>
                <w:i/>
                <w:sz w:val="24"/>
                <w:szCs w:val="24"/>
              </w:rPr>
              <w:t>Muskulus rektus superior</w:t>
            </w:r>
            <w:r w:rsidRPr="007A65C4">
              <w:rPr>
                <w:rFonts w:ascii="Times New Roman" w:hAnsi="Times New Roman"/>
                <w:sz w:val="24"/>
                <w:szCs w:val="24"/>
              </w:rPr>
              <w:t>, menggerakkan mata ke atas.</w:t>
            </w:r>
          </w:p>
          <w:p w14:paraId="3B652437" w14:textId="77777777" w:rsidR="002B1D84" w:rsidRPr="007A65C4" w:rsidRDefault="002B1D84" w:rsidP="000D0314">
            <w:pPr>
              <w:pStyle w:val="ListParagraph"/>
              <w:numPr>
                <w:ilvl w:val="0"/>
                <w:numId w:val="13"/>
              </w:numPr>
              <w:spacing w:line="240" w:lineRule="auto"/>
              <w:ind w:left="459"/>
              <w:jc w:val="both"/>
              <w:rPr>
                <w:rFonts w:ascii="Times New Roman" w:hAnsi="Times New Roman"/>
                <w:sz w:val="24"/>
                <w:szCs w:val="24"/>
              </w:rPr>
            </w:pPr>
            <w:r w:rsidRPr="00390BA9">
              <w:rPr>
                <w:rFonts w:ascii="Times New Roman" w:hAnsi="Times New Roman"/>
                <w:i/>
                <w:sz w:val="24"/>
                <w:szCs w:val="24"/>
              </w:rPr>
              <w:t>Muskulus rektus inferior</w:t>
            </w:r>
            <w:r w:rsidRPr="007A65C4">
              <w:rPr>
                <w:rFonts w:ascii="Times New Roman" w:hAnsi="Times New Roman"/>
                <w:sz w:val="24"/>
                <w:szCs w:val="24"/>
              </w:rPr>
              <w:t>, menggerakkan mata ke bawah.</w:t>
            </w:r>
          </w:p>
          <w:p w14:paraId="322B1591" w14:textId="77777777" w:rsidR="002B1D84" w:rsidRPr="007A65C4" w:rsidRDefault="002B1D84" w:rsidP="000D0314">
            <w:pPr>
              <w:pStyle w:val="ListParagraph"/>
              <w:numPr>
                <w:ilvl w:val="0"/>
                <w:numId w:val="13"/>
              </w:numPr>
              <w:spacing w:line="240" w:lineRule="auto"/>
              <w:ind w:left="459"/>
              <w:jc w:val="both"/>
              <w:rPr>
                <w:rFonts w:ascii="Times New Roman" w:hAnsi="Times New Roman"/>
                <w:sz w:val="24"/>
                <w:szCs w:val="24"/>
              </w:rPr>
            </w:pPr>
            <w:r w:rsidRPr="00390BA9">
              <w:rPr>
                <w:rFonts w:ascii="Times New Roman" w:hAnsi="Times New Roman"/>
                <w:i/>
                <w:sz w:val="24"/>
                <w:szCs w:val="24"/>
              </w:rPr>
              <w:t>Muskulus rektus medial</w:t>
            </w:r>
            <w:r w:rsidRPr="007A65C4">
              <w:rPr>
                <w:rFonts w:ascii="Times New Roman" w:hAnsi="Times New Roman"/>
                <w:sz w:val="24"/>
                <w:szCs w:val="24"/>
              </w:rPr>
              <w:t>, menggerakkan mata ke dalam.</w:t>
            </w:r>
          </w:p>
          <w:p w14:paraId="39E72F5F" w14:textId="77777777" w:rsidR="002B1D84" w:rsidRPr="007A65C4" w:rsidRDefault="002B1D84" w:rsidP="000D0314">
            <w:pPr>
              <w:pStyle w:val="ListParagraph"/>
              <w:numPr>
                <w:ilvl w:val="0"/>
                <w:numId w:val="13"/>
              </w:numPr>
              <w:spacing w:line="240" w:lineRule="auto"/>
              <w:ind w:left="459"/>
              <w:jc w:val="both"/>
              <w:rPr>
                <w:rFonts w:ascii="Times New Roman" w:hAnsi="Times New Roman"/>
                <w:sz w:val="24"/>
                <w:szCs w:val="24"/>
              </w:rPr>
            </w:pPr>
            <w:r w:rsidRPr="00390BA9">
              <w:rPr>
                <w:rFonts w:ascii="Times New Roman" w:hAnsi="Times New Roman"/>
                <w:i/>
                <w:sz w:val="24"/>
                <w:szCs w:val="24"/>
              </w:rPr>
              <w:t>Muskulus rektus lateral</w:t>
            </w:r>
            <w:r w:rsidRPr="007A65C4">
              <w:rPr>
                <w:rFonts w:ascii="Times New Roman" w:hAnsi="Times New Roman"/>
                <w:sz w:val="24"/>
                <w:szCs w:val="24"/>
              </w:rPr>
              <w:t>, menggerakkan mata ke sisi luar.</w:t>
            </w:r>
          </w:p>
          <w:p w14:paraId="7511253A" w14:textId="77777777" w:rsidR="002B1D84" w:rsidRPr="007A65C4" w:rsidRDefault="002B1D84" w:rsidP="000D0314">
            <w:pPr>
              <w:pStyle w:val="ListParagraph"/>
              <w:numPr>
                <w:ilvl w:val="0"/>
                <w:numId w:val="13"/>
              </w:numPr>
              <w:spacing w:line="240" w:lineRule="auto"/>
              <w:ind w:left="459"/>
              <w:jc w:val="both"/>
              <w:rPr>
                <w:rFonts w:ascii="Times New Roman" w:hAnsi="Times New Roman"/>
                <w:sz w:val="24"/>
                <w:szCs w:val="24"/>
              </w:rPr>
            </w:pPr>
            <w:r w:rsidRPr="00390BA9">
              <w:rPr>
                <w:rFonts w:ascii="Times New Roman" w:hAnsi="Times New Roman"/>
                <w:i/>
                <w:sz w:val="24"/>
                <w:szCs w:val="24"/>
              </w:rPr>
              <w:t>Muskulus oblikus superior,</w:t>
            </w:r>
            <w:r w:rsidRPr="007A65C4">
              <w:rPr>
                <w:rFonts w:ascii="Times New Roman" w:hAnsi="Times New Roman"/>
                <w:sz w:val="24"/>
                <w:szCs w:val="24"/>
              </w:rPr>
              <w:t xml:space="preserve"> menggerakkan mata ke bawah sisi luar.</w:t>
            </w:r>
          </w:p>
          <w:p w14:paraId="2DCE1A7B" w14:textId="77777777" w:rsidR="002B1D84" w:rsidRPr="007A65C4" w:rsidRDefault="002B1D84" w:rsidP="000D0314">
            <w:pPr>
              <w:pStyle w:val="ListParagraph"/>
              <w:numPr>
                <w:ilvl w:val="0"/>
                <w:numId w:val="13"/>
              </w:numPr>
              <w:spacing w:line="240" w:lineRule="auto"/>
              <w:ind w:left="459"/>
              <w:jc w:val="both"/>
              <w:rPr>
                <w:rFonts w:ascii="Times New Roman" w:hAnsi="Times New Roman"/>
                <w:sz w:val="24"/>
                <w:szCs w:val="24"/>
              </w:rPr>
            </w:pPr>
            <w:r w:rsidRPr="00390BA9">
              <w:rPr>
                <w:rFonts w:ascii="Times New Roman" w:hAnsi="Times New Roman"/>
                <w:i/>
                <w:sz w:val="24"/>
                <w:szCs w:val="24"/>
              </w:rPr>
              <w:t>Muskulus oblikus inferior</w:t>
            </w:r>
            <w:r w:rsidRPr="007A65C4">
              <w:rPr>
                <w:rFonts w:ascii="Times New Roman" w:hAnsi="Times New Roman"/>
                <w:sz w:val="24"/>
                <w:szCs w:val="24"/>
              </w:rPr>
              <w:t>, menggerakkan mata ke bawah sisi luar.</w:t>
            </w:r>
          </w:p>
        </w:tc>
      </w:tr>
      <w:tr w:rsidR="002B1D84" w14:paraId="7F2373EC" w14:textId="77777777" w:rsidTr="000D0314">
        <w:trPr>
          <w:jc w:val="center"/>
        </w:trPr>
        <w:tc>
          <w:tcPr>
            <w:tcW w:w="2093" w:type="dxa"/>
          </w:tcPr>
          <w:p w14:paraId="1F9CFF14" w14:textId="77777777" w:rsidR="002B1D84" w:rsidRPr="00390BA9" w:rsidRDefault="002B1D84" w:rsidP="000D0314">
            <w:pPr>
              <w:pStyle w:val="ListParagraph"/>
              <w:spacing w:line="240" w:lineRule="auto"/>
              <w:ind w:left="0"/>
              <w:jc w:val="both"/>
              <w:rPr>
                <w:rFonts w:ascii="Times New Roman" w:hAnsi="Times New Roman"/>
                <w:i/>
                <w:sz w:val="24"/>
                <w:szCs w:val="24"/>
              </w:rPr>
            </w:pPr>
            <w:r w:rsidRPr="00390BA9">
              <w:rPr>
                <w:rFonts w:ascii="Times New Roman" w:hAnsi="Times New Roman"/>
                <w:i/>
                <w:sz w:val="24"/>
                <w:szCs w:val="24"/>
              </w:rPr>
              <w:t xml:space="preserve">Kornea </w:t>
            </w:r>
          </w:p>
        </w:tc>
        <w:tc>
          <w:tcPr>
            <w:tcW w:w="4837" w:type="dxa"/>
          </w:tcPr>
          <w:p w14:paraId="64F26BC5" w14:textId="77777777" w:rsidR="002B1D84" w:rsidRDefault="002B1D84" w:rsidP="000D0314">
            <w:pPr>
              <w:pStyle w:val="ListParagraph"/>
              <w:spacing w:line="240" w:lineRule="auto"/>
              <w:ind w:left="0"/>
              <w:jc w:val="both"/>
              <w:rPr>
                <w:rFonts w:ascii="Times New Roman" w:hAnsi="Times New Roman"/>
                <w:sz w:val="24"/>
                <w:szCs w:val="24"/>
                <w:lang w:val="id-ID"/>
              </w:rPr>
            </w:pPr>
            <w:r w:rsidRPr="007A65C4">
              <w:rPr>
                <w:rFonts w:ascii="Times New Roman" w:hAnsi="Times New Roman"/>
                <w:sz w:val="24"/>
                <w:szCs w:val="24"/>
              </w:rPr>
              <w:t>Memungkinkan lewatnya cahaya dan merefraksi cahaya.</w:t>
            </w:r>
          </w:p>
          <w:p w14:paraId="431D45AC" w14:textId="77777777" w:rsidR="002B1D84" w:rsidRDefault="002B1D84" w:rsidP="000D0314">
            <w:pPr>
              <w:pStyle w:val="ListParagraph"/>
              <w:spacing w:line="240" w:lineRule="auto"/>
              <w:ind w:left="0"/>
              <w:jc w:val="both"/>
              <w:rPr>
                <w:rFonts w:ascii="Times New Roman" w:hAnsi="Times New Roman"/>
                <w:sz w:val="24"/>
                <w:szCs w:val="24"/>
                <w:lang w:val="id-ID"/>
              </w:rPr>
            </w:pPr>
          </w:p>
          <w:p w14:paraId="5506C0E8" w14:textId="77777777" w:rsidR="002B1D84" w:rsidRPr="00715CDF" w:rsidRDefault="002B1D84" w:rsidP="000D0314">
            <w:pPr>
              <w:pStyle w:val="ListParagraph"/>
              <w:spacing w:line="240" w:lineRule="auto"/>
              <w:ind w:left="0"/>
              <w:jc w:val="both"/>
              <w:rPr>
                <w:rFonts w:ascii="Times New Roman" w:hAnsi="Times New Roman"/>
                <w:sz w:val="24"/>
                <w:szCs w:val="24"/>
                <w:lang w:val="id-ID"/>
              </w:rPr>
            </w:pPr>
          </w:p>
        </w:tc>
      </w:tr>
      <w:tr w:rsidR="002B1D84" w14:paraId="3AB55515" w14:textId="77777777" w:rsidTr="000D0314">
        <w:trPr>
          <w:jc w:val="center"/>
        </w:trPr>
        <w:tc>
          <w:tcPr>
            <w:tcW w:w="2093" w:type="dxa"/>
          </w:tcPr>
          <w:p w14:paraId="0E23174E" w14:textId="77777777" w:rsidR="002B1D84" w:rsidRPr="00390BA9" w:rsidRDefault="002B1D84" w:rsidP="000D0314">
            <w:pPr>
              <w:pStyle w:val="ListParagraph"/>
              <w:spacing w:line="240" w:lineRule="auto"/>
              <w:ind w:left="0"/>
              <w:jc w:val="both"/>
              <w:rPr>
                <w:rFonts w:ascii="Times New Roman" w:hAnsi="Times New Roman"/>
                <w:i/>
                <w:sz w:val="24"/>
                <w:szCs w:val="24"/>
              </w:rPr>
            </w:pPr>
            <w:r w:rsidRPr="00390BA9">
              <w:rPr>
                <w:rFonts w:ascii="Times New Roman" w:hAnsi="Times New Roman"/>
                <w:i/>
                <w:sz w:val="24"/>
                <w:szCs w:val="24"/>
              </w:rPr>
              <w:t xml:space="preserve">Koroid </w:t>
            </w:r>
          </w:p>
        </w:tc>
        <w:tc>
          <w:tcPr>
            <w:tcW w:w="4837" w:type="dxa"/>
          </w:tcPr>
          <w:p w14:paraId="7341B478"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Mengandung pembuluh darah penyuplai retina dan melindungi refleksi cahaya dalam mata.</w:t>
            </w:r>
          </w:p>
        </w:tc>
      </w:tr>
      <w:tr w:rsidR="002B1D84" w14:paraId="5C12AD96" w14:textId="77777777" w:rsidTr="000D0314">
        <w:trPr>
          <w:jc w:val="center"/>
        </w:trPr>
        <w:tc>
          <w:tcPr>
            <w:tcW w:w="2093" w:type="dxa"/>
          </w:tcPr>
          <w:p w14:paraId="598DD946"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Badan siliaris</w:t>
            </w:r>
          </w:p>
        </w:tc>
        <w:tc>
          <w:tcPr>
            <w:tcW w:w="4837" w:type="dxa"/>
          </w:tcPr>
          <w:p w14:paraId="31D539AF"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Menyokong lensa, mengandung otot yang memungkinkan lensa berubah bentuk, dan mensekresikan aqueous humor (humor berair).</w:t>
            </w:r>
          </w:p>
        </w:tc>
      </w:tr>
      <w:tr w:rsidR="002B1D84" w14:paraId="59C3CD14" w14:textId="77777777" w:rsidTr="000D0314">
        <w:trPr>
          <w:jc w:val="center"/>
        </w:trPr>
        <w:tc>
          <w:tcPr>
            <w:tcW w:w="2093" w:type="dxa"/>
          </w:tcPr>
          <w:p w14:paraId="539A4A7A"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Iris (pupil)</w:t>
            </w:r>
          </w:p>
        </w:tc>
        <w:tc>
          <w:tcPr>
            <w:tcW w:w="4837" w:type="dxa"/>
          </w:tcPr>
          <w:p w14:paraId="6128153E"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Mengendalikan ukuran pupil, sedangkan pigmennya mengurangi lewatnya cahaya.</w:t>
            </w:r>
          </w:p>
        </w:tc>
      </w:tr>
      <w:tr w:rsidR="002B1D84" w14:paraId="648C034D" w14:textId="77777777" w:rsidTr="000D0314">
        <w:trPr>
          <w:jc w:val="center"/>
        </w:trPr>
        <w:tc>
          <w:tcPr>
            <w:tcW w:w="2093" w:type="dxa"/>
          </w:tcPr>
          <w:p w14:paraId="479F6523"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 xml:space="preserve">Lensa </w:t>
            </w:r>
          </w:p>
        </w:tc>
        <w:tc>
          <w:tcPr>
            <w:tcW w:w="4837" w:type="dxa"/>
          </w:tcPr>
          <w:p w14:paraId="48F7C6A2"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Memfokuskan pandangan dengan mengubah bentuk lensa.</w:t>
            </w:r>
          </w:p>
        </w:tc>
      </w:tr>
      <w:tr w:rsidR="002B1D84" w14:paraId="2AF72E3D" w14:textId="77777777" w:rsidTr="000D0314">
        <w:trPr>
          <w:jc w:val="center"/>
        </w:trPr>
        <w:tc>
          <w:tcPr>
            <w:tcW w:w="2093" w:type="dxa"/>
          </w:tcPr>
          <w:p w14:paraId="6A6781A1" w14:textId="77777777" w:rsidR="002B1D84" w:rsidRPr="00390BA9" w:rsidRDefault="002B1D84" w:rsidP="000D0314">
            <w:pPr>
              <w:pStyle w:val="ListParagraph"/>
              <w:spacing w:line="240" w:lineRule="auto"/>
              <w:ind w:left="0"/>
              <w:jc w:val="both"/>
              <w:rPr>
                <w:rFonts w:ascii="Times New Roman" w:hAnsi="Times New Roman"/>
                <w:sz w:val="24"/>
                <w:szCs w:val="24"/>
              </w:rPr>
            </w:pPr>
            <w:r w:rsidRPr="00390BA9">
              <w:rPr>
                <w:rFonts w:ascii="Times New Roman" w:hAnsi="Times New Roman"/>
                <w:sz w:val="24"/>
                <w:szCs w:val="24"/>
              </w:rPr>
              <w:t xml:space="preserve">Retina </w:t>
            </w:r>
          </w:p>
        </w:tc>
        <w:tc>
          <w:tcPr>
            <w:tcW w:w="4837" w:type="dxa"/>
          </w:tcPr>
          <w:p w14:paraId="1FE4E378"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Mengubah sel batang dan sel kerucut.</w:t>
            </w:r>
          </w:p>
        </w:tc>
      </w:tr>
      <w:tr w:rsidR="002B1D84" w14:paraId="69E5E878" w14:textId="77777777" w:rsidTr="000D0314">
        <w:trPr>
          <w:jc w:val="center"/>
        </w:trPr>
        <w:tc>
          <w:tcPr>
            <w:tcW w:w="2093" w:type="dxa"/>
          </w:tcPr>
          <w:p w14:paraId="67B5A41D"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390BA9">
              <w:rPr>
                <w:rFonts w:ascii="Times New Roman" w:hAnsi="Times New Roman"/>
                <w:i/>
                <w:sz w:val="24"/>
                <w:szCs w:val="24"/>
              </w:rPr>
              <w:t>Fovea</w:t>
            </w:r>
            <w:r w:rsidRPr="007A65C4">
              <w:rPr>
                <w:rFonts w:ascii="Times New Roman" w:hAnsi="Times New Roman"/>
                <w:sz w:val="24"/>
                <w:szCs w:val="24"/>
              </w:rPr>
              <w:t xml:space="preserve"> (bintik kuning)</w:t>
            </w:r>
          </w:p>
        </w:tc>
        <w:tc>
          <w:tcPr>
            <w:tcW w:w="4837" w:type="dxa"/>
          </w:tcPr>
          <w:p w14:paraId="3E65D117" w14:textId="77777777" w:rsidR="002B1D84" w:rsidRDefault="002B1D84" w:rsidP="000D0314">
            <w:pPr>
              <w:pStyle w:val="ListParagraph"/>
              <w:spacing w:line="240" w:lineRule="auto"/>
              <w:ind w:left="0"/>
              <w:jc w:val="both"/>
              <w:rPr>
                <w:rFonts w:ascii="Times New Roman" w:hAnsi="Times New Roman"/>
                <w:sz w:val="24"/>
                <w:szCs w:val="24"/>
                <w:lang w:val="id-ID"/>
              </w:rPr>
            </w:pPr>
            <w:r w:rsidRPr="007A65C4">
              <w:rPr>
                <w:rFonts w:ascii="Times New Roman" w:hAnsi="Times New Roman"/>
                <w:sz w:val="24"/>
                <w:szCs w:val="24"/>
              </w:rPr>
              <w:t>Bagian retina yang mengandung sel kerucut.</w:t>
            </w:r>
          </w:p>
          <w:p w14:paraId="6313300D" w14:textId="77777777" w:rsidR="002B1D84" w:rsidRDefault="002B1D84" w:rsidP="000D0314">
            <w:pPr>
              <w:pStyle w:val="ListParagraph"/>
              <w:spacing w:line="240" w:lineRule="auto"/>
              <w:ind w:left="0"/>
              <w:jc w:val="both"/>
              <w:rPr>
                <w:rFonts w:ascii="Times New Roman" w:hAnsi="Times New Roman"/>
                <w:sz w:val="24"/>
                <w:szCs w:val="24"/>
                <w:lang w:val="id-ID"/>
              </w:rPr>
            </w:pPr>
          </w:p>
          <w:p w14:paraId="7227549C" w14:textId="77777777" w:rsidR="002B1D84" w:rsidRPr="0002098D" w:rsidRDefault="002B1D84" w:rsidP="000D0314">
            <w:pPr>
              <w:pStyle w:val="ListParagraph"/>
              <w:spacing w:line="240" w:lineRule="auto"/>
              <w:ind w:left="0"/>
              <w:jc w:val="both"/>
              <w:rPr>
                <w:rFonts w:ascii="Times New Roman" w:hAnsi="Times New Roman"/>
                <w:sz w:val="24"/>
                <w:szCs w:val="24"/>
                <w:lang w:val="id-ID"/>
              </w:rPr>
            </w:pPr>
          </w:p>
        </w:tc>
      </w:tr>
      <w:tr w:rsidR="002B1D84" w14:paraId="33AF279A" w14:textId="77777777" w:rsidTr="000D0314">
        <w:trPr>
          <w:jc w:val="center"/>
        </w:trPr>
        <w:tc>
          <w:tcPr>
            <w:tcW w:w="2093" w:type="dxa"/>
          </w:tcPr>
          <w:p w14:paraId="341430EA"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lastRenderedPageBreak/>
              <w:t>Bintik buta</w:t>
            </w:r>
          </w:p>
        </w:tc>
        <w:tc>
          <w:tcPr>
            <w:tcW w:w="4837" w:type="dxa"/>
          </w:tcPr>
          <w:p w14:paraId="05A55B60"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 xml:space="preserve">Daerah tempat saraf optik meninggalkan bagian dalam bola mata dan tidak mengandung </w:t>
            </w:r>
            <w:r w:rsidRPr="004C124D">
              <w:rPr>
                <w:rFonts w:ascii="Times New Roman" w:hAnsi="Times New Roman"/>
                <w:i/>
                <w:sz w:val="24"/>
                <w:szCs w:val="24"/>
              </w:rPr>
              <w:t>sel konus</w:t>
            </w:r>
            <w:r w:rsidRPr="007A65C4">
              <w:rPr>
                <w:rFonts w:ascii="Times New Roman" w:hAnsi="Times New Roman"/>
                <w:sz w:val="24"/>
                <w:szCs w:val="24"/>
              </w:rPr>
              <w:t xml:space="preserve"> dan </w:t>
            </w:r>
            <w:r>
              <w:rPr>
                <w:rFonts w:ascii="Times New Roman" w:hAnsi="Times New Roman"/>
                <w:sz w:val="24"/>
                <w:szCs w:val="24"/>
                <w:lang w:val="id-ID"/>
              </w:rPr>
              <w:t xml:space="preserve">sel </w:t>
            </w:r>
            <w:r w:rsidRPr="007A65C4">
              <w:rPr>
                <w:rFonts w:ascii="Times New Roman" w:hAnsi="Times New Roman"/>
                <w:sz w:val="24"/>
                <w:szCs w:val="24"/>
              </w:rPr>
              <w:t>batang.</w:t>
            </w:r>
          </w:p>
        </w:tc>
      </w:tr>
      <w:tr w:rsidR="002B1D84" w14:paraId="11E6AC72" w14:textId="77777777" w:rsidTr="000D0314">
        <w:trPr>
          <w:jc w:val="center"/>
        </w:trPr>
        <w:tc>
          <w:tcPr>
            <w:tcW w:w="2093" w:type="dxa"/>
          </w:tcPr>
          <w:p w14:paraId="618EFB7C"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390BA9">
              <w:rPr>
                <w:rFonts w:ascii="Times New Roman" w:hAnsi="Times New Roman"/>
                <w:i/>
                <w:sz w:val="24"/>
                <w:szCs w:val="24"/>
              </w:rPr>
              <w:t>Vitreous humor</w:t>
            </w:r>
            <w:r w:rsidRPr="007A65C4">
              <w:rPr>
                <w:rFonts w:ascii="Times New Roman" w:hAnsi="Times New Roman"/>
                <w:sz w:val="24"/>
                <w:szCs w:val="24"/>
              </w:rPr>
              <w:t xml:space="preserve"> (humor bening)</w:t>
            </w:r>
          </w:p>
        </w:tc>
        <w:tc>
          <w:tcPr>
            <w:tcW w:w="4837" w:type="dxa"/>
          </w:tcPr>
          <w:p w14:paraId="4552BB42"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Menyokong lensa dan menolong dalam menjaga bentuk bola mata.</w:t>
            </w:r>
          </w:p>
        </w:tc>
      </w:tr>
      <w:tr w:rsidR="002B1D84" w14:paraId="127752AC" w14:textId="77777777" w:rsidTr="000D0314">
        <w:trPr>
          <w:jc w:val="center"/>
        </w:trPr>
        <w:tc>
          <w:tcPr>
            <w:tcW w:w="2093" w:type="dxa"/>
          </w:tcPr>
          <w:p w14:paraId="5972403E"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390BA9">
              <w:rPr>
                <w:rFonts w:ascii="Times New Roman" w:hAnsi="Times New Roman"/>
                <w:i/>
                <w:sz w:val="24"/>
                <w:szCs w:val="24"/>
              </w:rPr>
              <w:t>Aqueous humor</w:t>
            </w:r>
            <w:r w:rsidRPr="007A65C4">
              <w:rPr>
                <w:rFonts w:ascii="Times New Roman" w:hAnsi="Times New Roman"/>
                <w:sz w:val="24"/>
                <w:szCs w:val="24"/>
              </w:rPr>
              <w:t xml:space="preserve"> (humor berair)</w:t>
            </w:r>
          </w:p>
        </w:tc>
        <w:tc>
          <w:tcPr>
            <w:tcW w:w="4837" w:type="dxa"/>
          </w:tcPr>
          <w:p w14:paraId="0F177885" w14:textId="77777777" w:rsidR="002B1D84" w:rsidRPr="007A65C4" w:rsidRDefault="002B1D84" w:rsidP="000D0314">
            <w:pPr>
              <w:pStyle w:val="ListParagraph"/>
              <w:spacing w:line="240" w:lineRule="auto"/>
              <w:ind w:left="0"/>
              <w:jc w:val="both"/>
              <w:rPr>
                <w:rFonts w:ascii="Times New Roman" w:hAnsi="Times New Roman"/>
                <w:sz w:val="24"/>
                <w:szCs w:val="24"/>
              </w:rPr>
            </w:pPr>
            <w:r w:rsidRPr="007A65C4">
              <w:rPr>
                <w:rFonts w:ascii="Times New Roman" w:hAnsi="Times New Roman"/>
                <w:sz w:val="24"/>
                <w:szCs w:val="24"/>
              </w:rPr>
              <w:t>Menjaga bentuk kantong depan bola mata.</w:t>
            </w:r>
          </w:p>
        </w:tc>
      </w:tr>
    </w:tbl>
    <w:p w14:paraId="06AB477C" w14:textId="77777777" w:rsidR="002B1D84" w:rsidRPr="006A620F" w:rsidRDefault="002B1D84" w:rsidP="002B1D84">
      <w:pPr>
        <w:spacing w:line="240" w:lineRule="auto"/>
        <w:ind w:firstLine="426"/>
        <w:jc w:val="both"/>
        <w:rPr>
          <w:rFonts w:ascii="Times New Roman" w:hAnsi="Times New Roman"/>
          <w:sz w:val="24"/>
          <w:szCs w:val="24"/>
        </w:rPr>
      </w:pPr>
      <w:r w:rsidRPr="006A620F">
        <w:rPr>
          <w:rFonts w:ascii="Times New Roman" w:hAnsi="Times New Roman"/>
          <w:sz w:val="24"/>
          <w:szCs w:val="24"/>
        </w:rPr>
        <w:t xml:space="preserve"> </w:t>
      </w:r>
      <w:r>
        <w:rPr>
          <w:rFonts w:ascii="Times New Roman" w:hAnsi="Times New Roman"/>
          <w:sz w:val="24"/>
          <w:szCs w:val="24"/>
          <w:lang w:val="id-ID"/>
        </w:rPr>
        <w:t xml:space="preserve">  </w:t>
      </w:r>
      <w:r w:rsidRPr="006A620F">
        <w:rPr>
          <w:rFonts w:ascii="Times New Roman" w:hAnsi="Times New Roman"/>
          <w:sz w:val="24"/>
          <w:szCs w:val="24"/>
        </w:rPr>
        <w:t>(Sumber: Pratiwi</w:t>
      </w:r>
      <w:r w:rsidRPr="006A620F">
        <w:rPr>
          <w:rFonts w:ascii="Times New Roman" w:hAnsi="Times New Roman"/>
          <w:sz w:val="24"/>
          <w:szCs w:val="24"/>
          <w:lang w:val="id-ID"/>
        </w:rPr>
        <w:t xml:space="preserve"> </w:t>
      </w:r>
      <w:r w:rsidRPr="006A620F">
        <w:rPr>
          <w:rFonts w:ascii="Times New Roman" w:hAnsi="Times New Roman"/>
          <w:sz w:val="24"/>
          <w:szCs w:val="24"/>
        </w:rPr>
        <w:t>dkk.</w:t>
      </w:r>
      <w:r w:rsidRPr="006A620F">
        <w:rPr>
          <w:rFonts w:ascii="Times New Roman" w:hAnsi="Times New Roman"/>
          <w:sz w:val="24"/>
          <w:szCs w:val="24"/>
          <w:lang w:val="id-ID"/>
        </w:rPr>
        <w:t>,</w:t>
      </w:r>
      <w:r w:rsidRPr="006A620F">
        <w:rPr>
          <w:rFonts w:ascii="Times New Roman" w:hAnsi="Times New Roman"/>
          <w:sz w:val="24"/>
          <w:szCs w:val="24"/>
        </w:rPr>
        <w:t xml:space="preserve"> 2006:202)</w:t>
      </w:r>
    </w:p>
    <w:p w14:paraId="73E21FF5" w14:textId="77777777" w:rsidR="002B1D84" w:rsidRPr="00803052" w:rsidRDefault="002B1D84" w:rsidP="002B1D84">
      <w:pPr>
        <w:pStyle w:val="ListParagraph"/>
        <w:spacing w:line="360" w:lineRule="auto"/>
        <w:ind w:left="1134" w:firstLine="720"/>
        <w:jc w:val="both"/>
        <w:rPr>
          <w:rFonts w:ascii="Times New Roman" w:hAnsi="Times New Roman"/>
          <w:sz w:val="24"/>
          <w:szCs w:val="24"/>
        </w:rPr>
      </w:pPr>
    </w:p>
    <w:p w14:paraId="44F0F7E2" w14:textId="77777777" w:rsidR="002B1D84" w:rsidRDefault="002B1D84" w:rsidP="002B1D84">
      <w:pPr>
        <w:pStyle w:val="ListParagraph"/>
        <w:autoSpaceDE w:val="0"/>
        <w:autoSpaceDN w:val="0"/>
        <w:adjustRightInd w:val="0"/>
        <w:spacing w:after="0" w:line="480" w:lineRule="auto"/>
        <w:ind w:left="426"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Sel batang mengandung pigmen yang peka terhadap cahaya yang disebut </w:t>
      </w:r>
      <w:r>
        <w:rPr>
          <w:rFonts w:ascii="Times New Roman" w:hAnsi="Times New Roman"/>
          <w:i/>
          <w:color w:val="000000" w:themeColor="text1"/>
          <w:sz w:val="24"/>
          <w:szCs w:val="24"/>
        </w:rPr>
        <w:t>rodopsin</w:t>
      </w:r>
      <w:r>
        <w:rPr>
          <w:rFonts w:ascii="Times New Roman" w:hAnsi="Times New Roman"/>
          <w:color w:val="000000" w:themeColor="text1"/>
          <w:sz w:val="24"/>
          <w:szCs w:val="24"/>
        </w:rPr>
        <w:t xml:space="preserve">, yaitu suatu bentuk senyawa antara vitamin A dengan protein tertentu. Bila terkena sinar terang, </w:t>
      </w:r>
      <w:r w:rsidRPr="0051568C">
        <w:rPr>
          <w:rFonts w:ascii="Times New Roman" w:hAnsi="Times New Roman"/>
          <w:i/>
          <w:color w:val="000000" w:themeColor="text1"/>
          <w:sz w:val="24"/>
          <w:szCs w:val="24"/>
        </w:rPr>
        <w:t>rodopsin</w:t>
      </w:r>
      <w:r>
        <w:rPr>
          <w:rFonts w:ascii="Times New Roman" w:hAnsi="Times New Roman"/>
          <w:color w:val="000000" w:themeColor="text1"/>
          <w:sz w:val="24"/>
          <w:szCs w:val="24"/>
        </w:rPr>
        <w:t xml:space="preserve"> terurai dan akan terbentuk kembali dalam keadaan gelap. Proses pembentukan </w:t>
      </w:r>
      <w:r w:rsidRPr="0051568C">
        <w:rPr>
          <w:rFonts w:ascii="Times New Roman" w:hAnsi="Times New Roman"/>
          <w:i/>
          <w:color w:val="000000" w:themeColor="text1"/>
          <w:sz w:val="24"/>
          <w:szCs w:val="24"/>
        </w:rPr>
        <w:t>rodopsin</w:t>
      </w:r>
      <w:r>
        <w:rPr>
          <w:rFonts w:ascii="Times New Roman" w:hAnsi="Times New Roman"/>
          <w:color w:val="000000" w:themeColor="text1"/>
          <w:sz w:val="24"/>
          <w:szCs w:val="24"/>
        </w:rPr>
        <w:t xml:space="preserve"> memerlukan waktu yang disebut waktu adaptasi </w:t>
      </w:r>
      <w:r w:rsidRPr="0051568C">
        <w:rPr>
          <w:rFonts w:ascii="Times New Roman" w:hAnsi="Times New Roman"/>
          <w:i/>
          <w:color w:val="000000" w:themeColor="text1"/>
          <w:sz w:val="24"/>
          <w:szCs w:val="24"/>
        </w:rPr>
        <w:t>rodopsin</w:t>
      </w:r>
      <w:r>
        <w:rPr>
          <w:rFonts w:ascii="Times New Roman" w:hAnsi="Times New Roman"/>
          <w:color w:val="000000" w:themeColor="text1"/>
          <w:sz w:val="24"/>
          <w:szCs w:val="24"/>
        </w:rPr>
        <w:t>. Dalam waktu adaptasi, mata kurang dapat melihat.</w:t>
      </w:r>
    </w:p>
    <w:p w14:paraId="6B6278EF" w14:textId="77777777" w:rsidR="002B1D84" w:rsidRDefault="002B1D84" w:rsidP="002B1D84">
      <w:pPr>
        <w:pStyle w:val="ListParagraph"/>
        <w:spacing w:line="480" w:lineRule="auto"/>
        <w:ind w:left="426" w:firstLine="567"/>
        <w:jc w:val="both"/>
        <w:rPr>
          <w:noProof/>
        </w:rPr>
      </w:pPr>
      <w:r>
        <w:rPr>
          <w:rFonts w:ascii="Times New Roman" w:hAnsi="Times New Roman"/>
          <w:sz w:val="24"/>
          <w:szCs w:val="24"/>
        </w:rPr>
        <w:t xml:space="preserve">Sel kerucut mengandung pigmen </w:t>
      </w:r>
      <w:r>
        <w:rPr>
          <w:rFonts w:ascii="Times New Roman" w:hAnsi="Times New Roman"/>
          <w:i/>
          <w:sz w:val="24"/>
          <w:szCs w:val="24"/>
        </w:rPr>
        <w:t>iodopsin</w:t>
      </w:r>
      <w:r>
        <w:rPr>
          <w:rFonts w:ascii="Times New Roman" w:hAnsi="Times New Roman"/>
          <w:sz w:val="24"/>
          <w:szCs w:val="24"/>
        </w:rPr>
        <w:t xml:space="preserve">, yaitu senyawa </w:t>
      </w:r>
      <w:r w:rsidRPr="00390BA9">
        <w:rPr>
          <w:rFonts w:ascii="Times New Roman" w:hAnsi="Times New Roman"/>
          <w:i/>
          <w:sz w:val="24"/>
          <w:szCs w:val="24"/>
        </w:rPr>
        <w:t>retinin</w:t>
      </w:r>
      <w:r>
        <w:rPr>
          <w:rFonts w:ascii="Times New Roman" w:hAnsi="Times New Roman"/>
          <w:sz w:val="24"/>
          <w:szCs w:val="24"/>
        </w:rPr>
        <w:t xml:space="preserve"> dan </w:t>
      </w:r>
      <w:r w:rsidRPr="00390BA9">
        <w:rPr>
          <w:rFonts w:ascii="Times New Roman" w:hAnsi="Times New Roman"/>
          <w:i/>
          <w:sz w:val="24"/>
          <w:szCs w:val="24"/>
        </w:rPr>
        <w:t>opsin</w:t>
      </w:r>
      <w:r>
        <w:rPr>
          <w:rFonts w:ascii="Times New Roman" w:hAnsi="Times New Roman"/>
          <w:sz w:val="24"/>
          <w:szCs w:val="24"/>
        </w:rPr>
        <w:t xml:space="preserve">. Ada tiga macam sel kerucut yang masing-masing peka terhadap rangsang warna tertentu yaitu merah, biru, dan hijau. Dari kombinasi ketiga warna ini kita dapat menerima spektrum warna ungu sampai merah. Kerusakan sel </w:t>
      </w:r>
      <w:r w:rsidRPr="00390BA9">
        <w:rPr>
          <w:rFonts w:ascii="Times New Roman" w:hAnsi="Times New Roman"/>
          <w:i/>
          <w:sz w:val="24"/>
          <w:szCs w:val="24"/>
        </w:rPr>
        <w:t>konus</w:t>
      </w:r>
      <w:r>
        <w:rPr>
          <w:rFonts w:ascii="Times New Roman" w:hAnsi="Times New Roman"/>
          <w:sz w:val="24"/>
          <w:szCs w:val="24"/>
        </w:rPr>
        <w:t xml:space="preserve"> menyebabkan buta warna merah, biru, atau kuning. Penderita buta warna ada yang disebut </w:t>
      </w:r>
      <w:r w:rsidRPr="00390BA9">
        <w:rPr>
          <w:rFonts w:ascii="Times New Roman" w:hAnsi="Times New Roman"/>
          <w:i/>
          <w:sz w:val="24"/>
          <w:szCs w:val="24"/>
        </w:rPr>
        <w:t>dikromat</w:t>
      </w:r>
      <w:r>
        <w:rPr>
          <w:rFonts w:ascii="Times New Roman" w:hAnsi="Times New Roman"/>
          <w:sz w:val="24"/>
          <w:szCs w:val="24"/>
        </w:rPr>
        <w:t xml:space="preserve"> atau </w:t>
      </w:r>
      <w:r w:rsidRPr="00390BA9">
        <w:rPr>
          <w:rFonts w:ascii="Times New Roman" w:hAnsi="Times New Roman"/>
          <w:i/>
          <w:sz w:val="24"/>
          <w:szCs w:val="24"/>
        </w:rPr>
        <w:t>monokromat</w:t>
      </w:r>
      <w:r>
        <w:rPr>
          <w:rFonts w:ascii="Times New Roman" w:hAnsi="Times New Roman"/>
          <w:sz w:val="24"/>
          <w:szCs w:val="24"/>
        </w:rPr>
        <w:t xml:space="preserve">. </w:t>
      </w:r>
      <w:r w:rsidRPr="00390BA9">
        <w:rPr>
          <w:rFonts w:ascii="Times New Roman" w:hAnsi="Times New Roman"/>
          <w:i/>
          <w:sz w:val="24"/>
          <w:szCs w:val="24"/>
        </w:rPr>
        <w:t>Dikromat</w:t>
      </w:r>
      <w:r>
        <w:rPr>
          <w:rFonts w:ascii="Times New Roman" w:hAnsi="Times New Roman"/>
          <w:sz w:val="24"/>
          <w:szCs w:val="24"/>
        </w:rPr>
        <w:t xml:space="preserve"> adalah orang yang hanya mempunyai dua sel kerucut, mereka menderita buta warna sebagian. </w:t>
      </w:r>
      <w:r w:rsidRPr="00390BA9">
        <w:rPr>
          <w:rFonts w:ascii="Times New Roman" w:hAnsi="Times New Roman"/>
          <w:i/>
          <w:sz w:val="24"/>
          <w:szCs w:val="24"/>
        </w:rPr>
        <w:t>Dikromat</w:t>
      </w:r>
      <w:r>
        <w:rPr>
          <w:rFonts w:ascii="Times New Roman" w:hAnsi="Times New Roman"/>
          <w:sz w:val="24"/>
          <w:szCs w:val="24"/>
        </w:rPr>
        <w:t xml:space="preserve"> hanya dapat menyerasikan spektrum warna dengan mencampur dua warna saja. </w:t>
      </w:r>
      <w:r w:rsidRPr="00390BA9">
        <w:rPr>
          <w:rFonts w:ascii="Times New Roman" w:hAnsi="Times New Roman"/>
          <w:i/>
          <w:sz w:val="24"/>
          <w:szCs w:val="24"/>
        </w:rPr>
        <w:t>Monokromat</w:t>
      </w:r>
      <w:r>
        <w:rPr>
          <w:rFonts w:ascii="Times New Roman" w:hAnsi="Times New Roman"/>
          <w:sz w:val="24"/>
          <w:szCs w:val="24"/>
        </w:rPr>
        <w:t xml:space="preserve"> merupakan orang yang hanya dapat membedakan hitam dan putih serta bayangan kelabu.</w:t>
      </w:r>
      <w:r w:rsidRPr="000F519D">
        <w:rPr>
          <w:noProof/>
        </w:rPr>
        <w:t xml:space="preserve"> </w:t>
      </w:r>
    </w:p>
    <w:p w14:paraId="3BC64EE1" w14:textId="77777777" w:rsidR="002B1D84" w:rsidRPr="00FF09E4" w:rsidRDefault="002B1D84" w:rsidP="002B1D84">
      <w:pPr>
        <w:spacing w:line="480" w:lineRule="auto"/>
        <w:jc w:val="both"/>
        <w:rPr>
          <w:rFonts w:ascii="Times New Roman" w:hAnsi="Times New Roman"/>
          <w:sz w:val="24"/>
          <w:szCs w:val="24"/>
          <w:lang w:val="id-ID"/>
        </w:rPr>
      </w:pPr>
    </w:p>
    <w:p w14:paraId="41CCD080" w14:textId="77777777" w:rsidR="002B1D84" w:rsidRPr="00556117" w:rsidRDefault="002B1D84" w:rsidP="002B1D84">
      <w:pPr>
        <w:spacing w:line="480" w:lineRule="auto"/>
        <w:jc w:val="center"/>
        <w:rPr>
          <w:rFonts w:ascii="Times New Roman" w:hAnsi="Times New Roman"/>
          <w:sz w:val="24"/>
          <w:szCs w:val="24"/>
          <w:lang w:val="id-ID"/>
        </w:rPr>
      </w:pPr>
      <w:r>
        <w:rPr>
          <w:noProof/>
          <w:lang w:val="id-ID" w:eastAsia="id-ID"/>
        </w:rPr>
        <w:lastRenderedPageBreak/>
        <mc:AlternateContent>
          <mc:Choice Requires="wps">
            <w:drawing>
              <wp:anchor distT="0" distB="0" distL="114300" distR="114300" simplePos="0" relativeHeight="251664384" behindDoc="0" locked="0" layoutInCell="1" allowOverlap="1" wp14:anchorId="70782778" wp14:editId="4C8F2320">
                <wp:simplePos x="0" y="0"/>
                <wp:positionH relativeFrom="column">
                  <wp:posOffset>3941445</wp:posOffset>
                </wp:positionH>
                <wp:positionV relativeFrom="paragraph">
                  <wp:posOffset>45720</wp:posOffset>
                </wp:positionV>
                <wp:extent cx="390525" cy="257175"/>
                <wp:effectExtent l="0" t="0" r="28575" b="28575"/>
                <wp:wrapNone/>
                <wp:docPr id="57" name="Text Box 57"/>
                <wp:cNvGraphicFramePr/>
                <a:graphic xmlns:a="http://schemas.openxmlformats.org/drawingml/2006/main">
                  <a:graphicData uri="http://schemas.microsoft.com/office/word/2010/wordprocessingShape">
                    <wps:wsp>
                      <wps:cNvSpPr txBox="1"/>
                      <wps:spPr>
                        <a:xfrm>
                          <a:off x="0" y="0"/>
                          <a:ext cx="390525" cy="2571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C5F8394" w14:textId="77777777" w:rsidR="002B1D84" w:rsidRPr="000F519D" w:rsidRDefault="002B1D84" w:rsidP="002B1D84">
                            <w:pPr>
                              <w:rPr>
                                <w:rFonts w:ascii="Times New Roman" w:hAnsi="Times New Roman"/>
                                <w:sz w:val="16"/>
                                <w:szCs w:val="16"/>
                              </w:rPr>
                            </w:pPr>
                            <w:r>
                              <w:rPr>
                                <w:rFonts w:ascii="Times New Roman" w:hAnsi="Times New Roman"/>
                                <w:sz w:val="16"/>
                                <w:szCs w:val="16"/>
                              </w:rPr>
                              <w:t xml:space="preserve">Rod </w:t>
                            </w:r>
                          </w:p>
                          <w:p w14:paraId="6747A0A0" w14:textId="77777777" w:rsidR="002B1D84" w:rsidRDefault="002B1D84" w:rsidP="002B1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82778" id="Text Box 57" o:spid="_x0000_s1028" type="#_x0000_t202" style="position:absolute;left:0;text-align:left;margin-left:310.35pt;margin-top:3.6pt;width:30.7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" fillcolor="white [3201]" strokecolor="white [3212]" strokeweight=".5pt">
                <v:textbox>
                  <w:txbxContent>
                    <w:p w14:paraId="2C5F8394" w14:textId="77777777" w:rsidR="002B1D84" w:rsidRPr="000F519D" w:rsidRDefault="002B1D84" w:rsidP="002B1D84">
                      <w:pPr>
                        <w:rPr>
                          <w:rFonts w:ascii="Times New Roman" w:hAnsi="Times New Roman"/>
                          <w:sz w:val="16"/>
                          <w:szCs w:val="16"/>
                        </w:rPr>
                      </w:pPr>
                      <w:r>
                        <w:rPr>
                          <w:rFonts w:ascii="Times New Roman" w:hAnsi="Times New Roman"/>
                          <w:sz w:val="16"/>
                          <w:szCs w:val="16"/>
                        </w:rPr>
                        <w:t xml:space="preserve">Rod </w:t>
                      </w:r>
                    </w:p>
                    <w:p w14:paraId="6747A0A0" w14:textId="77777777" w:rsidR="002B1D84" w:rsidRDefault="002B1D84" w:rsidP="002B1D84"/>
                  </w:txbxContent>
                </v:textbox>
              </v:shape>
            </w:pict>
          </mc:Fallback>
        </mc:AlternateContent>
      </w:r>
      <w:r>
        <w:rPr>
          <w:noProof/>
          <w:lang w:val="id-ID" w:eastAsia="id-ID"/>
        </w:rPr>
        <mc:AlternateContent>
          <mc:Choice Requires="wps">
            <w:drawing>
              <wp:anchor distT="0" distB="0" distL="114300" distR="114300" simplePos="0" relativeHeight="251663360" behindDoc="0" locked="0" layoutInCell="1" allowOverlap="1" wp14:anchorId="2A435845" wp14:editId="749E1A24">
                <wp:simplePos x="0" y="0"/>
                <wp:positionH relativeFrom="column">
                  <wp:posOffset>3598545</wp:posOffset>
                </wp:positionH>
                <wp:positionV relativeFrom="paragraph">
                  <wp:posOffset>131445</wp:posOffset>
                </wp:positionV>
                <wp:extent cx="419100" cy="209550"/>
                <wp:effectExtent l="0" t="0" r="19050" b="19050"/>
                <wp:wrapNone/>
                <wp:docPr id="55" name="Text Box 55"/>
                <wp:cNvGraphicFramePr/>
                <a:graphic xmlns:a="http://schemas.openxmlformats.org/drawingml/2006/main">
                  <a:graphicData uri="http://schemas.microsoft.com/office/word/2010/wordprocessingShape">
                    <wps:wsp>
                      <wps:cNvSpPr txBox="1"/>
                      <wps:spPr>
                        <a:xfrm>
                          <a:off x="0" y="0"/>
                          <a:ext cx="419100" cy="2095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B3AAE9F" w14:textId="77777777" w:rsidR="002B1D84" w:rsidRPr="000F519D" w:rsidRDefault="002B1D84" w:rsidP="002B1D84">
                            <w:pPr>
                              <w:rPr>
                                <w:rFonts w:ascii="Times New Roman" w:hAnsi="Times New Roman"/>
                                <w:sz w:val="16"/>
                                <w:szCs w:val="16"/>
                              </w:rPr>
                            </w:pPr>
                            <w:r>
                              <w:rPr>
                                <w:rFonts w:ascii="Times New Roman" w:hAnsi="Times New Roman"/>
                                <w:sz w:val="16"/>
                                <w:szCs w:val="16"/>
                              </w:rPr>
                              <w:t xml:space="preserve">Core </w:t>
                            </w:r>
                          </w:p>
                          <w:p w14:paraId="2549E21B" w14:textId="77777777" w:rsidR="002B1D84" w:rsidRDefault="002B1D84" w:rsidP="002B1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35845" id="Text Box 55" o:spid="_x0000_s1029" type="#_x0000_t202" style="position:absolute;left:0;text-align:left;margin-left:283.35pt;margin-top:10.35pt;width:33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" fillcolor="white [3201]" strokecolor="white [3212]" strokeweight=".5pt">
                <v:textbox>
                  <w:txbxContent>
                    <w:p w14:paraId="4B3AAE9F" w14:textId="77777777" w:rsidR="002B1D84" w:rsidRPr="000F519D" w:rsidRDefault="002B1D84" w:rsidP="002B1D84">
                      <w:pPr>
                        <w:rPr>
                          <w:rFonts w:ascii="Times New Roman" w:hAnsi="Times New Roman"/>
                          <w:sz w:val="16"/>
                          <w:szCs w:val="16"/>
                        </w:rPr>
                      </w:pPr>
                      <w:r>
                        <w:rPr>
                          <w:rFonts w:ascii="Times New Roman" w:hAnsi="Times New Roman"/>
                          <w:sz w:val="16"/>
                          <w:szCs w:val="16"/>
                        </w:rPr>
                        <w:t xml:space="preserve">Core </w:t>
                      </w:r>
                    </w:p>
                    <w:p w14:paraId="2549E21B" w14:textId="77777777" w:rsidR="002B1D84" w:rsidRDefault="002B1D84" w:rsidP="002B1D84"/>
                  </w:txbxContent>
                </v:textbox>
              </v:shape>
            </w:pict>
          </mc:Fallback>
        </mc:AlternateContent>
      </w:r>
      <w:r>
        <w:rPr>
          <w:noProof/>
          <w:lang w:val="id-ID" w:eastAsia="id-ID"/>
        </w:rPr>
        <mc:AlternateContent>
          <mc:Choice Requires="wps">
            <w:drawing>
              <wp:anchor distT="0" distB="0" distL="114300" distR="114300" simplePos="0" relativeHeight="251660288" behindDoc="0" locked="0" layoutInCell="1" allowOverlap="1" wp14:anchorId="705DD76D" wp14:editId="5B1E76A5">
                <wp:simplePos x="0" y="0"/>
                <wp:positionH relativeFrom="column">
                  <wp:posOffset>2437130</wp:posOffset>
                </wp:positionH>
                <wp:positionV relativeFrom="paragraph">
                  <wp:posOffset>1256030</wp:posOffset>
                </wp:positionV>
                <wp:extent cx="495300" cy="209550"/>
                <wp:effectExtent l="0" t="0" r="19050" b="19050"/>
                <wp:wrapNone/>
                <wp:docPr id="52" name="Text Box 52"/>
                <wp:cNvGraphicFramePr/>
                <a:graphic xmlns:a="http://schemas.openxmlformats.org/drawingml/2006/main">
                  <a:graphicData uri="http://schemas.microsoft.com/office/word/2010/wordprocessingShape">
                    <wps:wsp>
                      <wps:cNvSpPr txBox="1"/>
                      <wps:spPr>
                        <a:xfrm>
                          <a:off x="0" y="0"/>
                          <a:ext cx="495300" cy="2095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E46ACF9" w14:textId="77777777" w:rsidR="002B1D84" w:rsidRPr="000F519D" w:rsidRDefault="002B1D84" w:rsidP="002B1D84">
                            <w:pPr>
                              <w:rPr>
                                <w:rFonts w:ascii="Times New Roman" w:hAnsi="Times New Roman"/>
                                <w:sz w:val="16"/>
                                <w:szCs w:val="16"/>
                              </w:rPr>
                            </w:pPr>
                            <w:r>
                              <w:rPr>
                                <w:rFonts w:ascii="Times New Roman" w:hAnsi="Times New Roman"/>
                                <w:sz w:val="16"/>
                                <w:szCs w:val="16"/>
                              </w:rPr>
                              <w:t>Fovea</w:t>
                            </w:r>
                          </w:p>
                          <w:p w14:paraId="5866B98D" w14:textId="77777777" w:rsidR="002B1D84" w:rsidRDefault="002B1D84" w:rsidP="002B1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DD76D" id="Text Box 52" o:spid="_x0000_s1030" type="#_x0000_t202" style="position:absolute;left:0;text-align:left;margin-left:191.9pt;margin-top:98.9pt;width:39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" fillcolor="white [3201]" strokecolor="white [3212]" strokeweight=".5pt">
                <v:textbox>
                  <w:txbxContent>
                    <w:p w14:paraId="5E46ACF9" w14:textId="77777777" w:rsidR="002B1D84" w:rsidRPr="000F519D" w:rsidRDefault="002B1D84" w:rsidP="002B1D84">
                      <w:pPr>
                        <w:rPr>
                          <w:rFonts w:ascii="Times New Roman" w:hAnsi="Times New Roman"/>
                          <w:sz w:val="16"/>
                          <w:szCs w:val="16"/>
                        </w:rPr>
                      </w:pPr>
                      <w:r>
                        <w:rPr>
                          <w:rFonts w:ascii="Times New Roman" w:hAnsi="Times New Roman"/>
                          <w:sz w:val="16"/>
                          <w:szCs w:val="16"/>
                        </w:rPr>
                        <w:t>Fovea</w:t>
                      </w:r>
                    </w:p>
                    <w:p w14:paraId="5866B98D" w14:textId="77777777" w:rsidR="002B1D84" w:rsidRDefault="002B1D84" w:rsidP="002B1D84"/>
                  </w:txbxContent>
                </v:textbox>
              </v:shape>
            </w:pict>
          </mc:Fallback>
        </mc:AlternateContent>
      </w:r>
      <w:r>
        <w:rPr>
          <w:noProof/>
          <w:lang w:val="id-ID" w:eastAsia="id-ID"/>
        </w:rPr>
        <mc:AlternateContent>
          <mc:Choice Requires="wps">
            <w:drawing>
              <wp:anchor distT="0" distB="0" distL="114300" distR="114300" simplePos="0" relativeHeight="251666432" behindDoc="0" locked="0" layoutInCell="1" allowOverlap="1" wp14:anchorId="3ABA7022" wp14:editId="1D6C9A2D">
                <wp:simplePos x="0" y="0"/>
                <wp:positionH relativeFrom="column">
                  <wp:posOffset>2179955</wp:posOffset>
                </wp:positionH>
                <wp:positionV relativeFrom="paragraph">
                  <wp:posOffset>1031240</wp:posOffset>
                </wp:positionV>
                <wp:extent cx="352425" cy="180975"/>
                <wp:effectExtent l="0" t="0" r="85725" b="66675"/>
                <wp:wrapNone/>
                <wp:docPr id="60" name="Straight Arrow Connector 60"/>
                <wp:cNvGraphicFramePr/>
                <a:graphic xmlns:a="http://schemas.openxmlformats.org/drawingml/2006/main">
                  <a:graphicData uri="http://schemas.microsoft.com/office/word/2010/wordprocessingShape">
                    <wps:wsp>
                      <wps:cNvCnPr/>
                      <wps:spPr>
                        <a:xfrm>
                          <a:off x="0" y="0"/>
                          <a:ext cx="352425" cy="1809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0F400E4" id="_x0000_t32" coordsize="21600,21600" o:spt="32" o:oned="t" path="m,l21600,21600e" filled="f">
                <v:path arrowok="t" fillok="f" o:connecttype="none"/>
                <o:lock v:ext="edit" shapetype="t"/>
              </v:shapetype>
              <v:shape id="Straight Arrow Connector 60" o:spid="_x0000_s1026" type="#_x0000_t32" style="position:absolute;margin-left:171.65pt;margin-top:81.2pt;width:27.75pt;height:14.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" strokecolor="black [3213]" strokeweight=".5pt">
                <v:stroke endarrow="open" joinstyle="miter"/>
              </v:shape>
            </w:pict>
          </mc:Fallback>
        </mc:AlternateContent>
      </w:r>
      <w:r>
        <w:rPr>
          <w:noProof/>
          <w:lang w:val="id-ID" w:eastAsia="id-ID"/>
        </w:rPr>
        <mc:AlternateContent>
          <mc:Choice Requires="wps">
            <w:drawing>
              <wp:anchor distT="0" distB="0" distL="114300" distR="114300" simplePos="0" relativeHeight="251667456" behindDoc="0" locked="0" layoutInCell="1" allowOverlap="1" wp14:anchorId="6A63714F" wp14:editId="03FED00D">
                <wp:simplePos x="0" y="0"/>
                <wp:positionH relativeFrom="column">
                  <wp:posOffset>3263900</wp:posOffset>
                </wp:positionH>
                <wp:positionV relativeFrom="paragraph">
                  <wp:posOffset>-206375</wp:posOffset>
                </wp:positionV>
                <wp:extent cx="495300" cy="209550"/>
                <wp:effectExtent l="0" t="0" r="19050" b="19050"/>
                <wp:wrapNone/>
                <wp:docPr id="59" name="Text Box 59"/>
                <wp:cNvGraphicFramePr/>
                <a:graphic xmlns:a="http://schemas.openxmlformats.org/drawingml/2006/main">
                  <a:graphicData uri="http://schemas.microsoft.com/office/word/2010/wordprocessingShape">
                    <wps:wsp>
                      <wps:cNvSpPr txBox="1"/>
                      <wps:spPr>
                        <a:xfrm>
                          <a:off x="0" y="0"/>
                          <a:ext cx="495300" cy="2095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A978872" w14:textId="77777777" w:rsidR="002B1D84" w:rsidRPr="000F519D" w:rsidRDefault="002B1D84" w:rsidP="002B1D84">
                            <w:pPr>
                              <w:rPr>
                                <w:rFonts w:ascii="Times New Roman" w:hAnsi="Times New Roman"/>
                                <w:sz w:val="16"/>
                                <w:szCs w:val="16"/>
                              </w:rPr>
                            </w:pPr>
                            <w:r w:rsidRPr="000F519D">
                              <w:rPr>
                                <w:rFonts w:ascii="Times New Roman" w:hAnsi="Times New Roman"/>
                                <w:sz w:val="16"/>
                                <w:szCs w:val="16"/>
                              </w:rPr>
                              <w:t>Retina</w:t>
                            </w:r>
                          </w:p>
                          <w:p w14:paraId="325A5F59" w14:textId="77777777" w:rsidR="002B1D84" w:rsidRDefault="002B1D84" w:rsidP="002B1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3714F" id="Text Box 59" o:spid="_x0000_s1031" type="#_x0000_t202" style="position:absolute;left:0;text-align:left;margin-left:257pt;margin-top:-16.25pt;width:39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" fillcolor="white [3201]" strokecolor="white [3212]" strokeweight=".5pt">
                <v:textbox>
                  <w:txbxContent>
                    <w:p w14:paraId="4A978872" w14:textId="77777777" w:rsidR="002B1D84" w:rsidRPr="000F519D" w:rsidRDefault="002B1D84" w:rsidP="002B1D84">
                      <w:pPr>
                        <w:rPr>
                          <w:rFonts w:ascii="Times New Roman" w:hAnsi="Times New Roman"/>
                          <w:sz w:val="16"/>
                          <w:szCs w:val="16"/>
                        </w:rPr>
                      </w:pPr>
                      <w:r w:rsidRPr="000F519D">
                        <w:rPr>
                          <w:rFonts w:ascii="Times New Roman" w:hAnsi="Times New Roman"/>
                          <w:sz w:val="16"/>
                          <w:szCs w:val="16"/>
                        </w:rPr>
                        <w:t>Retina</w:t>
                      </w:r>
                    </w:p>
                    <w:p w14:paraId="325A5F59" w14:textId="77777777" w:rsidR="002B1D84" w:rsidRDefault="002B1D84" w:rsidP="002B1D84"/>
                  </w:txbxContent>
                </v:textbox>
              </v:shape>
            </w:pict>
          </mc:Fallback>
        </mc:AlternateContent>
      </w:r>
      <w:r>
        <w:rPr>
          <w:noProof/>
          <w:lang w:val="id-ID" w:eastAsia="id-ID"/>
        </w:rPr>
        <mc:AlternateContent>
          <mc:Choice Requires="wps">
            <w:drawing>
              <wp:anchor distT="0" distB="0" distL="114300" distR="114300" simplePos="0" relativeHeight="251661312" behindDoc="0" locked="0" layoutInCell="1" allowOverlap="1" wp14:anchorId="618028DC" wp14:editId="0CAC6B39">
                <wp:simplePos x="0" y="0"/>
                <wp:positionH relativeFrom="column">
                  <wp:posOffset>2945130</wp:posOffset>
                </wp:positionH>
                <wp:positionV relativeFrom="paragraph">
                  <wp:posOffset>81280</wp:posOffset>
                </wp:positionV>
                <wp:extent cx="542925" cy="209550"/>
                <wp:effectExtent l="0" t="0" r="28575" b="19050"/>
                <wp:wrapNone/>
                <wp:docPr id="53" name="Text Box 53"/>
                <wp:cNvGraphicFramePr/>
                <a:graphic xmlns:a="http://schemas.openxmlformats.org/drawingml/2006/main">
                  <a:graphicData uri="http://schemas.microsoft.com/office/word/2010/wordprocessingShape">
                    <wps:wsp>
                      <wps:cNvSpPr txBox="1"/>
                      <wps:spPr>
                        <a:xfrm>
                          <a:off x="0" y="0"/>
                          <a:ext cx="542925" cy="2095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561B819" w14:textId="77777777" w:rsidR="002B1D84" w:rsidRPr="000F519D" w:rsidRDefault="002B1D84" w:rsidP="002B1D84">
                            <w:pPr>
                              <w:rPr>
                                <w:rFonts w:ascii="Times New Roman" w:hAnsi="Times New Roman"/>
                                <w:sz w:val="16"/>
                                <w:szCs w:val="16"/>
                              </w:rPr>
                            </w:pPr>
                            <w:r>
                              <w:rPr>
                                <w:rFonts w:ascii="Times New Roman" w:hAnsi="Times New Roman"/>
                                <w:sz w:val="16"/>
                                <w:szCs w:val="16"/>
                              </w:rPr>
                              <w:t>Ne</w:t>
                            </w:r>
                            <w:r>
                              <w:rPr>
                                <w:rFonts w:ascii="Times New Roman" w:hAnsi="Times New Roman"/>
                                <w:sz w:val="16"/>
                                <w:szCs w:val="16"/>
                                <w:lang w:val="id-ID"/>
                              </w:rPr>
                              <w:t>u</w:t>
                            </w:r>
                            <w:r>
                              <w:rPr>
                                <w:rFonts w:ascii="Times New Roman" w:hAnsi="Times New Roman"/>
                                <w:sz w:val="16"/>
                                <w:szCs w:val="16"/>
                              </w:rPr>
                              <w:t>ron</w:t>
                            </w:r>
                          </w:p>
                          <w:p w14:paraId="40E08DC5" w14:textId="77777777" w:rsidR="002B1D84" w:rsidRDefault="002B1D84" w:rsidP="002B1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028DC" id="Text Box 53" o:spid="_x0000_s1032" type="#_x0000_t202" style="position:absolute;left:0;text-align:left;margin-left:231.9pt;margin-top:6.4pt;width:42.7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" fillcolor="white [3201]" strokecolor="white [3212]" strokeweight=".5pt">
                <v:textbox>
                  <w:txbxContent>
                    <w:p w14:paraId="7561B819" w14:textId="77777777" w:rsidR="002B1D84" w:rsidRPr="000F519D" w:rsidRDefault="002B1D84" w:rsidP="002B1D84">
                      <w:pPr>
                        <w:rPr>
                          <w:rFonts w:ascii="Times New Roman" w:hAnsi="Times New Roman"/>
                          <w:sz w:val="16"/>
                          <w:szCs w:val="16"/>
                        </w:rPr>
                      </w:pPr>
                      <w:r>
                        <w:rPr>
                          <w:rFonts w:ascii="Times New Roman" w:hAnsi="Times New Roman"/>
                          <w:sz w:val="16"/>
                          <w:szCs w:val="16"/>
                        </w:rPr>
                        <w:t>Ne</w:t>
                      </w:r>
                      <w:r>
                        <w:rPr>
                          <w:rFonts w:ascii="Times New Roman" w:hAnsi="Times New Roman"/>
                          <w:sz w:val="16"/>
                          <w:szCs w:val="16"/>
                          <w:lang w:val="id-ID"/>
                        </w:rPr>
                        <w:t>u</w:t>
                      </w:r>
                      <w:r>
                        <w:rPr>
                          <w:rFonts w:ascii="Times New Roman" w:hAnsi="Times New Roman"/>
                          <w:sz w:val="16"/>
                          <w:szCs w:val="16"/>
                        </w:rPr>
                        <w:t>ron</w:t>
                      </w:r>
                    </w:p>
                    <w:p w14:paraId="40E08DC5" w14:textId="77777777" w:rsidR="002B1D84" w:rsidRDefault="002B1D84" w:rsidP="002B1D84"/>
                  </w:txbxContent>
                </v:textbox>
              </v:shape>
            </w:pict>
          </mc:Fallback>
        </mc:AlternateContent>
      </w:r>
      <w:r>
        <w:rPr>
          <w:noProof/>
          <w:lang w:val="id-ID" w:eastAsia="id-ID"/>
        </w:rPr>
        <mc:AlternateContent>
          <mc:Choice Requires="wps">
            <w:drawing>
              <wp:anchor distT="0" distB="0" distL="114300" distR="114300" simplePos="0" relativeHeight="251665408" behindDoc="0" locked="0" layoutInCell="1" allowOverlap="1" wp14:anchorId="4D9A2161" wp14:editId="2CFF5E81">
                <wp:simplePos x="0" y="0"/>
                <wp:positionH relativeFrom="column">
                  <wp:posOffset>1967865</wp:posOffset>
                </wp:positionH>
                <wp:positionV relativeFrom="paragraph">
                  <wp:posOffset>1360805</wp:posOffset>
                </wp:positionV>
                <wp:extent cx="495300" cy="314325"/>
                <wp:effectExtent l="0" t="0" r="19050" b="28575"/>
                <wp:wrapNone/>
                <wp:docPr id="58" name="Text Box 58"/>
                <wp:cNvGraphicFramePr/>
                <a:graphic xmlns:a="http://schemas.openxmlformats.org/drawingml/2006/main">
                  <a:graphicData uri="http://schemas.microsoft.com/office/word/2010/wordprocessingShape">
                    <wps:wsp>
                      <wps:cNvSpPr txBox="1"/>
                      <wps:spPr>
                        <a:xfrm>
                          <a:off x="0" y="0"/>
                          <a:ext cx="495300" cy="3143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D64B214" w14:textId="77777777" w:rsidR="002B1D84" w:rsidRPr="000F519D" w:rsidRDefault="002B1D84" w:rsidP="002B1D84">
                            <w:pPr>
                              <w:spacing w:line="240" w:lineRule="auto"/>
                              <w:jc w:val="center"/>
                              <w:rPr>
                                <w:rFonts w:ascii="Times New Roman" w:hAnsi="Times New Roman"/>
                                <w:sz w:val="16"/>
                                <w:szCs w:val="16"/>
                              </w:rPr>
                            </w:pPr>
                            <w:r>
                              <w:rPr>
                                <w:rFonts w:ascii="Times New Roman" w:hAnsi="Times New Roman"/>
                                <w:sz w:val="16"/>
                                <w:szCs w:val="16"/>
                              </w:rPr>
                              <w:t>Saraf optik</w:t>
                            </w:r>
                          </w:p>
                          <w:p w14:paraId="0B106E48" w14:textId="77777777" w:rsidR="002B1D84" w:rsidRDefault="002B1D84" w:rsidP="002B1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A2161" id="Text Box 58" o:spid="_x0000_s1033" type="#_x0000_t202" style="position:absolute;left:0;text-align:left;margin-left:154.95pt;margin-top:107.15pt;width:39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" fillcolor="white [3201]" strokecolor="white [3212]" strokeweight=".5pt">
                <v:textbox>
                  <w:txbxContent>
                    <w:p w14:paraId="2D64B214" w14:textId="77777777" w:rsidR="002B1D84" w:rsidRPr="000F519D" w:rsidRDefault="002B1D84" w:rsidP="002B1D84">
                      <w:pPr>
                        <w:spacing w:line="240" w:lineRule="auto"/>
                        <w:jc w:val="center"/>
                        <w:rPr>
                          <w:rFonts w:ascii="Times New Roman" w:hAnsi="Times New Roman"/>
                          <w:sz w:val="16"/>
                          <w:szCs w:val="16"/>
                        </w:rPr>
                      </w:pPr>
                      <w:r>
                        <w:rPr>
                          <w:rFonts w:ascii="Times New Roman" w:hAnsi="Times New Roman"/>
                          <w:sz w:val="16"/>
                          <w:szCs w:val="16"/>
                        </w:rPr>
                        <w:t>Saraf optik</w:t>
                      </w:r>
                    </w:p>
                    <w:p w14:paraId="0B106E48" w14:textId="77777777" w:rsidR="002B1D84" w:rsidRDefault="002B1D84" w:rsidP="002B1D84"/>
                  </w:txbxContent>
                </v:textbox>
              </v:shape>
            </w:pict>
          </mc:Fallback>
        </mc:AlternateContent>
      </w:r>
      <w:r>
        <w:rPr>
          <w:noProof/>
          <w:lang w:val="id-ID" w:eastAsia="id-ID"/>
        </w:rPr>
        <mc:AlternateContent>
          <mc:Choice Requires="wps">
            <w:drawing>
              <wp:anchor distT="0" distB="0" distL="114300" distR="114300" simplePos="0" relativeHeight="251659264" behindDoc="0" locked="0" layoutInCell="1" allowOverlap="1" wp14:anchorId="5BD953A7" wp14:editId="3B6B10E0">
                <wp:simplePos x="0" y="0"/>
                <wp:positionH relativeFrom="column">
                  <wp:posOffset>1784985</wp:posOffset>
                </wp:positionH>
                <wp:positionV relativeFrom="paragraph">
                  <wp:posOffset>639445</wp:posOffset>
                </wp:positionV>
                <wp:extent cx="495300" cy="200025"/>
                <wp:effectExtent l="0" t="0" r="19050" b="28575"/>
                <wp:wrapNone/>
                <wp:docPr id="51" name="Text Box 51"/>
                <wp:cNvGraphicFramePr/>
                <a:graphic xmlns:a="http://schemas.openxmlformats.org/drawingml/2006/main">
                  <a:graphicData uri="http://schemas.microsoft.com/office/word/2010/wordprocessingShape">
                    <wps:wsp>
                      <wps:cNvSpPr txBox="1"/>
                      <wps:spPr>
                        <a:xfrm>
                          <a:off x="0" y="0"/>
                          <a:ext cx="495300"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1B6E6C4" w14:textId="77777777" w:rsidR="002B1D84" w:rsidRPr="000F519D" w:rsidRDefault="002B1D84" w:rsidP="002B1D84">
                            <w:pPr>
                              <w:rPr>
                                <w:rFonts w:ascii="Times New Roman" w:hAnsi="Times New Roman"/>
                                <w:sz w:val="16"/>
                                <w:szCs w:val="16"/>
                              </w:rPr>
                            </w:pPr>
                            <w:r w:rsidRPr="000F519D">
                              <w:rPr>
                                <w:rFonts w:ascii="Times New Roman" w:hAnsi="Times New Roman"/>
                                <w:sz w:val="16"/>
                                <w:szCs w:val="16"/>
                              </w:rPr>
                              <w:t>Retina</w:t>
                            </w:r>
                          </w:p>
                          <w:p w14:paraId="70BFC730" w14:textId="77777777" w:rsidR="002B1D84" w:rsidRDefault="002B1D84" w:rsidP="002B1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953A7" id="Text Box 51" o:spid="_x0000_s1034" type="#_x0000_t202" style="position:absolute;left:0;text-align:left;margin-left:140.55pt;margin-top:50.35pt;width:39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" fillcolor="white [3201]" strokecolor="white [3212]" strokeweight=".5pt">
                <v:textbox>
                  <w:txbxContent>
                    <w:p w14:paraId="51B6E6C4" w14:textId="77777777" w:rsidR="002B1D84" w:rsidRPr="000F519D" w:rsidRDefault="002B1D84" w:rsidP="002B1D84">
                      <w:pPr>
                        <w:rPr>
                          <w:rFonts w:ascii="Times New Roman" w:hAnsi="Times New Roman"/>
                          <w:sz w:val="16"/>
                          <w:szCs w:val="16"/>
                        </w:rPr>
                      </w:pPr>
                      <w:r w:rsidRPr="000F519D">
                        <w:rPr>
                          <w:rFonts w:ascii="Times New Roman" w:hAnsi="Times New Roman"/>
                          <w:sz w:val="16"/>
                          <w:szCs w:val="16"/>
                        </w:rPr>
                        <w:t>Retina</w:t>
                      </w:r>
                    </w:p>
                    <w:p w14:paraId="70BFC730" w14:textId="77777777" w:rsidR="002B1D84" w:rsidRDefault="002B1D84" w:rsidP="002B1D84"/>
                  </w:txbxContent>
                </v:textbox>
              </v:shape>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157327BC" wp14:editId="7DC82046">
                <wp:simplePos x="0" y="0"/>
                <wp:positionH relativeFrom="column">
                  <wp:posOffset>2274570</wp:posOffset>
                </wp:positionH>
                <wp:positionV relativeFrom="paragraph">
                  <wp:posOffset>293370</wp:posOffset>
                </wp:positionV>
                <wp:extent cx="542925" cy="466725"/>
                <wp:effectExtent l="0" t="0" r="28575" b="28575"/>
                <wp:wrapNone/>
                <wp:docPr id="54" name="Text Box 54"/>
                <wp:cNvGraphicFramePr/>
                <a:graphic xmlns:a="http://schemas.openxmlformats.org/drawingml/2006/main">
                  <a:graphicData uri="http://schemas.microsoft.com/office/word/2010/wordprocessingShape">
                    <wps:wsp>
                      <wps:cNvSpPr txBox="1"/>
                      <wps:spPr>
                        <a:xfrm>
                          <a:off x="0" y="0"/>
                          <a:ext cx="542925" cy="4667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71CC74C" w14:textId="77777777" w:rsidR="002B1D84" w:rsidRPr="000F519D" w:rsidRDefault="002B1D84" w:rsidP="002B1D84">
                            <w:pPr>
                              <w:spacing w:line="240" w:lineRule="auto"/>
                              <w:jc w:val="center"/>
                              <w:rPr>
                                <w:rFonts w:ascii="Times New Roman" w:hAnsi="Times New Roman"/>
                                <w:sz w:val="16"/>
                                <w:szCs w:val="16"/>
                              </w:rPr>
                            </w:pPr>
                            <w:r>
                              <w:rPr>
                                <w:rFonts w:ascii="Times New Roman" w:hAnsi="Times New Roman"/>
                                <w:sz w:val="16"/>
                                <w:szCs w:val="16"/>
                              </w:rPr>
                              <w:t>Serabut saraf optik</w:t>
                            </w:r>
                          </w:p>
                          <w:p w14:paraId="76165738" w14:textId="77777777" w:rsidR="002B1D84" w:rsidRDefault="002B1D84" w:rsidP="002B1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327BC" id="Text Box 54" o:spid="_x0000_s1035" type="#_x0000_t202" style="position:absolute;left:0;text-align:left;margin-left:179.1pt;margin-top:23.1pt;width:42.75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" fillcolor="white [3201]" strokecolor="white [3212]" strokeweight=".5pt">
                <v:textbox>
                  <w:txbxContent>
                    <w:p w14:paraId="071CC74C" w14:textId="77777777" w:rsidR="002B1D84" w:rsidRPr="000F519D" w:rsidRDefault="002B1D84" w:rsidP="002B1D84">
                      <w:pPr>
                        <w:spacing w:line="240" w:lineRule="auto"/>
                        <w:jc w:val="center"/>
                        <w:rPr>
                          <w:rFonts w:ascii="Times New Roman" w:hAnsi="Times New Roman"/>
                          <w:sz w:val="16"/>
                          <w:szCs w:val="16"/>
                        </w:rPr>
                      </w:pPr>
                      <w:r>
                        <w:rPr>
                          <w:rFonts w:ascii="Times New Roman" w:hAnsi="Times New Roman"/>
                          <w:sz w:val="16"/>
                          <w:szCs w:val="16"/>
                        </w:rPr>
                        <w:t>Serabut saraf optik</w:t>
                      </w:r>
                    </w:p>
                    <w:p w14:paraId="76165738" w14:textId="77777777" w:rsidR="002B1D84" w:rsidRDefault="002B1D84" w:rsidP="002B1D84"/>
                  </w:txbxContent>
                </v:textbox>
              </v:shape>
            </w:pict>
          </mc:Fallback>
        </mc:AlternateContent>
      </w:r>
      <w:r>
        <w:rPr>
          <w:noProof/>
          <w:lang w:val="id-ID" w:eastAsia="id-ID"/>
        </w:rPr>
        <w:drawing>
          <wp:inline distT="0" distB="0" distL="0" distR="0" wp14:anchorId="018B1A7D" wp14:editId="5083E708">
            <wp:extent cx="3714750" cy="15144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14750" cy="1514475"/>
                    </a:xfrm>
                    <a:prstGeom prst="rect">
                      <a:avLst/>
                    </a:prstGeom>
                    <a:noFill/>
                    <a:ln>
                      <a:noFill/>
                    </a:ln>
                  </pic:spPr>
                </pic:pic>
              </a:graphicData>
            </a:graphic>
          </wp:inline>
        </w:drawing>
      </w:r>
    </w:p>
    <w:p w14:paraId="69679245" w14:textId="77777777" w:rsidR="002B1D84" w:rsidRPr="00476F38" w:rsidRDefault="002B1D84" w:rsidP="002B1D84">
      <w:pPr>
        <w:spacing w:line="240" w:lineRule="auto"/>
        <w:jc w:val="center"/>
        <w:rPr>
          <w:rFonts w:ascii="Times New Roman" w:hAnsi="Times New Roman"/>
          <w:b/>
          <w:sz w:val="24"/>
          <w:szCs w:val="24"/>
          <w:lang w:val="id-ID"/>
        </w:rPr>
      </w:pPr>
      <w:r w:rsidRPr="00476F38">
        <w:rPr>
          <w:rFonts w:ascii="Times New Roman" w:hAnsi="Times New Roman"/>
          <w:b/>
          <w:sz w:val="24"/>
          <w:szCs w:val="24"/>
        </w:rPr>
        <w:t>Gambar 2.2 Sel Kerucut dan Sel Batang</w:t>
      </w:r>
    </w:p>
    <w:p w14:paraId="45633DC1" w14:textId="77777777" w:rsidR="002B1D84" w:rsidRPr="00556117" w:rsidRDefault="002B1D84" w:rsidP="002B1D84">
      <w:pPr>
        <w:spacing w:line="240" w:lineRule="auto"/>
        <w:jc w:val="center"/>
        <w:rPr>
          <w:rFonts w:ascii="Times New Roman" w:hAnsi="Times New Roman"/>
          <w:sz w:val="24"/>
          <w:szCs w:val="24"/>
        </w:rPr>
      </w:pPr>
      <w:r w:rsidRPr="00556117">
        <w:rPr>
          <w:rFonts w:ascii="Times New Roman" w:hAnsi="Times New Roman"/>
          <w:sz w:val="24"/>
          <w:szCs w:val="24"/>
        </w:rPr>
        <w:t xml:space="preserve">(Sumber: </w:t>
      </w:r>
      <w:r w:rsidRPr="00556117">
        <w:rPr>
          <w:rFonts w:ascii="Times New Roman" w:hAnsi="Times New Roman"/>
          <w:sz w:val="24"/>
          <w:szCs w:val="24"/>
          <w:lang w:val="id-ID"/>
        </w:rPr>
        <w:t>Rac</w:t>
      </w:r>
      <w:r>
        <w:rPr>
          <w:rFonts w:ascii="Times New Roman" w:hAnsi="Times New Roman"/>
          <w:sz w:val="24"/>
          <w:szCs w:val="24"/>
          <w:lang w:val="id-ID"/>
        </w:rPr>
        <w:t>hmawati</w:t>
      </w:r>
      <w:r w:rsidRPr="00556117">
        <w:rPr>
          <w:rFonts w:ascii="Times New Roman" w:hAnsi="Times New Roman"/>
          <w:sz w:val="24"/>
          <w:szCs w:val="24"/>
          <w:lang w:val="id-ID"/>
        </w:rPr>
        <w:t xml:space="preserve"> dkk., 2009:154</w:t>
      </w:r>
      <w:r w:rsidRPr="00556117">
        <w:rPr>
          <w:rFonts w:ascii="Times New Roman" w:hAnsi="Times New Roman"/>
          <w:sz w:val="24"/>
          <w:szCs w:val="24"/>
        </w:rPr>
        <w:t>)</w:t>
      </w:r>
    </w:p>
    <w:p w14:paraId="0B44E30B" w14:textId="77777777" w:rsidR="002B1D84" w:rsidRDefault="002B1D84" w:rsidP="002B1D84">
      <w:pPr>
        <w:pStyle w:val="ListParagraph"/>
        <w:spacing w:line="240" w:lineRule="auto"/>
        <w:ind w:left="426" w:firstLine="425"/>
        <w:jc w:val="center"/>
        <w:rPr>
          <w:rFonts w:ascii="Times New Roman" w:hAnsi="Times New Roman"/>
          <w:sz w:val="24"/>
          <w:szCs w:val="24"/>
        </w:rPr>
      </w:pPr>
    </w:p>
    <w:p w14:paraId="6CC6CCDF" w14:textId="77777777" w:rsidR="002B1D84" w:rsidRDefault="002B1D84" w:rsidP="002B1D84">
      <w:pPr>
        <w:pStyle w:val="ListParagraph"/>
        <w:spacing w:line="480" w:lineRule="auto"/>
        <w:ind w:left="426" w:firstLine="567"/>
        <w:jc w:val="both"/>
        <w:rPr>
          <w:rFonts w:ascii="Times New Roman" w:hAnsi="Times New Roman"/>
          <w:sz w:val="24"/>
          <w:szCs w:val="24"/>
        </w:rPr>
      </w:pPr>
      <w:r>
        <w:rPr>
          <w:rFonts w:ascii="Times New Roman" w:hAnsi="Times New Roman"/>
          <w:sz w:val="24"/>
          <w:szCs w:val="24"/>
        </w:rPr>
        <w:t xml:space="preserve">Kecembungan lensa mata dapat berubah-ubah. Perubahan kecembungan tersebut karena kontraksi dan relaksasi otot-otot ligamen (badan siliaris) yang melekat pada bola mata. Kecembungan lensa mata yang dapat berubah-ubah dapat membuat pandangan menjadi fokus atau sebaliknya. Inilah yang dinamakan </w:t>
      </w:r>
      <w:r>
        <w:rPr>
          <w:rFonts w:ascii="Times New Roman" w:hAnsi="Times New Roman"/>
          <w:i/>
          <w:sz w:val="24"/>
          <w:szCs w:val="24"/>
        </w:rPr>
        <w:t>daya akomodasi</w:t>
      </w:r>
      <w:r>
        <w:rPr>
          <w:rFonts w:ascii="Times New Roman" w:hAnsi="Times New Roman"/>
          <w:sz w:val="24"/>
          <w:szCs w:val="24"/>
        </w:rPr>
        <w:t xml:space="preserve"> lensa mata.</w:t>
      </w:r>
    </w:p>
    <w:p w14:paraId="21AE89D7" w14:textId="77777777" w:rsidR="002B1D84" w:rsidRDefault="002B1D84" w:rsidP="002B1D84">
      <w:pPr>
        <w:pStyle w:val="ListParagraph"/>
        <w:spacing w:line="480" w:lineRule="auto"/>
        <w:ind w:left="426" w:firstLine="567"/>
        <w:jc w:val="both"/>
        <w:rPr>
          <w:rFonts w:ascii="Times New Roman" w:hAnsi="Times New Roman"/>
          <w:sz w:val="24"/>
          <w:szCs w:val="24"/>
          <w:lang w:val="id-ID"/>
        </w:rPr>
      </w:pPr>
      <w:r>
        <w:rPr>
          <w:rFonts w:ascii="Times New Roman" w:hAnsi="Times New Roman"/>
          <w:sz w:val="24"/>
          <w:szCs w:val="24"/>
        </w:rPr>
        <w:t>Bila mata melihat benda yang dekat, maka otot siliaris berkontraksi. Lensa menjadi menebal untuk menangkap cahaya sehingga objek yang dekat dapat difokuskan pada retina. Akan tetapi, saat melihat jauh, otot siliaris berelaksasi, lensa menjadi memipih dan objek difokuskan pada retina.</w:t>
      </w:r>
    </w:p>
    <w:p w14:paraId="3FEAB647" w14:textId="77777777" w:rsidR="002B1D84" w:rsidRPr="00715CDF" w:rsidRDefault="002B1D84" w:rsidP="002B1D84">
      <w:pPr>
        <w:pStyle w:val="ListParagraph"/>
        <w:spacing w:line="480" w:lineRule="auto"/>
        <w:ind w:left="426" w:firstLine="425"/>
        <w:jc w:val="both"/>
        <w:rPr>
          <w:rFonts w:ascii="Times New Roman" w:hAnsi="Times New Roman"/>
          <w:sz w:val="24"/>
          <w:szCs w:val="24"/>
          <w:lang w:val="id-ID"/>
        </w:rPr>
      </w:pPr>
    </w:p>
    <w:p w14:paraId="2A5F8BF9" w14:textId="77777777" w:rsidR="002B1D84" w:rsidRDefault="002B1D84" w:rsidP="002B1D84">
      <w:pPr>
        <w:pStyle w:val="ListParagraph"/>
        <w:spacing w:line="480" w:lineRule="auto"/>
        <w:ind w:left="0"/>
        <w:jc w:val="center"/>
        <w:rPr>
          <w:rFonts w:ascii="Times New Roman" w:hAnsi="Times New Roman"/>
          <w:sz w:val="24"/>
          <w:szCs w:val="24"/>
        </w:rPr>
      </w:pPr>
      <w:r>
        <w:rPr>
          <w:rFonts w:ascii="Times New Roman" w:hAnsi="Times New Roman"/>
          <w:noProof/>
          <w:sz w:val="24"/>
          <w:szCs w:val="24"/>
          <w:lang w:val="id-ID" w:eastAsia="id-ID"/>
        </w:rPr>
        <w:drawing>
          <wp:inline distT="0" distB="0" distL="0" distR="0" wp14:anchorId="6F42EB88" wp14:editId="7552AC9A">
            <wp:extent cx="3629025" cy="1257300"/>
            <wp:effectExtent l="0" t="0" r="9525" b="0"/>
            <wp:docPr id="170" name="Picture 170" descr="J:\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29025" cy="1257300"/>
                    </a:xfrm>
                    <a:prstGeom prst="rect">
                      <a:avLst/>
                    </a:prstGeom>
                    <a:noFill/>
                    <a:ln>
                      <a:noFill/>
                    </a:ln>
                  </pic:spPr>
                </pic:pic>
              </a:graphicData>
            </a:graphic>
          </wp:inline>
        </w:drawing>
      </w:r>
    </w:p>
    <w:p w14:paraId="2E89A28E" w14:textId="77777777" w:rsidR="002B1D84" w:rsidRPr="00476F38" w:rsidRDefault="002B1D84" w:rsidP="002B1D84">
      <w:pPr>
        <w:pStyle w:val="ListParagraph"/>
        <w:spacing w:line="240" w:lineRule="auto"/>
        <w:ind w:left="0"/>
        <w:jc w:val="center"/>
        <w:rPr>
          <w:rFonts w:ascii="Times New Roman" w:hAnsi="Times New Roman"/>
          <w:b/>
          <w:sz w:val="24"/>
          <w:szCs w:val="24"/>
        </w:rPr>
      </w:pPr>
      <w:r w:rsidRPr="00476F38">
        <w:rPr>
          <w:rFonts w:ascii="Times New Roman" w:hAnsi="Times New Roman"/>
          <w:b/>
          <w:sz w:val="24"/>
          <w:szCs w:val="24"/>
        </w:rPr>
        <w:t>Gambar 2.3 Bentuk Lensa Mata Saat Melihat Jauh dan Dekat</w:t>
      </w:r>
    </w:p>
    <w:p w14:paraId="712DE5EB" w14:textId="77777777" w:rsidR="002B1D84" w:rsidRDefault="002B1D84" w:rsidP="002B1D84">
      <w:pPr>
        <w:spacing w:line="240" w:lineRule="auto"/>
        <w:jc w:val="center"/>
        <w:rPr>
          <w:rFonts w:ascii="Times New Roman" w:hAnsi="Times New Roman"/>
          <w:sz w:val="24"/>
          <w:szCs w:val="24"/>
          <w:lang w:val="id-ID"/>
        </w:rPr>
      </w:pPr>
      <w:r w:rsidRPr="0088308E">
        <w:rPr>
          <w:rFonts w:ascii="Times New Roman" w:hAnsi="Times New Roman"/>
          <w:sz w:val="24"/>
          <w:szCs w:val="24"/>
        </w:rPr>
        <w:t>(Sumber:</w:t>
      </w:r>
      <w:r>
        <w:rPr>
          <w:rFonts w:ascii="Times New Roman" w:hAnsi="Times New Roman"/>
          <w:sz w:val="24"/>
          <w:szCs w:val="24"/>
          <w:lang w:val="id-ID"/>
        </w:rPr>
        <w:t xml:space="preserve"> Purnomo dkk., 2009:3</w:t>
      </w:r>
      <w:r w:rsidRPr="0088308E">
        <w:rPr>
          <w:rFonts w:ascii="Times New Roman" w:hAnsi="Times New Roman"/>
          <w:sz w:val="24"/>
          <w:szCs w:val="24"/>
          <w:lang w:val="id-ID"/>
        </w:rPr>
        <w:t>0</w:t>
      </w:r>
      <w:r>
        <w:rPr>
          <w:rFonts w:ascii="Times New Roman" w:hAnsi="Times New Roman"/>
          <w:sz w:val="24"/>
          <w:szCs w:val="24"/>
          <w:lang w:val="id-ID"/>
        </w:rPr>
        <w:t>9</w:t>
      </w:r>
      <w:r w:rsidRPr="0088308E">
        <w:rPr>
          <w:rFonts w:ascii="Times New Roman" w:hAnsi="Times New Roman"/>
          <w:sz w:val="24"/>
          <w:szCs w:val="24"/>
        </w:rPr>
        <w:t>)</w:t>
      </w:r>
    </w:p>
    <w:p w14:paraId="08DA5B64" w14:textId="77777777" w:rsidR="002B1D84" w:rsidRPr="00715CDF" w:rsidRDefault="002B1D84" w:rsidP="002B1D84">
      <w:pPr>
        <w:spacing w:line="240" w:lineRule="auto"/>
        <w:jc w:val="center"/>
        <w:rPr>
          <w:rFonts w:ascii="Times New Roman" w:hAnsi="Times New Roman"/>
          <w:sz w:val="24"/>
          <w:szCs w:val="24"/>
          <w:lang w:val="id-ID"/>
        </w:rPr>
      </w:pPr>
    </w:p>
    <w:p w14:paraId="3BF0B7E9" w14:textId="77777777" w:rsidR="002B1D84" w:rsidRDefault="002B1D84" w:rsidP="002B1D84">
      <w:pPr>
        <w:pStyle w:val="ListParagraph"/>
        <w:spacing w:line="480" w:lineRule="auto"/>
        <w:ind w:left="426" w:firstLine="567"/>
        <w:jc w:val="both"/>
        <w:rPr>
          <w:rFonts w:ascii="Times New Roman" w:hAnsi="Times New Roman"/>
          <w:sz w:val="24"/>
          <w:szCs w:val="24"/>
          <w:lang w:val="id-ID"/>
        </w:rPr>
      </w:pPr>
      <w:r>
        <w:rPr>
          <w:rFonts w:ascii="Times New Roman" w:hAnsi="Times New Roman"/>
          <w:sz w:val="24"/>
          <w:szCs w:val="24"/>
        </w:rPr>
        <w:t xml:space="preserve">Mata yang normal adalah yang dapat memfokuskan sinar-sinar sejajar yang masuk ke mata sehingga jatuh tepat ke bintik kuning di retina. Dengan demikian, benda dapat dilihat dengan jelas keadaan ini disebut </w:t>
      </w:r>
      <w:r>
        <w:rPr>
          <w:rFonts w:ascii="Times New Roman" w:hAnsi="Times New Roman"/>
          <w:i/>
          <w:sz w:val="24"/>
          <w:szCs w:val="24"/>
        </w:rPr>
        <w:t>emetrop</w:t>
      </w:r>
      <w:r>
        <w:rPr>
          <w:rFonts w:ascii="Times New Roman" w:hAnsi="Times New Roman"/>
          <w:sz w:val="24"/>
          <w:szCs w:val="24"/>
        </w:rPr>
        <w:t>.</w:t>
      </w:r>
    </w:p>
    <w:p w14:paraId="1CCC4269" w14:textId="77777777" w:rsidR="002B1D84" w:rsidRPr="00715CDF" w:rsidRDefault="002B1D84" w:rsidP="002B1D84">
      <w:pPr>
        <w:pStyle w:val="ListParagraph"/>
        <w:spacing w:line="480" w:lineRule="auto"/>
        <w:ind w:left="426" w:firstLine="425"/>
        <w:jc w:val="both"/>
        <w:rPr>
          <w:rFonts w:ascii="Times New Roman" w:hAnsi="Times New Roman"/>
          <w:sz w:val="24"/>
          <w:szCs w:val="24"/>
          <w:lang w:val="id-ID"/>
        </w:rPr>
      </w:pPr>
    </w:p>
    <w:p w14:paraId="631C64AC" w14:textId="77777777" w:rsidR="002B1D84" w:rsidRPr="00476F38" w:rsidRDefault="002B1D84" w:rsidP="002B1D84">
      <w:pPr>
        <w:pStyle w:val="ListParagraph"/>
        <w:spacing w:line="480" w:lineRule="auto"/>
        <w:ind w:left="426" w:firstLine="425"/>
        <w:jc w:val="both"/>
        <w:rPr>
          <w:rFonts w:ascii="Times New Roman" w:hAnsi="Times New Roman"/>
          <w:sz w:val="24"/>
          <w:szCs w:val="24"/>
          <w:lang w:val="id-ID"/>
        </w:rPr>
      </w:pPr>
      <w:r>
        <w:rPr>
          <w:rFonts w:ascii="Times New Roman" w:hAnsi="Times New Roman"/>
          <w:noProof/>
          <w:sz w:val="24"/>
          <w:szCs w:val="24"/>
          <w:lang w:val="id-ID" w:eastAsia="id-ID"/>
        </w:rPr>
        <w:drawing>
          <wp:inline distT="0" distB="0" distL="0" distR="0" wp14:anchorId="7FB474DF" wp14:editId="48F482A0">
            <wp:extent cx="3943350" cy="1562100"/>
            <wp:effectExtent l="0" t="0" r="0" b="0"/>
            <wp:docPr id="171" name="Picture 171" descr="J:\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3350" cy="1562100"/>
                    </a:xfrm>
                    <a:prstGeom prst="rect">
                      <a:avLst/>
                    </a:prstGeom>
                    <a:noFill/>
                    <a:ln>
                      <a:noFill/>
                    </a:ln>
                  </pic:spPr>
                </pic:pic>
              </a:graphicData>
            </a:graphic>
          </wp:inline>
        </w:drawing>
      </w:r>
    </w:p>
    <w:p w14:paraId="534F12F8" w14:textId="77777777" w:rsidR="002B1D84" w:rsidRPr="00476F38" w:rsidRDefault="002B1D84" w:rsidP="002B1D84">
      <w:pPr>
        <w:spacing w:line="240" w:lineRule="auto"/>
        <w:jc w:val="center"/>
        <w:rPr>
          <w:rFonts w:ascii="Times New Roman" w:hAnsi="Times New Roman"/>
          <w:b/>
          <w:sz w:val="24"/>
          <w:szCs w:val="24"/>
        </w:rPr>
      </w:pPr>
      <w:r w:rsidRPr="00476F38">
        <w:rPr>
          <w:rFonts w:ascii="Times New Roman" w:hAnsi="Times New Roman"/>
          <w:b/>
          <w:sz w:val="24"/>
          <w:szCs w:val="24"/>
        </w:rPr>
        <w:t>Gambar 2.4 Kelainan pada Mata  Manusia</w:t>
      </w:r>
    </w:p>
    <w:p w14:paraId="1B9790EF" w14:textId="77777777" w:rsidR="002B1D84" w:rsidRDefault="002B1D84" w:rsidP="002B1D84">
      <w:pPr>
        <w:spacing w:line="240" w:lineRule="auto"/>
        <w:jc w:val="center"/>
        <w:rPr>
          <w:rFonts w:ascii="Times New Roman" w:hAnsi="Times New Roman"/>
          <w:sz w:val="24"/>
          <w:szCs w:val="24"/>
          <w:lang w:val="id-ID"/>
        </w:rPr>
      </w:pPr>
      <w:r>
        <w:rPr>
          <w:rFonts w:ascii="Times New Roman" w:hAnsi="Times New Roman"/>
          <w:sz w:val="24"/>
          <w:szCs w:val="24"/>
        </w:rPr>
        <w:t xml:space="preserve">(Sumber: </w:t>
      </w:r>
      <w:r>
        <w:rPr>
          <w:rFonts w:ascii="Times New Roman" w:hAnsi="Times New Roman"/>
          <w:sz w:val="24"/>
          <w:szCs w:val="24"/>
          <w:lang w:val="id-ID"/>
        </w:rPr>
        <w:t>Purnomo dkk., 2009:309</w:t>
      </w:r>
      <w:r>
        <w:rPr>
          <w:rFonts w:ascii="Times New Roman" w:hAnsi="Times New Roman"/>
          <w:sz w:val="24"/>
          <w:szCs w:val="24"/>
        </w:rPr>
        <w:t>)</w:t>
      </w:r>
    </w:p>
    <w:p w14:paraId="209FD653" w14:textId="77777777" w:rsidR="002B1D84" w:rsidRDefault="002B1D84" w:rsidP="002B1D84">
      <w:pPr>
        <w:spacing w:line="240" w:lineRule="auto"/>
        <w:jc w:val="center"/>
        <w:rPr>
          <w:rFonts w:ascii="Times New Roman" w:hAnsi="Times New Roman"/>
          <w:b/>
          <w:sz w:val="24"/>
          <w:szCs w:val="24"/>
          <w:lang w:val="id-ID"/>
        </w:rPr>
      </w:pPr>
      <w:r w:rsidRPr="0032016E">
        <w:rPr>
          <w:rFonts w:ascii="Times New Roman" w:hAnsi="Times New Roman"/>
          <w:b/>
          <w:sz w:val="24"/>
          <w:szCs w:val="24"/>
        </w:rPr>
        <w:t xml:space="preserve">Tabel 2.2 </w:t>
      </w:r>
    </w:p>
    <w:p w14:paraId="2EEDFC27" w14:textId="77777777" w:rsidR="002B1D84" w:rsidRPr="00CA164C" w:rsidRDefault="002B1D84" w:rsidP="002B1D84">
      <w:pPr>
        <w:spacing w:line="240" w:lineRule="auto"/>
        <w:jc w:val="center"/>
        <w:rPr>
          <w:rFonts w:ascii="Times New Roman" w:hAnsi="Times New Roman"/>
          <w:b/>
          <w:sz w:val="24"/>
          <w:szCs w:val="24"/>
          <w:lang w:val="id-ID"/>
        </w:rPr>
      </w:pPr>
      <w:r w:rsidRPr="0032016E">
        <w:rPr>
          <w:rFonts w:ascii="Times New Roman" w:hAnsi="Times New Roman"/>
          <w:b/>
          <w:sz w:val="24"/>
          <w:szCs w:val="24"/>
        </w:rPr>
        <w:t>Kelainan-Kelainan pada Mata</w:t>
      </w:r>
    </w:p>
    <w:tbl>
      <w:tblPr>
        <w:tblStyle w:val="TableGrid"/>
        <w:tblW w:w="0" w:type="auto"/>
        <w:tblInd w:w="959" w:type="dxa"/>
        <w:tblLook w:val="04A0" w:firstRow="1" w:lastRow="0" w:firstColumn="1" w:lastColumn="0" w:noHBand="0" w:noVBand="1"/>
      </w:tblPr>
      <w:tblGrid>
        <w:gridCol w:w="2126"/>
        <w:gridCol w:w="2977"/>
        <w:gridCol w:w="1559"/>
      </w:tblGrid>
      <w:tr w:rsidR="002B1D84" w14:paraId="6D5DFAA2" w14:textId="77777777" w:rsidTr="000D0314">
        <w:tc>
          <w:tcPr>
            <w:tcW w:w="2126" w:type="dxa"/>
          </w:tcPr>
          <w:p w14:paraId="7AEF4160" w14:textId="77777777" w:rsidR="002B1D84" w:rsidRPr="00712DA9" w:rsidRDefault="002B1D84" w:rsidP="000D0314">
            <w:pPr>
              <w:pStyle w:val="ListParagraph"/>
              <w:spacing w:line="240" w:lineRule="auto"/>
              <w:ind w:left="0"/>
              <w:jc w:val="center"/>
              <w:rPr>
                <w:rFonts w:ascii="Times New Roman" w:hAnsi="Times New Roman"/>
                <w:b/>
                <w:sz w:val="24"/>
                <w:szCs w:val="24"/>
              </w:rPr>
            </w:pPr>
            <w:r w:rsidRPr="00712DA9">
              <w:rPr>
                <w:rFonts w:ascii="Times New Roman" w:hAnsi="Times New Roman"/>
                <w:b/>
                <w:sz w:val="24"/>
                <w:szCs w:val="24"/>
              </w:rPr>
              <w:t>Jenis Kelainan</w:t>
            </w:r>
          </w:p>
        </w:tc>
        <w:tc>
          <w:tcPr>
            <w:tcW w:w="2977" w:type="dxa"/>
          </w:tcPr>
          <w:p w14:paraId="47ABFE94" w14:textId="77777777" w:rsidR="002B1D84" w:rsidRPr="00712DA9" w:rsidRDefault="002B1D84" w:rsidP="000D0314">
            <w:pPr>
              <w:pStyle w:val="ListParagraph"/>
              <w:spacing w:line="240" w:lineRule="auto"/>
              <w:ind w:left="0"/>
              <w:jc w:val="center"/>
              <w:rPr>
                <w:rFonts w:ascii="Times New Roman" w:hAnsi="Times New Roman"/>
                <w:b/>
                <w:sz w:val="24"/>
                <w:szCs w:val="24"/>
              </w:rPr>
            </w:pPr>
            <w:r w:rsidRPr="00712DA9">
              <w:rPr>
                <w:rFonts w:ascii="Times New Roman" w:hAnsi="Times New Roman"/>
                <w:b/>
                <w:sz w:val="24"/>
                <w:szCs w:val="24"/>
              </w:rPr>
              <w:t>Penyebab</w:t>
            </w:r>
          </w:p>
        </w:tc>
        <w:tc>
          <w:tcPr>
            <w:tcW w:w="1559" w:type="dxa"/>
          </w:tcPr>
          <w:p w14:paraId="2C52539A" w14:textId="77777777" w:rsidR="002B1D84" w:rsidRPr="00712DA9" w:rsidRDefault="002B1D84" w:rsidP="000D0314">
            <w:pPr>
              <w:pStyle w:val="ListParagraph"/>
              <w:spacing w:line="240" w:lineRule="auto"/>
              <w:ind w:left="0"/>
              <w:jc w:val="center"/>
              <w:rPr>
                <w:rFonts w:ascii="Times New Roman" w:hAnsi="Times New Roman"/>
                <w:b/>
                <w:sz w:val="24"/>
                <w:szCs w:val="24"/>
              </w:rPr>
            </w:pPr>
            <w:r w:rsidRPr="00712DA9">
              <w:rPr>
                <w:rFonts w:ascii="Times New Roman" w:hAnsi="Times New Roman"/>
                <w:b/>
                <w:sz w:val="24"/>
                <w:szCs w:val="24"/>
              </w:rPr>
              <w:t>Lensa Pembantu</w:t>
            </w:r>
          </w:p>
        </w:tc>
      </w:tr>
      <w:tr w:rsidR="002B1D84" w14:paraId="7F20F3E7" w14:textId="77777777" w:rsidTr="000D0314">
        <w:tc>
          <w:tcPr>
            <w:tcW w:w="2126" w:type="dxa"/>
          </w:tcPr>
          <w:p w14:paraId="496501D3" w14:textId="77777777" w:rsidR="002B1D84" w:rsidRDefault="002B1D84" w:rsidP="000D0314">
            <w:pPr>
              <w:pStyle w:val="ListParagraph"/>
              <w:spacing w:line="240" w:lineRule="auto"/>
              <w:ind w:left="0"/>
              <w:jc w:val="center"/>
              <w:rPr>
                <w:rFonts w:ascii="Times New Roman" w:hAnsi="Times New Roman"/>
                <w:sz w:val="24"/>
                <w:szCs w:val="24"/>
              </w:rPr>
            </w:pPr>
            <w:r w:rsidRPr="00390BA9">
              <w:rPr>
                <w:rFonts w:ascii="Times New Roman" w:hAnsi="Times New Roman"/>
                <w:i/>
                <w:sz w:val="24"/>
                <w:szCs w:val="24"/>
              </w:rPr>
              <w:t>Miopi</w:t>
            </w:r>
            <w:r>
              <w:rPr>
                <w:rFonts w:ascii="Times New Roman" w:hAnsi="Times New Roman"/>
                <w:sz w:val="24"/>
                <w:szCs w:val="24"/>
              </w:rPr>
              <w:t xml:space="preserve"> (mata dekat)</w:t>
            </w:r>
          </w:p>
        </w:tc>
        <w:tc>
          <w:tcPr>
            <w:tcW w:w="2977" w:type="dxa"/>
          </w:tcPr>
          <w:p w14:paraId="4303E7ED" w14:textId="77777777" w:rsidR="002B1D84" w:rsidRDefault="002B1D84" w:rsidP="000D0314">
            <w:pPr>
              <w:pStyle w:val="ListParagraph"/>
              <w:spacing w:line="240" w:lineRule="auto"/>
              <w:ind w:left="0"/>
              <w:jc w:val="both"/>
              <w:rPr>
                <w:rFonts w:ascii="Times New Roman" w:hAnsi="Times New Roman"/>
                <w:sz w:val="24"/>
                <w:szCs w:val="24"/>
              </w:rPr>
            </w:pPr>
            <w:r>
              <w:rPr>
                <w:rFonts w:ascii="Times New Roman" w:hAnsi="Times New Roman"/>
                <w:sz w:val="24"/>
                <w:szCs w:val="24"/>
              </w:rPr>
              <w:t>Bayangan benda jatuh di depan retina karena bola mata terlalu panjang (cembung).</w:t>
            </w:r>
          </w:p>
        </w:tc>
        <w:tc>
          <w:tcPr>
            <w:tcW w:w="1559" w:type="dxa"/>
          </w:tcPr>
          <w:p w14:paraId="07E534A3" w14:textId="77777777" w:rsidR="002B1D84" w:rsidRDefault="002B1D84" w:rsidP="000D0314">
            <w:pPr>
              <w:pStyle w:val="ListParagraph"/>
              <w:spacing w:line="240" w:lineRule="auto"/>
              <w:ind w:left="0"/>
              <w:jc w:val="center"/>
              <w:rPr>
                <w:rFonts w:ascii="Times New Roman" w:hAnsi="Times New Roman"/>
                <w:sz w:val="24"/>
                <w:szCs w:val="24"/>
              </w:rPr>
            </w:pPr>
            <w:r>
              <w:rPr>
                <w:rFonts w:ascii="Times New Roman" w:hAnsi="Times New Roman"/>
                <w:sz w:val="24"/>
                <w:szCs w:val="24"/>
              </w:rPr>
              <w:t>Lensa cekung</w:t>
            </w:r>
          </w:p>
        </w:tc>
      </w:tr>
      <w:tr w:rsidR="002B1D84" w14:paraId="499CBB7A" w14:textId="77777777" w:rsidTr="000D0314">
        <w:tc>
          <w:tcPr>
            <w:tcW w:w="2126" w:type="dxa"/>
          </w:tcPr>
          <w:p w14:paraId="2E39E8F1" w14:textId="77777777" w:rsidR="002B1D84" w:rsidRDefault="002B1D84" w:rsidP="000D0314">
            <w:pPr>
              <w:pStyle w:val="ListParagraph"/>
              <w:spacing w:line="240" w:lineRule="auto"/>
              <w:ind w:left="0"/>
              <w:jc w:val="center"/>
              <w:rPr>
                <w:rFonts w:ascii="Times New Roman" w:hAnsi="Times New Roman"/>
                <w:sz w:val="24"/>
                <w:szCs w:val="24"/>
              </w:rPr>
            </w:pPr>
            <w:r w:rsidRPr="00345640">
              <w:rPr>
                <w:rFonts w:ascii="Times New Roman" w:hAnsi="Times New Roman"/>
                <w:i/>
                <w:sz w:val="24"/>
                <w:szCs w:val="24"/>
              </w:rPr>
              <w:t>Hipermetropi</w:t>
            </w:r>
            <w:r>
              <w:rPr>
                <w:rFonts w:ascii="Times New Roman" w:hAnsi="Times New Roman"/>
                <w:sz w:val="24"/>
                <w:szCs w:val="24"/>
              </w:rPr>
              <w:t xml:space="preserve"> (mata jauh)</w:t>
            </w:r>
          </w:p>
        </w:tc>
        <w:tc>
          <w:tcPr>
            <w:tcW w:w="2977" w:type="dxa"/>
          </w:tcPr>
          <w:p w14:paraId="7EAA417C" w14:textId="77777777" w:rsidR="002B1D84" w:rsidRDefault="002B1D84" w:rsidP="000D0314">
            <w:pPr>
              <w:pStyle w:val="ListParagraph"/>
              <w:spacing w:line="240" w:lineRule="auto"/>
              <w:ind w:left="0"/>
              <w:jc w:val="both"/>
              <w:rPr>
                <w:rFonts w:ascii="Times New Roman" w:hAnsi="Times New Roman"/>
                <w:sz w:val="24"/>
                <w:szCs w:val="24"/>
              </w:rPr>
            </w:pPr>
            <w:r>
              <w:rPr>
                <w:rFonts w:ascii="Times New Roman" w:hAnsi="Times New Roman"/>
                <w:sz w:val="24"/>
                <w:szCs w:val="24"/>
              </w:rPr>
              <w:t>Bayangan benda jatuh di belakang retina karena bola mata terlalu pendek atau bola mata terlalu pipih.</w:t>
            </w:r>
          </w:p>
        </w:tc>
        <w:tc>
          <w:tcPr>
            <w:tcW w:w="1559" w:type="dxa"/>
          </w:tcPr>
          <w:p w14:paraId="649F2D60" w14:textId="77777777" w:rsidR="002B1D84" w:rsidRDefault="002B1D84" w:rsidP="000D0314">
            <w:pPr>
              <w:pStyle w:val="ListParagraph"/>
              <w:spacing w:line="240" w:lineRule="auto"/>
              <w:ind w:left="0"/>
              <w:jc w:val="center"/>
              <w:rPr>
                <w:rFonts w:ascii="Times New Roman" w:hAnsi="Times New Roman"/>
                <w:sz w:val="24"/>
                <w:szCs w:val="24"/>
              </w:rPr>
            </w:pPr>
            <w:r>
              <w:rPr>
                <w:rFonts w:ascii="Times New Roman" w:hAnsi="Times New Roman"/>
                <w:sz w:val="24"/>
                <w:szCs w:val="24"/>
              </w:rPr>
              <w:t>Lensa cembung</w:t>
            </w:r>
          </w:p>
        </w:tc>
      </w:tr>
      <w:tr w:rsidR="002B1D84" w14:paraId="006F2C14" w14:textId="77777777" w:rsidTr="000D0314">
        <w:tc>
          <w:tcPr>
            <w:tcW w:w="2126" w:type="dxa"/>
          </w:tcPr>
          <w:p w14:paraId="1CD11DF9" w14:textId="77777777" w:rsidR="002B1D84" w:rsidRPr="00345640" w:rsidRDefault="002B1D84" w:rsidP="000D0314">
            <w:pPr>
              <w:pStyle w:val="ListParagraph"/>
              <w:spacing w:line="240" w:lineRule="auto"/>
              <w:ind w:left="0"/>
              <w:jc w:val="center"/>
              <w:rPr>
                <w:rFonts w:ascii="Times New Roman" w:hAnsi="Times New Roman"/>
                <w:i/>
                <w:sz w:val="24"/>
                <w:szCs w:val="24"/>
              </w:rPr>
            </w:pPr>
            <w:r w:rsidRPr="00345640">
              <w:rPr>
                <w:rFonts w:ascii="Times New Roman" w:hAnsi="Times New Roman"/>
                <w:i/>
                <w:sz w:val="24"/>
                <w:szCs w:val="24"/>
              </w:rPr>
              <w:t>Astigmatisma</w:t>
            </w:r>
          </w:p>
        </w:tc>
        <w:tc>
          <w:tcPr>
            <w:tcW w:w="2977" w:type="dxa"/>
          </w:tcPr>
          <w:p w14:paraId="1D77AD74" w14:textId="77777777" w:rsidR="002B1D84" w:rsidRDefault="002B1D84" w:rsidP="000D0314">
            <w:pPr>
              <w:pStyle w:val="ListParagraph"/>
              <w:spacing w:line="240" w:lineRule="auto"/>
              <w:ind w:left="0"/>
              <w:jc w:val="both"/>
              <w:rPr>
                <w:rFonts w:ascii="Times New Roman" w:hAnsi="Times New Roman"/>
                <w:sz w:val="24"/>
                <w:szCs w:val="24"/>
              </w:rPr>
            </w:pPr>
            <w:r>
              <w:rPr>
                <w:rFonts w:ascii="Times New Roman" w:hAnsi="Times New Roman"/>
                <w:sz w:val="24"/>
                <w:szCs w:val="24"/>
              </w:rPr>
              <w:t>Kecembungan kornea tidak merata sehingga bayangan menjadi tidak terfokus (kabur).</w:t>
            </w:r>
          </w:p>
        </w:tc>
        <w:tc>
          <w:tcPr>
            <w:tcW w:w="1559" w:type="dxa"/>
          </w:tcPr>
          <w:p w14:paraId="1346065F" w14:textId="77777777" w:rsidR="002B1D84" w:rsidRDefault="002B1D84" w:rsidP="000D0314">
            <w:pPr>
              <w:pStyle w:val="ListParagraph"/>
              <w:spacing w:line="240" w:lineRule="auto"/>
              <w:ind w:left="0"/>
              <w:jc w:val="center"/>
              <w:rPr>
                <w:rFonts w:ascii="Times New Roman" w:hAnsi="Times New Roman"/>
                <w:sz w:val="24"/>
                <w:szCs w:val="24"/>
              </w:rPr>
            </w:pPr>
            <w:r>
              <w:rPr>
                <w:rFonts w:ascii="Times New Roman" w:hAnsi="Times New Roman"/>
                <w:sz w:val="24"/>
                <w:szCs w:val="24"/>
              </w:rPr>
              <w:t>Lensa silinder</w:t>
            </w:r>
          </w:p>
        </w:tc>
      </w:tr>
      <w:tr w:rsidR="002B1D84" w14:paraId="06128AD7" w14:textId="77777777" w:rsidTr="000D0314">
        <w:tc>
          <w:tcPr>
            <w:tcW w:w="2126" w:type="dxa"/>
          </w:tcPr>
          <w:p w14:paraId="43FAAC45" w14:textId="77777777" w:rsidR="002B1D84" w:rsidRPr="00345640" w:rsidRDefault="002B1D84" w:rsidP="000D0314">
            <w:pPr>
              <w:pStyle w:val="ListParagraph"/>
              <w:spacing w:line="240" w:lineRule="auto"/>
              <w:ind w:left="0"/>
              <w:jc w:val="center"/>
              <w:rPr>
                <w:rFonts w:ascii="Times New Roman" w:hAnsi="Times New Roman"/>
                <w:i/>
                <w:sz w:val="24"/>
                <w:szCs w:val="24"/>
              </w:rPr>
            </w:pPr>
            <w:r w:rsidRPr="00345640">
              <w:rPr>
                <w:rFonts w:ascii="Times New Roman" w:hAnsi="Times New Roman"/>
                <w:i/>
                <w:sz w:val="24"/>
                <w:szCs w:val="24"/>
              </w:rPr>
              <w:t xml:space="preserve">Presbiop </w:t>
            </w:r>
          </w:p>
        </w:tc>
        <w:tc>
          <w:tcPr>
            <w:tcW w:w="2977" w:type="dxa"/>
          </w:tcPr>
          <w:p w14:paraId="02AFA4F8" w14:textId="77777777" w:rsidR="002B1D84" w:rsidRDefault="002B1D84" w:rsidP="000D0314">
            <w:pPr>
              <w:pStyle w:val="ListParagraph"/>
              <w:spacing w:line="240" w:lineRule="auto"/>
              <w:ind w:left="0"/>
              <w:jc w:val="both"/>
              <w:rPr>
                <w:rFonts w:ascii="Times New Roman" w:hAnsi="Times New Roman"/>
                <w:sz w:val="24"/>
                <w:szCs w:val="24"/>
              </w:rPr>
            </w:pPr>
            <w:r>
              <w:rPr>
                <w:rFonts w:ascii="Times New Roman" w:hAnsi="Times New Roman"/>
                <w:sz w:val="24"/>
                <w:szCs w:val="24"/>
              </w:rPr>
              <w:t>Lensa kehilangan elastisitasnya karena tambah usia.</w:t>
            </w:r>
          </w:p>
        </w:tc>
        <w:tc>
          <w:tcPr>
            <w:tcW w:w="1559" w:type="dxa"/>
          </w:tcPr>
          <w:p w14:paraId="27586B21" w14:textId="77777777" w:rsidR="002B1D84" w:rsidRDefault="002B1D84" w:rsidP="000D0314">
            <w:pPr>
              <w:pStyle w:val="ListParagraph"/>
              <w:spacing w:line="240" w:lineRule="auto"/>
              <w:ind w:left="0"/>
              <w:jc w:val="center"/>
              <w:rPr>
                <w:rFonts w:ascii="Times New Roman" w:hAnsi="Times New Roman"/>
                <w:sz w:val="24"/>
                <w:szCs w:val="24"/>
              </w:rPr>
            </w:pPr>
            <w:r>
              <w:rPr>
                <w:rFonts w:ascii="Times New Roman" w:hAnsi="Times New Roman"/>
                <w:sz w:val="24"/>
                <w:szCs w:val="24"/>
              </w:rPr>
              <w:t xml:space="preserve">Lensa ganda </w:t>
            </w:r>
          </w:p>
        </w:tc>
      </w:tr>
    </w:tbl>
    <w:p w14:paraId="106506EA" w14:textId="77777777" w:rsidR="002B1D84" w:rsidRPr="00D87B84" w:rsidRDefault="002B1D84" w:rsidP="002B1D84">
      <w:pPr>
        <w:spacing w:line="240" w:lineRule="auto"/>
        <w:ind w:firstLine="720"/>
        <w:rPr>
          <w:rFonts w:ascii="Times New Roman" w:hAnsi="Times New Roman"/>
          <w:sz w:val="24"/>
          <w:szCs w:val="24"/>
          <w:lang w:val="id-ID"/>
        </w:rPr>
      </w:pPr>
      <w:r>
        <w:rPr>
          <w:rFonts w:ascii="Times New Roman" w:hAnsi="Times New Roman"/>
          <w:sz w:val="24"/>
          <w:szCs w:val="24"/>
          <w:lang w:val="id-ID"/>
        </w:rPr>
        <w:t xml:space="preserve">     </w:t>
      </w:r>
      <w:r w:rsidRPr="006A620F">
        <w:rPr>
          <w:rFonts w:ascii="Times New Roman" w:hAnsi="Times New Roman"/>
          <w:sz w:val="24"/>
          <w:szCs w:val="24"/>
        </w:rPr>
        <w:t xml:space="preserve"> (Sumber: Pratiwi</w:t>
      </w:r>
      <w:r w:rsidRPr="006A620F">
        <w:rPr>
          <w:rFonts w:ascii="Times New Roman" w:hAnsi="Times New Roman"/>
          <w:sz w:val="24"/>
          <w:szCs w:val="24"/>
          <w:lang w:val="id-ID"/>
        </w:rPr>
        <w:t xml:space="preserve"> </w:t>
      </w:r>
      <w:r w:rsidRPr="006A620F">
        <w:rPr>
          <w:rFonts w:ascii="Times New Roman" w:hAnsi="Times New Roman"/>
          <w:sz w:val="24"/>
          <w:szCs w:val="24"/>
        </w:rPr>
        <w:t>dkk</w:t>
      </w:r>
      <w:r w:rsidRPr="006A620F">
        <w:rPr>
          <w:rFonts w:ascii="Times New Roman" w:hAnsi="Times New Roman"/>
          <w:sz w:val="24"/>
          <w:szCs w:val="24"/>
          <w:lang w:val="id-ID"/>
        </w:rPr>
        <w:t>.,</w:t>
      </w:r>
      <w:r w:rsidRPr="006A620F">
        <w:rPr>
          <w:rFonts w:ascii="Times New Roman" w:hAnsi="Times New Roman"/>
          <w:sz w:val="24"/>
          <w:szCs w:val="24"/>
        </w:rPr>
        <w:t xml:space="preserve"> 2006:202</w:t>
      </w:r>
      <w:r>
        <w:rPr>
          <w:rFonts w:ascii="Times New Roman" w:hAnsi="Times New Roman"/>
          <w:sz w:val="24"/>
          <w:szCs w:val="24"/>
          <w:lang w:val="id-ID"/>
        </w:rPr>
        <w:t>)</w:t>
      </w:r>
    </w:p>
    <w:sectPr w:rsidR="002B1D84" w:rsidRPr="00D87B84"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67F9"/>
    <w:multiLevelType w:val="hybridMultilevel"/>
    <w:tmpl w:val="2292C1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A3FD7"/>
    <w:multiLevelType w:val="hybridMultilevel"/>
    <w:tmpl w:val="90D84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F4072"/>
    <w:multiLevelType w:val="hybridMultilevel"/>
    <w:tmpl w:val="5F88438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8E41154"/>
    <w:multiLevelType w:val="hybridMultilevel"/>
    <w:tmpl w:val="027CC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7517"/>
    <w:multiLevelType w:val="hybridMultilevel"/>
    <w:tmpl w:val="97A07B0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3EC0188F"/>
    <w:multiLevelType w:val="hybridMultilevel"/>
    <w:tmpl w:val="C284E6F0"/>
    <w:lvl w:ilvl="0" w:tplc="04090015">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55CD661F"/>
    <w:multiLevelType w:val="hybridMultilevel"/>
    <w:tmpl w:val="9342D9FA"/>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AD29BB"/>
    <w:multiLevelType w:val="hybridMultilevel"/>
    <w:tmpl w:val="5C9C3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570A29"/>
    <w:multiLevelType w:val="hybridMultilevel"/>
    <w:tmpl w:val="9904D1B0"/>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15:restartNumberingAfterBreak="0">
    <w:nsid w:val="65E24932"/>
    <w:multiLevelType w:val="hybridMultilevel"/>
    <w:tmpl w:val="8DE872B8"/>
    <w:lvl w:ilvl="0" w:tplc="04090019">
      <w:start w:val="1"/>
      <w:numFmt w:val="lowerLetter"/>
      <w:lvlText w:val="%1."/>
      <w:lvlJc w:val="left"/>
      <w:pPr>
        <w:ind w:left="3240" w:hanging="360"/>
      </w:pPr>
      <w:rPr>
        <w:rFont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71A34DF3"/>
    <w:multiLevelType w:val="hybridMultilevel"/>
    <w:tmpl w:val="C758E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EA513B"/>
    <w:multiLevelType w:val="hybridMultilevel"/>
    <w:tmpl w:val="260E5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A74951"/>
    <w:multiLevelType w:val="hybridMultilevel"/>
    <w:tmpl w:val="3A58C95C"/>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2515142">
    <w:abstractNumId w:val="2"/>
  </w:num>
  <w:num w:numId="2" w16cid:durableId="945233885">
    <w:abstractNumId w:val="9"/>
  </w:num>
  <w:num w:numId="3" w16cid:durableId="41486995">
    <w:abstractNumId w:val="8"/>
  </w:num>
  <w:num w:numId="4" w16cid:durableId="2032800415">
    <w:abstractNumId w:val="5"/>
  </w:num>
  <w:num w:numId="5" w16cid:durableId="849761143">
    <w:abstractNumId w:val="4"/>
  </w:num>
  <w:num w:numId="6" w16cid:durableId="1686248801">
    <w:abstractNumId w:val="7"/>
  </w:num>
  <w:num w:numId="7" w16cid:durableId="1420558957">
    <w:abstractNumId w:val="11"/>
  </w:num>
  <w:num w:numId="8" w16cid:durableId="1857768187">
    <w:abstractNumId w:val="1"/>
  </w:num>
  <w:num w:numId="9" w16cid:durableId="138543394">
    <w:abstractNumId w:val="12"/>
  </w:num>
  <w:num w:numId="10" w16cid:durableId="492185022">
    <w:abstractNumId w:val="6"/>
  </w:num>
  <w:num w:numId="11" w16cid:durableId="1754467101">
    <w:abstractNumId w:val="10"/>
  </w:num>
  <w:num w:numId="12" w16cid:durableId="1898667234">
    <w:abstractNumId w:val="3"/>
  </w:num>
  <w:num w:numId="13" w16cid:durableId="1856839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84"/>
    <w:rsid w:val="00092FEF"/>
    <w:rsid w:val="002B1D84"/>
    <w:rsid w:val="00507CB0"/>
    <w:rsid w:val="005C6BFF"/>
    <w:rsid w:val="008E4A1F"/>
    <w:rsid w:val="0096045F"/>
    <w:rsid w:val="00B817A1"/>
    <w:rsid w:val="00D826CE"/>
    <w:rsid w:val="00DF5D77"/>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3C3A5"/>
  <w15:chartTrackingRefBased/>
  <w15:docId w15:val="{C2DE32A2-14C0-4187-B3B4-FE80DEEC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D84"/>
    <w:pPr>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2B1D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1D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1D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1D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1D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1D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D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D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D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D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1D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1D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1D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1D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1D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D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D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D84"/>
    <w:rPr>
      <w:rFonts w:eastAsiaTheme="majorEastAsia" w:cstheme="majorBidi"/>
      <w:color w:val="272727" w:themeColor="text1" w:themeTint="D8"/>
    </w:rPr>
  </w:style>
  <w:style w:type="paragraph" w:styleId="Title">
    <w:name w:val="Title"/>
    <w:basedOn w:val="Normal"/>
    <w:next w:val="Normal"/>
    <w:link w:val="TitleChar"/>
    <w:uiPriority w:val="10"/>
    <w:qFormat/>
    <w:rsid w:val="002B1D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D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D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D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D84"/>
    <w:pPr>
      <w:spacing w:before="160"/>
      <w:jc w:val="center"/>
    </w:pPr>
    <w:rPr>
      <w:i/>
      <w:iCs/>
      <w:color w:val="404040" w:themeColor="text1" w:themeTint="BF"/>
    </w:rPr>
  </w:style>
  <w:style w:type="character" w:customStyle="1" w:styleId="QuoteChar">
    <w:name w:val="Quote Char"/>
    <w:basedOn w:val="DefaultParagraphFont"/>
    <w:link w:val="Quote"/>
    <w:uiPriority w:val="29"/>
    <w:rsid w:val="002B1D84"/>
    <w:rPr>
      <w:i/>
      <w:iCs/>
      <w:color w:val="404040" w:themeColor="text1" w:themeTint="BF"/>
    </w:rPr>
  </w:style>
  <w:style w:type="paragraph" w:styleId="ListParagraph">
    <w:name w:val="List Paragraph"/>
    <w:basedOn w:val="Normal"/>
    <w:uiPriority w:val="34"/>
    <w:qFormat/>
    <w:rsid w:val="002B1D84"/>
    <w:pPr>
      <w:ind w:left="720"/>
      <w:contextualSpacing/>
    </w:pPr>
  </w:style>
  <w:style w:type="character" w:styleId="IntenseEmphasis">
    <w:name w:val="Intense Emphasis"/>
    <w:basedOn w:val="DefaultParagraphFont"/>
    <w:uiPriority w:val="21"/>
    <w:qFormat/>
    <w:rsid w:val="002B1D84"/>
    <w:rPr>
      <w:i/>
      <w:iCs/>
      <w:color w:val="2F5496" w:themeColor="accent1" w:themeShade="BF"/>
    </w:rPr>
  </w:style>
  <w:style w:type="paragraph" w:styleId="IntenseQuote">
    <w:name w:val="Intense Quote"/>
    <w:basedOn w:val="Normal"/>
    <w:next w:val="Normal"/>
    <w:link w:val="IntenseQuoteChar"/>
    <w:uiPriority w:val="30"/>
    <w:qFormat/>
    <w:rsid w:val="002B1D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1D84"/>
    <w:rPr>
      <w:i/>
      <w:iCs/>
      <w:color w:val="2F5496" w:themeColor="accent1" w:themeShade="BF"/>
    </w:rPr>
  </w:style>
  <w:style w:type="character" w:styleId="IntenseReference">
    <w:name w:val="Intense Reference"/>
    <w:basedOn w:val="DefaultParagraphFont"/>
    <w:uiPriority w:val="32"/>
    <w:qFormat/>
    <w:rsid w:val="002B1D84"/>
    <w:rPr>
      <w:b/>
      <w:bCs/>
      <w:smallCaps/>
      <w:color w:val="2F5496" w:themeColor="accent1" w:themeShade="BF"/>
      <w:spacing w:val="5"/>
    </w:rPr>
  </w:style>
  <w:style w:type="table" w:styleId="TableGrid">
    <w:name w:val="Table Grid"/>
    <w:basedOn w:val="TableNormal"/>
    <w:uiPriority w:val="59"/>
    <w:rsid w:val="002B1D84"/>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2742</Words>
  <Characters>15635</Characters>
  <Application>Microsoft Office Word</Application>
  <DocSecurity>0</DocSecurity>
  <Lines>130</Lines>
  <Paragraphs>36</Paragraphs>
  <ScaleCrop>false</ScaleCrop>
  <Company/>
  <LinksUpToDate>false</LinksUpToDate>
  <CharactersWithSpaces>18341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2026-07-20T06:46:00Z</dcterms:created>
  <dcterms:modified xsi:type="dcterms:W3CDTF">2026-07-20T06:47:00Z</dcterms:modified>
</cp:coreProperties>
</file>