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0FBAC9" w14:textId="77777777" w:rsidR="005E3957" w:rsidRDefault="005E3957" w:rsidP="005E3957">
      <w:pPr>
        <w:pStyle w:val="ListParagraph"/>
        <w:spacing w:line="360" w:lineRule="auto"/>
        <w:ind w:left="284"/>
        <w:jc w:val="center"/>
        <w:rPr>
          <w:rFonts w:ascii="Times New Roman" w:hAnsi="Times New Roman" w:cs="Times New Roman"/>
          <w:b/>
          <w:sz w:val="24"/>
          <w:szCs w:val="24"/>
        </w:rPr>
      </w:pPr>
      <w:r>
        <w:rPr>
          <w:rFonts w:ascii="Times New Roman" w:hAnsi="Times New Roman" w:cs="Times New Roman"/>
          <w:b/>
          <w:sz w:val="24"/>
          <w:szCs w:val="24"/>
        </w:rPr>
        <w:t>BAB II</w:t>
      </w:r>
    </w:p>
    <w:p w14:paraId="137D9713" w14:textId="77777777" w:rsidR="005E3957" w:rsidRDefault="005E3957" w:rsidP="005E3957">
      <w:pPr>
        <w:pStyle w:val="ListParagraph"/>
        <w:spacing w:line="360" w:lineRule="auto"/>
        <w:ind w:left="284"/>
        <w:jc w:val="center"/>
        <w:rPr>
          <w:rFonts w:ascii="Times New Roman" w:hAnsi="Times New Roman" w:cs="Times New Roman"/>
          <w:b/>
          <w:sz w:val="24"/>
          <w:szCs w:val="24"/>
        </w:rPr>
      </w:pPr>
      <w:r w:rsidRPr="00A704E3">
        <w:rPr>
          <w:rFonts w:ascii="Times New Roman" w:hAnsi="Times New Roman" w:cs="Times New Roman"/>
          <w:b/>
          <w:sz w:val="24"/>
          <w:szCs w:val="24"/>
        </w:rPr>
        <w:t>TINJAUAN PUSTAKA</w:t>
      </w:r>
    </w:p>
    <w:p w14:paraId="54197683" w14:textId="77777777" w:rsidR="005E3957" w:rsidRDefault="005E3957" w:rsidP="005E3957">
      <w:pPr>
        <w:pStyle w:val="ListParagraph"/>
        <w:numPr>
          <w:ilvl w:val="0"/>
          <w:numId w:val="2"/>
        </w:numPr>
        <w:spacing w:line="360" w:lineRule="auto"/>
        <w:ind w:left="284" w:hanging="425"/>
        <w:rPr>
          <w:rFonts w:ascii="Times New Roman" w:hAnsi="Times New Roman" w:cs="Times New Roman"/>
          <w:b/>
          <w:sz w:val="24"/>
          <w:szCs w:val="24"/>
        </w:rPr>
      </w:pPr>
      <w:r>
        <w:rPr>
          <w:rFonts w:ascii="Times New Roman" w:hAnsi="Times New Roman" w:cs="Times New Roman"/>
          <w:b/>
          <w:sz w:val="24"/>
          <w:szCs w:val="24"/>
        </w:rPr>
        <w:t xml:space="preserve">Belajar </w:t>
      </w:r>
    </w:p>
    <w:p w14:paraId="6FE46BC9" w14:textId="77777777" w:rsidR="005E3957" w:rsidRDefault="005E3957" w:rsidP="005E3957">
      <w:pPr>
        <w:pStyle w:val="ListParagraph"/>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       Belajar adalah suatu proses perubahan sikap atau tingkah laku yang tadinya tidak tau menjadi tahu dengan cara mencari informasi untuk menambahkan wawasan dari setiap individu.</w:t>
      </w:r>
    </w:p>
    <w:p w14:paraId="2907E2F3" w14:textId="77777777" w:rsidR="005E3957" w:rsidRDefault="005E3957" w:rsidP="005E3957">
      <w:pPr>
        <w:pStyle w:val="ListParagraph"/>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Skiner (dalam Dimyati dan Mudjiono, 2002 : 9) berpandangan bahwa “belajar adalah suatu prilaku pada saat orang belajar, maka responnya menjadi lebih baik, sebaliknya bila ia tidak belajar maka responnya menurun”.</w:t>
      </w:r>
    </w:p>
    <w:p w14:paraId="2E9A5188" w14:textId="77777777" w:rsidR="005E3957" w:rsidRPr="001E483E" w:rsidRDefault="005E3957" w:rsidP="005E3957">
      <w:pPr>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       </w:t>
      </w:r>
      <w:r w:rsidRPr="001E483E">
        <w:rPr>
          <w:rFonts w:ascii="Times New Roman" w:hAnsi="Times New Roman" w:cs="Times New Roman"/>
          <w:sz w:val="24"/>
          <w:szCs w:val="24"/>
        </w:rPr>
        <w:t>Belajar adalah suatu proses usaha yang dilakukan seseorang untuk memperoleh suatu perubahan tingkah laku yang baru secara keseluruhan, sebagai hasil pengalamannya sendiri dalam interaksi dengan lingkungannya</w:t>
      </w:r>
    </w:p>
    <w:p w14:paraId="71368C4B" w14:textId="77777777" w:rsidR="005E3957" w:rsidRDefault="005E3957" w:rsidP="005E3957">
      <w:pPr>
        <w:pStyle w:val="ListParagraph"/>
        <w:spacing w:line="360" w:lineRule="auto"/>
        <w:ind w:left="284" w:firstLine="720"/>
        <w:rPr>
          <w:rFonts w:ascii="Times New Roman" w:hAnsi="Times New Roman" w:cs="Times New Roman"/>
          <w:sz w:val="24"/>
          <w:szCs w:val="24"/>
        </w:rPr>
      </w:pPr>
    </w:p>
    <w:p w14:paraId="54B11ACC" w14:textId="77777777" w:rsidR="005E3957" w:rsidRPr="00BB7998" w:rsidRDefault="005E3957" w:rsidP="005E3957">
      <w:pPr>
        <w:pStyle w:val="ListParagraph"/>
        <w:numPr>
          <w:ilvl w:val="0"/>
          <w:numId w:val="2"/>
        </w:numPr>
        <w:spacing w:line="240" w:lineRule="auto"/>
        <w:ind w:left="284"/>
        <w:jc w:val="both"/>
        <w:rPr>
          <w:rFonts w:ascii="Times New Roman" w:hAnsi="Times New Roman" w:cs="Times New Roman"/>
          <w:b/>
          <w:sz w:val="24"/>
          <w:szCs w:val="24"/>
        </w:rPr>
      </w:pPr>
      <w:r w:rsidRPr="00BB7998">
        <w:rPr>
          <w:rFonts w:ascii="Times New Roman" w:hAnsi="Times New Roman" w:cs="Times New Roman"/>
          <w:b/>
          <w:sz w:val="24"/>
          <w:szCs w:val="24"/>
        </w:rPr>
        <w:t xml:space="preserve">Hasil Belajar </w:t>
      </w:r>
    </w:p>
    <w:p w14:paraId="295DE033" w14:textId="77777777" w:rsidR="005E3957" w:rsidRPr="00A704E3" w:rsidRDefault="005E3957" w:rsidP="005E3957">
      <w:pPr>
        <w:pStyle w:val="ListParagraph"/>
        <w:spacing w:line="240" w:lineRule="auto"/>
        <w:ind w:left="284" w:firstLine="720"/>
        <w:jc w:val="both"/>
        <w:rPr>
          <w:rFonts w:ascii="Times New Roman" w:hAnsi="Times New Roman" w:cs="Times New Roman"/>
          <w:sz w:val="24"/>
          <w:szCs w:val="24"/>
        </w:rPr>
      </w:pPr>
    </w:p>
    <w:p w14:paraId="116EC113" w14:textId="77777777" w:rsidR="005E3957" w:rsidRPr="00A704E3" w:rsidRDefault="005E3957" w:rsidP="005E3957">
      <w:pPr>
        <w:pStyle w:val="ListParagraph"/>
        <w:spacing w:line="360" w:lineRule="auto"/>
        <w:ind w:left="284" w:firstLine="720"/>
        <w:jc w:val="both"/>
        <w:rPr>
          <w:rFonts w:ascii="Times New Roman" w:hAnsi="Times New Roman" w:cs="Times New Roman"/>
          <w:sz w:val="24"/>
          <w:szCs w:val="24"/>
        </w:rPr>
      </w:pPr>
      <w:r w:rsidRPr="00A704E3">
        <w:rPr>
          <w:rFonts w:ascii="Times New Roman" w:hAnsi="Times New Roman" w:cs="Times New Roman"/>
          <w:sz w:val="24"/>
          <w:szCs w:val="24"/>
        </w:rPr>
        <w:t>Hasil belajar adalah kemampuan-kemampuan yang dimiliki siswa setelah menerima pengalaman belajarnya (Sudjana, 2010: 22), sedangkan menurut Horwrt Kingsley dalam bukunya Sudjana membagi tiga macam hasil belajar mengajar :</w:t>
      </w:r>
    </w:p>
    <w:p w14:paraId="60F1A063" w14:textId="77777777" w:rsidR="005E3957" w:rsidRPr="00A704E3" w:rsidRDefault="005E3957" w:rsidP="005E3957">
      <w:pPr>
        <w:pStyle w:val="ListParagraph"/>
        <w:numPr>
          <w:ilvl w:val="0"/>
          <w:numId w:val="1"/>
        </w:numPr>
        <w:spacing w:line="240" w:lineRule="auto"/>
        <w:ind w:left="709"/>
        <w:rPr>
          <w:rFonts w:ascii="Times New Roman" w:hAnsi="Times New Roman" w:cs="Times New Roman"/>
          <w:sz w:val="24"/>
          <w:szCs w:val="24"/>
        </w:rPr>
      </w:pPr>
      <w:r w:rsidRPr="00A704E3">
        <w:rPr>
          <w:rFonts w:ascii="Times New Roman" w:hAnsi="Times New Roman" w:cs="Times New Roman"/>
          <w:sz w:val="24"/>
          <w:szCs w:val="24"/>
        </w:rPr>
        <w:t>Keterampilan dan kebiasaan,</w:t>
      </w:r>
    </w:p>
    <w:p w14:paraId="30A2CF6E" w14:textId="77777777" w:rsidR="005E3957" w:rsidRPr="00A704E3" w:rsidRDefault="005E3957" w:rsidP="005E3957">
      <w:pPr>
        <w:pStyle w:val="ListParagraph"/>
        <w:numPr>
          <w:ilvl w:val="0"/>
          <w:numId w:val="1"/>
        </w:numPr>
        <w:spacing w:line="240" w:lineRule="auto"/>
        <w:ind w:left="709"/>
        <w:rPr>
          <w:rFonts w:ascii="Times New Roman" w:hAnsi="Times New Roman" w:cs="Times New Roman"/>
          <w:sz w:val="24"/>
          <w:szCs w:val="24"/>
        </w:rPr>
      </w:pPr>
      <w:r w:rsidRPr="00A704E3">
        <w:rPr>
          <w:rFonts w:ascii="Times New Roman" w:hAnsi="Times New Roman" w:cs="Times New Roman"/>
          <w:sz w:val="24"/>
          <w:szCs w:val="24"/>
        </w:rPr>
        <w:t>Pengetahuan dan pengarahan,</w:t>
      </w:r>
    </w:p>
    <w:p w14:paraId="70FC8427" w14:textId="77777777" w:rsidR="005E3957" w:rsidRPr="00A704E3" w:rsidRDefault="005E3957" w:rsidP="005E3957">
      <w:pPr>
        <w:pStyle w:val="ListParagraph"/>
        <w:numPr>
          <w:ilvl w:val="0"/>
          <w:numId w:val="1"/>
        </w:numPr>
        <w:spacing w:line="240" w:lineRule="auto"/>
        <w:ind w:left="709"/>
        <w:rPr>
          <w:rFonts w:ascii="Times New Roman" w:hAnsi="Times New Roman" w:cs="Times New Roman"/>
          <w:sz w:val="24"/>
          <w:szCs w:val="24"/>
        </w:rPr>
      </w:pPr>
      <w:r w:rsidRPr="00A704E3">
        <w:rPr>
          <w:rFonts w:ascii="Times New Roman" w:hAnsi="Times New Roman" w:cs="Times New Roman"/>
          <w:sz w:val="24"/>
          <w:szCs w:val="24"/>
        </w:rPr>
        <w:t xml:space="preserve">Sikap dan cita-cita </w:t>
      </w:r>
    </w:p>
    <w:p w14:paraId="2266BA2A" w14:textId="77777777" w:rsidR="005E3957" w:rsidRPr="00A704E3" w:rsidRDefault="005E3957" w:rsidP="005E3957">
      <w:pPr>
        <w:pStyle w:val="ListParagraph"/>
        <w:spacing w:line="240" w:lineRule="auto"/>
        <w:ind w:left="284"/>
        <w:rPr>
          <w:rFonts w:ascii="Times New Roman" w:hAnsi="Times New Roman" w:cs="Times New Roman"/>
          <w:sz w:val="24"/>
          <w:szCs w:val="24"/>
        </w:rPr>
      </w:pPr>
    </w:p>
    <w:p w14:paraId="5A00A99C" w14:textId="77777777" w:rsidR="005E3957" w:rsidRPr="00A704E3" w:rsidRDefault="005E3957" w:rsidP="005E3957">
      <w:pPr>
        <w:pStyle w:val="ListParagraph"/>
        <w:spacing w:line="480" w:lineRule="auto"/>
        <w:ind w:left="284" w:firstLine="589"/>
        <w:jc w:val="both"/>
        <w:rPr>
          <w:rFonts w:ascii="Times New Roman" w:hAnsi="Times New Roman" w:cs="Times New Roman"/>
          <w:sz w:val="24"/>
          <w:szCs w:val="24"/>
        </w:rPr>
      </w:pPr>
      <w:r w:rsidRPr="00A704E3">
        <w:rPr>
          <w:rFonts w:ascii="Times New Roman" w:hAnsi="Times New Roman" w:cs="Times New Roman"/>
          <w:sz w:val="24"/>
          <w:szCs w:val="24"/>
        </w:rPr>
        <w:t xml:space="preserve">“Hasil belajar yang dicapai siswa dapat dipengaruhi oleh dua faktor  dari dalam diri siswa dan faktor dari luar diri siswa” (Sudjana, 2010:39). </w:t>
      </w:r>
    </w:p>
    <w:p w14:paraId="6677A308" w14:textId="77777777" w:rsidR="005E3957" w:rsidRPr="001E483E" w:rsidRDefault="005E3957" w:rsidP="005E3957">
      <w:pPr>
        <w:pStyle w:val="ListParagraph"/>
        <w:spacing w:line="24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       </w:t>
      </w:r>
      <w:r w:rsidRPr="00A704E3">
        <w:rPr>
          <w:rFonts w:ascii="Times New Roman" w:hAnsi="Times New Roman" w:cs="Times New Roman"/>
          <w:sz w:val="24"/>
          <w:szCs w:val="24"/>
        </w:rPr>
        <w:t>Dari pendapat ini faktor yang dimaksud adalah faktor dalam diri siswa perubahankemampuan yang dimilikinya seperti yang dikemukakan oleh Clark (1981:21) menyatakan bahwa, hasil belajar siswa disekolah 70% dipengaruhi oleh kemampuan siswa dan 30% dipengaruhi oleh lingkungan. Demikian juga faktor dari luar diri siswa yakni lingkungan yang paling dominan berupa kualitas pembelajaran (Sudjana, 2010: 39).</w:t>
      </w:r>
    </w:p>
    <w:p w14:paraId="3B4E2939" w14:textId="77777777" w:rsidR="005E3957" w:rsidRPr="005F76EE" w:rsidRDefault="005E3957" w:rsidP="005E3957">
      <w:pPr>
        <w:spacing w:after="0" w:line="480" w:lineRule="auto"/>
        <w:ind w:left="284"/>
        <w:jc w:val="both"/>
      </w:pPr>
      <w:r w:rsidRPr="00A704E3">
        <w:rPr>
          <w:rFonts w:ascii="Times New Roman" w:hAnsi="Times New Roman" w:cs="Times New Roman"/>
          <w:sz w:val="24"/>
          <w:szCs w:val="24"/>
        </w:rPr>
        <w:lastRenderedPageBreak/>
        <w:t>Sebagai kegiatan yang berupaya untuk mengetahui tingkat keberhasilan siswa dalam mencapai tujuan yang ditetapkan, maka evaluasi hasil belajar memiliki sasaran berupa ranah-ranah yang</w:t>
      </w:r>
      <w:r>
        <w:rPr>
          <w:rFonts w:ascii="Times New Roman" w:hAnsi="Times New Roman" w:cs="Times New Roman"/>
          <w:sz w:val="24"/>
          <w:szCs w:val="24"/>
        </w:rPr>
        <w:t xml:space="preserve"> terkandung dalam tujuan. </w:t>
      </w:r>
      <w:r w:rsidRPr="005F76EE">
        <w:rPr>
          <w:rFonts w:ascii="Times New Roman" w:hAnsi="Times New Roman" w:cs="Times New Roman"/>
          <w:sz w:val="24"/>
          <w:szCs w:val="24"/>
        </w:rPr>
        <w:t>Ranah tujuan pendidikan berdasarkan hasil belajar siswa secara umum dapat dikla</w:t>
      </w:r>
      <w:r>
        <w:rPr>
          <w:rFonts w:ascii="Times New Roman" w:hAnsi="Times New Roman" w:cs="Times New Roman"/>
          <w:sz w:val="24"/>
          <w:szCs w:val="24"/>
        </w:rPr>
        <w:t>sifikasikan menjadi tiga, yakni ranah Kognitif, ranah Afektif, r</w:t>
      </w:r>
      <w:r w:rsidRPr="005F76EE">
        <w:rPr>
          <w:rFonts w:ascii="Times New Roman" w:hAnsi="Times New Roman" w:cs="Times New Roman"/>
          <w:sz w:val="24"/>
          <w:szCs w:val="24"/>
        </w:rPr>
        <w:t>anah Psikomotor</w:t>
      </w:r>
      <w:r>
        <w:rPr>
          <w:rFonts w:ascii="Times New Roman" w:hAnsi="Times New Roman" w:cs="Times New Roman"/>
          <w:sz w:val="24"/>
          <w:szCs w:val="24"/>
        </w:rPr>
        <w:t>.</w:t>
      </w:r>
      <w:r w:rsidRPr="005F76EE">
        <w:rPr>
          <w:rFonts w:ascii="Times New Roman" w:hAnsi="Times New Roman" w:cs="Times New Roman"/>
          <w:sz w:val="24"/>
          <w:szCs w:val="24"/>
        </w:rPr>
        <w:t xml:space="preserve"> </w:t>
      </w:r>
    </w:p>
    <w:p w14:paraId="40904D25" w14:textId="77777777" w:rsidR="005E3957" w:rsidRDefault="005E3957" w:rsidP="005E3957">
      <w:pPr>
        <w:pStyle w:val="ListParagraph"/>
        <w:spacing w:after="0" w:line="240" w:lineRule="auto"/>
        <w:ind w:left="851"/>
        <w:jc w:val="both"/>
        <w:rPr>
          <w:rFonts w:ascii="Times New Roman" w:hAnsi="Times New Roman" w:cs="Times New Roman"/>
          <w:sz w:val="24"/>
          <w:szCs w:val="24"/>
        </w:rPr>
      </w:pPr>
      <w:r>
        <w:rPr>
          <w:rFonts w:ascii="Times New Roman" w:hAnsi="Times New Roman" w:cs="Times New Roman"/>
          <w:sz w:val="24"/>
          <w:szCs w:val="24"/>
        </w:rPr>
        <w:t xml:space="preserve">       </w:t>
      </w:r>
      <w:r w:rsidRPr="00A704E3">
        <w:rPr>
          <w:rFonts w:ascii="Times New Roman" w:hAnsi="Times New Roman" w:cs="Times New Roman"/>
          <w:sz w:val="24"/>
          <w:szCs w:val="24"/>
        </w:rPr>
        <w:t>Taksonomi tujuan ranah kognitif dikemukakan oleh Bloom (1956),merupakan hal yang amat penting diketahui oleh guru sebelum melaksanakan evaluasi. Selain itu, pada tahun 1964 Krathwohl, Bloom, dan Masia mengemukakan ranah afektif dari taksonomi tujuan pendidikan. Sedangkan taksonomi tujuan ranah psikomotor dikemukakan oleh Harrow pada tahun 1972 (Dimyati. 2002:201-202).</w:t>
      </w:r>
    </w:p>
    <w:p w14:paraId="7AEC4B52" w14:textId="77777777" w:rsidR="005E3957" w:rsidRDefault="005E3957" w:rsidP="005E3957">
      <w:pPr>
        <w:pStyle w:val="ListParagraph"/>
        <w:spacing w:after="120" w:line="240" w:lineRule="auto"/>
        <w:ind w:left="426" w:firstLine="720"/>
        <w:jc w:val="both"/>
        <w:rPr>
          <w:rFonts w:ascii="Times New Roman" w:hAnsi="Times New Roman" w:cs="Times New Roman"/>
          <w:sz w:val="24"/>
          <w:szCs w:val="24"/>
        </w:rPr>
      </w:pPr>
    </w:p>
    <w:p w14:paraId="5612828C" w14:textId="77777777" w:rsidR="005E3957" w:rsidRPr="00FC0CAA" w:rsidRDefault="005E3957" w:rsidP="005E3957">
      <w:pPr>
        <w:spacing w:after="120" w:line="48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       “</w:t>
      </w:r>
      <w:r w:rsidRPr="00FC0CAA">
        <w:rPr>
          <w:rFonts w:ascii="Times New Roman" w:hAnsi="Times New Roman" w:cs="Times New Roman"/>
          <w:sz w:val="24"/>
          <w:szCs w:val="24"/>
        </w:rPr>
        <w:t>Dalam proses pembelajaran setiap siswa pasti memiliki masalah dalam proses belajar mengajar, seperti halnya yang dikemukakan oleh  Syah</w:t>
      </w:r>
      <w:r>
        <w:rPr>
          <w:rFonts w:ascii="Times New Roman" w:hAnsi="Times New Roman" w:cs="Times New Roman"/>
          <w:sz w:val="24"/>
          <w:szCs w:val="24"/>
        </w:rPr>
        <w:t xml:space="preserve"> </w:t>
      </w:r>
      <w:r w:rsidRPr="00FC0CAA">
        <w:rPr>
          <w:rFonts w:ascii="Times New Roman" w:hAnsi="Times New Roman" w:cs="Times New Roman"/>
          <w:sz w:val="24"/>
          <w:szCs w:val="24"/>
        </w:rPr>
        <w:t>(1995:132)</w:t>
      </w:r>
      <w:r>
        <w:rPr>
          <w:rFonts w:ascii="Times New Roman" w:hAnsi="Times New Roman" w:cs="Times New Roman"/>
          <w:sz w:val="24"/>
          <w:szCs w:val="24"/>
        </w:rPr>
        <w:t>”</w:t>
      </w:r>
      <w:r w:rsidRPr="00FC0CAA">
        <w:rPr>
          <w:rFonts w:ascii="Times New Roman" w:hAnsi="Times New Roman" w:cs="Times New Roman"/>
          <w:sz w:val="24"/>
          <w:szCs w:val="24"/>
        </w:rPr>
        <w:t xml:space="preserve"> yang menyatakan bahwa ada beberapa faktor yang mempengaruhi belajar siswa di antar</w:t>
      </w:r>
      <w:r>
        <w:rPr>
          <w:rFonts w:ascii="Times New Roman" w:hAnsi="Times New Roman" w:cs="Times New Roman"/>
          <w:sz w:val="24"/>
          <w:szCs w:val="24"/>
        </w:rPr>
        <w:t>a</w:t>
      </w:r>
      <w:r w:rsidRPr="00FC0CAA">
        <w:rPr>
          <w:rFonts w:ascii="Times New Roman" w:hAnsi="Times New Roman" w:cs="Times New Roman"/>
          <w:sz w:val="24"/>
          <w:szCs w:val="24"/>
        </w:rPr>
        <w:t>nya :</w:t>
      </w:r>
    </w:p>
    <w:p w14:paraId="1F271525" w14:textId="77777777" w:rsidR="005E3957" w:rsidRPr="00FC0CAA" w:rsidRDefault="005E3957" w:rsidP="005E3957">
      <w:pPr>
        <w:pStyle w:val="ListParagraph"/>
        <w:numPr>
          <w:ilvl w:val="0"/>
          <w:numId w:val="6"/>
        </w:numPr>
        <w:spacing w:after="0" w:line="360" w:lineRule="auto"/>
        <w:ind w:left="851"/>
        <w:rPr>
          <w:rFonts w:ascii="Times New Roman" w:hAnsi="Times New Roman" w:cs="Times New Roman"/>
          <w:sz w:val="24"/>
          <w:szCs w:val="24"/>
        </w:rPr>
      </w:pPr>
      <w:r w:rsidRPr="00FC0CAA">
        <w:rPr>
          <w:rFonts w:ascii="Times New Roman" w:hAnsi="Times New Roman" w:cs="Times New Roman"/>
          <w:sz w:val="24"/>
          <w:szCs w:val="24"/>
        </w:rPr>
        <w:t>Faktor internal siswa (faktor yang berasal dari dalam diri siswa), yakni keadaan/kondisi jasmani dan rohani siswa.</w:t>
      </w:r>
    </w:p>
    <w:p w14:paraId="3962EF94" w14:textId="77777777" w:rsidR="005E3957" w:rsidRPr="00FC0CAA" w:rsidRDefault="005E3957" w:rsidP="005E3957">
      <w:pPr>
        <w:pStyle w:val="ListParagraph"/>
        <w:numPr>
          <w:ilvl w:val="0"/>
          <w:numId w:val="6"/>
        </w:numPr>
        <w:spacing w:after="0" w:line="360" w:lineRule="auto"/>
        <w:ind w:left="851"/>
        <w:rPr>
          <w:rFonts w:ascii="Times New Roman" w:hAnsi="Times New Roman" w:cs="Times New Roman"/>
          <w:sz w:val="24"/>
          <w:szCs w:val="24"/>
        </w:rPr>
      </w:pPr>
      <w:r w:rsidRPr="00FC0CAA">
        <w:rPr>
          <w:rFonts w:ascii="Times New Roman" w:hAnsi="Times New Roman" w:cs="Times New Roman"/>
          <w:sz w:val="24"/>
          <w:szCs w:val="24"/>
        </w:rPr>
        <w:t>Faktor eksternal (faktor dari luar diri siswa), yakni kondisi lingkungan disekitar siswa itu sendiri.</w:t>
      </w:r>
    </w:p>
    <w:p w14:paraId="238DD104" w14:textId="77777777" w:rsidR="005E3957" w:rsidRDefault="005E3957" w:rsidP="005E3957">
      <w:pPr>
        <w:pStyle w:val="ListParagraph"/>
        <w:numPr>
          <w:ilvl w:val="0"/>
          <w:numId w:val="6"/>
        </w:numPr>
        <w:spacing w:after="0" w:line="360" w:lineRule="auto"/>
        <w:ind w:left="851"/>
        <w:rPr>
          <w:rFonts w:ascii="Times New Roman" w:hAnsi="Times New Roman" w:cs="Times New Roman"/>
          <w:sz w:val="24"/>
          <w:szCs w:val="24"/>
        </w:rPr>
      </w:pPr>
      <w:r w:rsidRPr="00FC0CAA">
        <w:rPr>
          <w:rFonts w:ascii="Times New Roman" w:hAnsi="Times New Roman" w:cs="Times New Roman"/>
          <w:sz w:val="24"/>
          <w:szCs w:val="24"/>
        </w:rPr>
        <w:t>Faktor pendekatan belajar (</w:t>
      </w:r>
      <w:r w:rsidRPr="00FC0CAA">
        <w:rPr>
          <w:rFonts w:ascii="Times New Roman" w:hAnsi="Times New Roman" w:cs="Times New Roman"/>
          <w:i/>
          <w:sz w:val="24"/>
          <w:szCs w:val="24"/>
        </w:rPr>
        <w:t xml:space="preserve">approach to learning), </w:t>
      </w:r>
      <w:r w:rsidRPr="00FC0CAA">
        <w:rPr>
          <w:rFonts w:ascii="Times New Roman" w:hAnsi="Times New Roman" w:cs="Times New Roman"/>
          <w:sz w:val="24"/>
          <w:szCs w:val="24"/>
        </w:rPr>
        <w:t>yakni jenis upaya belajar siswa yang meliputi strategi dan metode yang digunakan siswa untuk melakukan kegiatan pembelajaran  materi-materi pelajaran</w:t>
      </w:r>
    </w:p>
    <w:p w14:paraId="12984E8A" w14:textId="77777777" w:rsidR="005E3957" w:rsidRDefault="005E3957" w:rsidP="005E3957">
      <w:pPr>
        <w:pStyle w:val="ListParagraph"/>
        <w:spacing w:after="0" w:line="360" w:lineRule="auto"/>
        <w:ind w:left="284"/>
        <w:rPr>
          <w:rFonts w:ascii="Times New Roman" w:hAnsi="Times New Roman" w:cs="Times New Roman"/>
          <w:sz w:val="24"/>
          <w:szCs w:val="24"/>
        </w:rPr>
      </w:pPr>
    </w:p>
    <w:p w14:paraId="7809AD91" w14:textId="77777777" w:rsidR="005E3957" w:rsidRPr="00D342E7" w:rsidRDefault="005E3957" w:rsidP="005E3957">
      <w:pPr>
        <w:pStyle w:val="ListParagraph"/>
        <w:numPr>
          <w:ilvl w:val="0"/>
          <w:numId w:val="8"/>
        </w:numPr>
        <w:spacing w:before="240" w:after="120" w:line="360" w:lineRule="auto"/>
        <w:ind w:left="284"/>
        <w:contextualSpacing w:val="0"/>
        <w:jc w:val="both"/>
        <w:rPr>
          <w:rFonts w:ascii="Times New Roman" w:hAnsi="Times New Roman" w:cs="Times New Roman"/>
          <w:b/>
          <w:sz w:val="24"/>
          <w:szCs w:val="24"/>
        </w:rPr>
      </w:pPr>
      <w:r w:rsidRPr="00D342E7">
        <w:rPr>
          <w:rFonts w:ascii="Times New Roman" w:hAnsi="Times New Roman" w:cs="Times New Roman"/>
          <w:b/>
          <w:sz w:val="24"/>
          <w:szCs w:val="24"/>
        </w:rPr>
        <w:t xml:space="preserve">Model Pembelajaran </w:t>
      </w:r>
    </w:p>
    <w:p w14:paraId="26547EAD" w14:textId="77777777" w:rsidR="005E3957" w:rsidRPr="00D342E7" w:rsidRDefault="005E3957" w:rsidP="005E3957">
      <w:pPr>
        <w:pStyle w:val="ListParagraph"/>
        <w:spacing w:before="240" w:after="120" w:line="480" w:lineRule="auto"/>
        <w:ind w:left="284"/>
        <w:contextualSpacing w:val="0"/>
        <w:jc w:val="both"/>
        <w:rPr>
          <w:rFonts w:ascii="Times New Roman" w:hAnsi="Times New Roman" w:cs="Times New Roman"/>
          <w:sz w:val="24"/>
          <w:szCs w:val="24"/>
        </w:rPr>
      </w:pPr>
      <w:r>
        <w:rPr>
          <w:rFonts w:ascii="Times New Roman" w:hAnsi="Times New Roman" w:cs="Times New Roman"/>
          <w:sz w:val="24"/>
          <w:szCs w:val="24"/>
        </w:rPr>
        <w:t xml:space="preserve">       </w:t>
      </w:r>
      <w:r w:rsidRPr="00A704E3">
        <w:rPr>
          <w:rFonts w:ascii="Times New Roman" w:hAnsi="Times New Roman" w:cs="Times New Roman"/>
          <w:sz w:val="24"/>
          <w:szCs w:val="24"/>
        </w:rPr>
        <w:t xml:space="preserve">Model pembelajaran merupakan suatu cara atau strategi yang dilakukan oleh guru untuk menyampaikan suatu materi pada siswa. Terdapat beberapa macam model pembelajaran yang sering digunakan oleh guru dalam kegiatan PBM </w:t>
      </w:r>
      <w:r w:rsidRPr="00A704E3">
        <w:rPr>
          <w:rFonts w:ascii="Times New Roman" w:hAnsi="Times New Roman" w:cs="Times New Roman"/>
          <w:sz w:val="24"/>
          <w:szCs w:val="24"/>
        </w:rPr>
        <w:lastRenderedPageBreak/>
        <w:t xml:space="preserve">(Proses Belajar Mengajar). Salah satu model pembelajaran yang digunakan adalah model pembelajaran </w:t>
      </w:r>
    </w:p>
    <w:p w14:paraId="128C7503" w14:textId="77777777" w:rsidR="005E3957" w:rsidRPr="006E6663" w:rsidRDefault="005E3957" w:rsidP="005E3957">
      <w:pPr>
        <w:pStyle w:val="ListParagraph"/>
        <w:numPr>
          <w:ilvl w:val="0"/>
          <w:numId w:val="9"/>
        </w:numPr>
        <w:spacing w:line="360" w:lineRule="auto"/>
        <w:ind w:left="567"/>
        <w:jc w:val="both"/>
        <w:rPr>
          <w:rFonts w:ascii="Times New Roman" w:hAnsi="Times New Roman" w:cs="Times New Roman"/>
          <w:b/>
          <w:sz w:val="24"/>
          <w:szCs w:val="24"/>
        </w:rPr>
      </w:pPr>
      <w:r w:rsidRPr="006E6663">
        <w:rPr>
          <w:rFonts w:ascii="Times New Roman" w:hAnsi="Times New Roman" w:cs="Times New Roman"/>
          <w:b/>
          <w:sz w:val="24"/>
          <w:szCs w:val="24"/>
        </w:rPr>
        <w:t>Model Pembelajaran</w:t>
      </w:r>
      <w:r>
        <w:rPr>
          <w:rFonts w:ascii="Times New Roman" w:hAnsi="Times New Roman" w:cs="Times New Roman"/>
          <w:sz w:val="24"/>
          <w:szCs w:val="24"/>
        </w:rPr>
        <w:t xml:space="preserve"> </w:t>
      </w:r>
      <w:r w:rsidRPr="006E6663">
        <w:rPr>
          <w:rFonts w:ascii="Times New Roman" w:hAnsi="Times New Roman" w:cs="Times New Roman"/>
          <w:b/>
          <w:i/>
          <w:sz w:val="24"/>
          <w:szCs w:val="24"/>
        </w:rPr>
        <w:t>Cooperative Integrated Reading and Composition</w:t>
      </w:r>
      <w:r w:rsidRPr="006E6663">
        <w:rPr>
          <w:rFonts w:ascii="Times New Roman" w:hAnsi="Times New Roman" w:cs="Times New Roman"/>
          <w:b/>
          <w:sz w:val="24"/>
          <w:szCs w:val="24"/>
        </w:rPr>
        <w:t xml:space="preserve"> (CIRC) </w:t>
      </w:r>
    </w:p>
    <w:p w14:paraId="3171B67A" w14:textId="77777777" w:rsidR="005E3957" w:rsidRPr="00A704E3" w:rsidRDefault="005E3957" w:rsidP="005E3957">
      <w:pPr>
        <w:pStyle w:val="ListParagraph"/>
        <w:tabs>
          <w:tab w:val="left" w:pos="993"/>
        </w:tabs>
        <w:spacing w:line="240" w:lineRule="auto"/>
        <w:ind w:left="851"/>
        <w:jc w:val="both"/>
        <w:rPr>
          <w:rFonts w:ascii="Times New Roman" w:hAnsi="Times New Roman" w:cs="Times New Roman"/>
          <w:sz w:val="24"/>
          <w:szCs w:val="24"/>
        </w:rPr>
      </w:pPr>
      <w:r>
        <w:rPr>
          <w:rFonts w:ascii="Times New Roman" w:hAnsi="Times New Roman" w:cs="Times New Roman"/>
          <w:sz w:val="24"/>
          <w:szCs w:val="24"/>
        </w:rPr>
        <w:t xml:space="preserve">       </w:t>
      </w:r>
      <w:r w:rsidRPr="00A704E3">
        <w:rPr>
          <w:rFonts w:ascii="Times New Roman" w:hAnsi="Times New Roman" w:cs="Times New Roman"/>
          <w:sz w:val="24"/>
          <w:szCs w:val="24"/>
        </w:rPr>
        <w:t xml:space="preserve">Model pembelajaran </w:t>
      </w:r>
      <w:r w:rsidRPr="00A704E3">
        <w:rPr>
          <w:rFonts w:ascii="Times New Roman" w:hAnsi="Times New Roman" w:cs="Times New Roman"/>
          <w:i/>
          <w:sz w:val="24"/>
          <w:szCs w:val="24"/>
        </w:rPr>
        <w:t>Cooperative Integrated Reading and Composition (CIRC)</w:t>
      </w:r>
      <w:r w:rsidRPr="00A704E3">
        <w:rPr>
          <w:rFonts w:ascii="Times New Roman" w:hAnsi="Times New Roman" w:cs="Times New Roman"/>
          <w:sz w:val="24"/>
          <w:szCs w:val="24"/>
        </w:rPr>
        <w:t xml:space="preserve"> adalah komposisi terpadu membaca dan menulis secara koperatif-kelompok. Pengembangan CIRC dihasilkan dari sebuah analisis masalah-masalah tradisional dalam pengajaran pelajaran membaca, menulis, dan seni berbahasa (Slavin, 2009:200). </w:t>
      </w:r>
    </w:p>
    <w:p w14:paraId="72723D9C" w14:textId="77777777" w:rsidR="005E3957" w:rsidRPr="00A704E3" w:rsidRDefault="005E3957" w:rsidP="005E3957">
      <w:pPr>
        <w:pStyle w:val="ListParagraph"/>
        <w:spacing w:line="240" w:lineRule="auto"/>
        <w:ind w:left="567" w:firstLine="426"/>
        <w:jc w:val="both"/>
        <w:rPr>
          <w:rFonts w:ascii="Times New Roman" w:hAnsi="Times New Roman" w:cs="Times New Roman"/>
          <w:sz w:val="24"/>
          <w:szCs w:val="24"/>
        </w:rPr>
      </w:pPr>
    </w:p>
    <w:p w14:paraId="23B27AF7" w14:textId="77777777" w:rsidR="005E3957" w:rsidRDefault="005E3957" w:rsidP="005E3957">
      <w:pPr>
        <w:pStyle w:val="ListParagraph"/>
        <w:spacing w:line="240" w:lineRule="auto"/>
        <w:ind w:left="851" w:firstLine="426"/>
        <w:jc w:val="both"/>
        <w:rPr>
          <w:rFonts w:ascii="Times New Roman" w:hAnsi="Times New Roman" w:cs="Times New Roman"/>
          <w:sz w:val="24"/>
          <w:szCs w:val="24"/>
        </w:rPr>
      </w:pPr>
      <w:r w:rsidRPr="00A704E3">
        <w:rPr>
          <w:rFonts w:ascii="Times New Roman" w:hAnsi="Times New Roman" w:cs="Times New Roman"/>
          <w:sz w:val="24"/>
          <w:szCs w:val="24"/>
        </w:rPr>
        <w:t xml:space="preserve">Dalam CIRC, siswa ditempatkan dalam kelompok kecil, baik homogen maupun heterogen. Pertama-tama, mereka mengikuti instruksi guru yang disampaikan, kemudian praktik, lalu pra-penilaian, dan kuis. Setiap anggota kelompok tidak bisa mengikuti kuis hingga anggota di dalamnya menyatakan bahwa mereka benar-benar siap (Huda, 2013:126-127). </w:t>
      </w:r>
    </w:p>
    <w:p w14:paraId="112421C9" w14:textId="77777777" w:rsidR="005E3957" w:rsidRDefault="005E3957" w:rsidP="005E3957">
      <w:pPr>
        <w:pStyle w:val="ListParagraph"/>
        <w:spacing w:line="240" w:lineRule="auto"/>
        <w:ind w:left="567" w:firstLine="426"/>
        <w:jc w:val="both"/>
        <w:rPr>
          <w:rFonts w:ascii="Times New Roman" w:hAnsi="Times New Roman" w:cs="Times New Roman"/>
          <w:sz w:val="24"/>
          <w:szCs w:val="24"/>
        </w:rPr>
      </w:pPr>
    </w:p>
    <w:p w14:paraId="3230DD82" w14:textId="77777777" w:rsidR="005E3957" w:rsidRPr="00D342E7" w:rsidRDefault="005E3957" w:rsidP="005E3957">
      <w:pPr>
        <w:pStyle w:val="ListParagraph"/>
        <w:spacing w:line="480" w:lineRule="auto"/>
        <w:ind w:left="567" w:firstLine="426"/>
        <w:jc w:val="both"/>
        <w:rPr>
          <w:rFonts w:ascii="Times New Roman" w:hAnsi="Times New Roman" w:cs="Times New Roman"/>
          <w:sz w:val="24"/>
          <w:szCs w:val="24"/>
        </w:rPr>
      </w:pPr>
      <w:r>
        <w:rPr>
          <w:rFonts w:ascii="Times New Roman" w:hAnsi="Times New Roman" w:cs="Times New Roman"/>
          <w:sz w:val="24"/>
          <w:szCs w:val="24"/>
        </w:rPr>
        <w:t xml:space="preserve">Langkah-langkah model pembelajaran </w:t>
      </w:r>
      <w:r w:rsidRPr="00A704E3">
        <w:rPr>
          <w:rFonts w:ascii="Times New Roman" w:hAnsi="Times New Roman" w:cs="Times New Roman"/>
          <w:i/>
          <w:sz w:val="24"/>
          <w:szCs w:val="24"/>
        </w:rPr>
        <w:t>Cooperative Integrated Reading and Composition</w:t>
      </w:r>
      <w:r>
        <w:rPr>
          <w:rFonts w:ascii="Times New Roman" w:hAnsi="Times New Roman" w:cs="Times New Roman"/>
          <w:sz w:val="24"/>
          <w:szCs w:val="24"/>
        </w:rPr>
        <w:t xml:space="preserve"> :</w:t>
      </w:r>
    </w:p>
    <w:p w14:paraId="17AE94A1" w14:textId="77777777" w:rsidR="005E3957" w:rsidRPr="006E6663" w:rsidRDefault="005E3957" w:rsidP="005E3957">
      <w:pPr>
        <w:pStyle w:val="ListParagraph"/>
        <w:numPr>
          <w:ilvl w:val="0"/>
          <w:numId w:val="10"/>
        </w:numPr>
        <w:spacing w:line="480" w:lineRule="auto"/>
        <w:ind w:left="993"/>
        <w:jc w:val="both"/>
        <w:rPr>
          <w:rFonts w:ascii="Times New Roman" w:hAnsi="Times New Roman" w:cs="Times New Roman"/>
          <w:sz w:val="24"/>
          <w:szCs w:val="24"/>
        </w:rPr>
      </w:pPr>
      <w:r w:rsidRPr="006E6663">
        <w:rPr>
          <w:rFonts w:ascii="Times New Roman" w:hAnsi="Times New Roman" w:cs="Times New Roman"/>
          <w:sz w:val="24"/>
          <w:szCs w:val="24"/>
          <w:lang w:val="en-US"/>
        </w:rPr>
        <w:t xml:space="preserve">Membentuk kelompok yang anggotanya 4 orang yang secara heterogen </w:t>
      </w:r>
    </w:p>
    <w:p w14:paraId="1F889425" w14:textId="77777777" w:rsidR="005E3957" w:rsidRPr="006E6663" w:rsidRDefault="005E3957" w:rsidP="005E3957">
      <w:pPr>
        <w:pStyle w:val="ListParagraph"/>
        <w:numPr>
          <w:ilvl w:val="0"/>
          <w:numId w:val="10"/>
        </w:numPr>
        <w:spacing w:line="480" w:lineRule="auto"/>
        <w:ind w:left="993"/>
        <w:jc w:val="both"/>
        <w:rPr>
          <w:rFonts w:ascii="Times New Roman" w:hAnsi="Times New Roman" w:cs="Times New Roman"/>
          <w:sz w:val="24"/>
          <w:szCs w:val="24"/>
        </w:rPr>
      </w:pPr>
      <w:r w:rsidRPr="006E6663">
        <w:rPr>
          <w:rFonts w:ascii="Times New Roman" w:hAnsi="Times New Roman" w:cs="Times New Roman"/>
          <w:sz w:val="24"/>
          <w:szCs w:val="24"/>
          <w:lang w:val="en-US"/>
        </w:rPr>
        <w:t xml:space="preserve">Guru memberikan wacana/kliping sesuai dengan topik pembelajaran </w:t>
      </w:r>
    </w:p>
    <w:p w14:paraId="55A816FF" w14:textId="77777777" w:rsidR="005E3957" w:rsidRPr="006E6663" w:rsidRDefault="005E3957" w:rsidP="005E3957">
      <w:pPr>
        <w:pStyle w:val="ListParagraph"/>
        <w:numPr>
          <w:ilvl w:val="0"/>
          <w:numId w:val="10"/>
        </w:numPr>
        <w:spacing w:line="480" w:lineRule="auto"/>
        <w:ind w:left="993"/>
        <w:jc w:val="both"/>
        <w:rPr>
          <w:rFonts w:ascii="Times New Roman" w:hAnsi="Times New Roman" w:cs="Times New Roman"/>
          <w:sz w:val="24"/>
          <w:szCs w:val="24"/>
        </w:rPr>
      </w:pPr>
      <w:r w:rsidRPr="006E6663">
        <w:rPr>
          <w:rFonts w:ascii="Times New Roman" w:hAnsi="Times New Roman" w:cs="Times New Roman"/>
          <w:sz w:val="24"/>
          <w:szCs w:val="24"/>
          <w:lang w:val="en-US"/>
        </w:rPr>
        <w:t xml:space="preserve">Siswa bekerja sama saling membacakan dan menemukan ide pokok dan memberi tanggapan terhadap wacana/kliping dan ditulis pada lembar kertas </w:t>
      </w:r>
    </w:p>
    <w:p w14:paraId="2C872063" w14:textId="77777777" w:rsidR="005E3957" w:rsidRPr="006E6663" w:rsidRDefault="005E3957" w:rsidP="005E3957">
      <w:pPr>
        <w:pStyle w:val="ListParagraph"/>
        <w:numPr>
          <w:ilvl w:val="0"/>
          <w:numId w:val="10"/>
        </w:numPr>
        <w:spacing w:line="480" w:lineRule="auto"/>
        <w:ind w:left="993"/>
        <w:jc w:val="both"/>
        <w:rPr>
          <w:rFonts w:ascii="Times New Roman" w:hAnsi="Times New Roman" w:cs="Times New Roman"/>
          <w:sz w:val="24"/>
          <w:szCs w:val="24"/>
        </w:rPr>
      </w:pPr>
      <w:r w:rsidRPr="006E6663">
        <w:rPr>
          <w:rFonts w:ascii="Times New Roman" w:hAnsi="Times New Roman" w:cs="Times New Roman"/>
          <w:sz w:val="24"/>
          <w:szCs w:val="24"/>
          <w:lang w:val="en-US"/>
        </w:rPr>
        <w:t xml:space="preserve">Mempresentasikan/membacakan hasil kelompok </w:t>
      </w:r>
    </w:p>
    <w:p w14:paraId="56F23115" w14:textId="77777777" w:rsidR="005E3957" w:rsidRPr="006E6663" w:rsidRDefault="005E3957" w:rsidP="005E3957">
      <w:pPr>
        <w:pStyle w:val="ListParagraph"/>
        <w:numPr>
          <w:ilvl w:val="0"/>
          <w:numId w:val="10"/>
        </w:numPr>
        <w:spacing w:line="480" w:lineRule="auto"/>
        <w:ind w:left="993"/>
        <w:jc w:val="both"/>
        <w:rPr>
          <w:rFonts w:ascii="Times New Roman" w:hAnsi="Times New Roman" w:cs="Times New Roman"/>
          <w:sz w:val="24"/>
          <w:szCs w:val="24"/>
        </w:rPr>
      </w:pPr>
      <w:r w:rsidRPr="006E6663">
        <w:rPr>
          <w:rFonts w:ascii="Times New Roman" w:hAnsi="Times New Roman" w:cs="Times New Roman"/>
          <w:sz w:val="24"/>
          <w:szCs w:val="24"/>
          <w:lang w:val="en-US"/>
        </w:rPr>
        <w:t xml:space="preserve">Guru membuat kesimpulan bersama </w:t>
      </w:r>
    </w:p>
    <w:p w14:paraId="2451D889" w14:textId="77777777" w:rsidR="005E3957" w:rsidRDefault="005E3957" w:rsidP="005E3957">
      <w:pPr>
        <w:pStyle w:val="ListParagraph"/>
        <w:numPr>
          <w:ilvl w:val="0"/>
          <w:numId w:val="10"/>
        </w:numPr>
        <w:spacing w:line="480" w:lineRule="auto"/>
        <w:ind w:left="993"/>
        <w:jc w:val="both"/>
        <w:rPr>
          <w:rFonts w:ascii="Times New Roman" w:hAnsi="Times New Roman" w:cs="Times New Roman"/>
          <w:sz w:val="24"/>
          <w:szCs w:val="24"/>
        </w:rPr>
      </w:pPr>
      <w:r w:rsidRPr="006E6663">
        <w:rPr>
          <w:rFonts w:ascii="Times New Roman" w:hAnsi="Times New Roman" w:cs="Times New Roman"/>
          <w:sz w:val="24"/>
          <w:szCs w:val="24"/>
          <w:lang w:val="en-US"/>
        </w:rPr>
        <w:t>Penutup</w:t>
      </w:r>
    </w:p>
    <w:p w14:paraId="72ECB471" w14:textId="77777777" w:rsidR="005E3957" w:rsidRPr="005F76EE" w:rsidRDefault="005E3957" w:rsidP="005E3957">
      <w:pPr>
        <w:spacing w:line="480" w:lineRule="auto"/>
        <w:jc w:val="both"/>
        <w:rPr>
          <w:rFonts w:ascii="Times New Roman" w:hAnsi="Times New Roman" w:cs="Times New Roman"/>
          <w:sz w:val="24"/>
          <w:szCs w:val="24"/>
        </w:rPr>
      </w:pPr>
    </w:p>
    <w:p w14:paraId="7DD3477C" w14:textId="77777777" w:rsidR="005E3957" w:rsidRPr="006E6663" w:rsidRDefault="005E3957" w:rsidP="005E3957">
      <w:pPr>
        <w:pStyle w:val="ListParagraph"/>
        <w:spacing w:line="360" w:lineRule="auto"/>
        <w:ind w:left="284" w:hanging="141"/>
        <w:jc w:val="both"/>
        <w:rPr>
          <w:rFonts w:ascii="Times New Roman" w:hAnsi="Times New Roman" w:cs="Times New Roman"/>
          <w:sz w:val="24"/>
          <w:szCs w:val="24"/>
        </w:rPr>
      </w:pPr>
      <w:r w:rsidRPr="006E6663">
        <w:rPr>
          <w:rFonts w:ascii="Times New Roman" w:hAnsi="Times New Roman" w:cs="Times New Roman"/>
          <w:b/>
          <w:sz w:val="24"/>
          <w:szCs w:val="24"/>
        </w:rPr>
        <w:t>2.</w:t>
      </w:r>
      <w:r>
        <w:rPr>
          <w:rFonts w:ascii="Times New Roman" w:hAnsi="Times New Roman" w:cs="Times New Roman"/>
          <w:sz w:val="24"/>
          <w:szCs w:val="24"/>
        </w:rPr>
        <w:t xml:space="preserve">  </w:t>
      </w:r>
      <w:r w:rsidRPr="006E6663">
        <w:rPr>
          <w:rFonts w:ascii="Times New Roman" w:hAnsi="Times New Roman" w:cs="Times New Roman"/>
          <w:b/>
          <w:sz w:val="24"/>
          <w:szCs w:val="24"/>
        </w:rPr>
        <w:t>Model Pembelajaran</w:t>
      </w:r>
      <w:r>
        <w:rPr>
          <w:rFonts w:ascii="Times New Roman" w:hAnsi="Times New Roman" w:cs="Times New Roman"/>
          <w:b/>
          <w:sz w:val="24"/>
          <w:szCs w:val="24"/>
        </w:rPr>
        <w:t xml:space="preserve"> </w:t>
      </w:r>
      <w:r w:rsidRPr="006E6663">
        <w:rPr>
          <w:rFonts w:ascii="Times New Roman" w:hAnsi="Times New Roman" w:cs="Times New Roman"/>
          <w:b/>
          <w:i/>
          <w:sz w:val="24"/>
          <w:szCs w:val="24"/>
        </w:rPr>
        <w:t>Course Review Horey</w:t>
      </w:r>
    </w:p>
    <w:p w14:paraId="2D6A6ABE" w14:textId="77777777" w:rsidR="005E3957" w:rsidRPr="00A704E3" w:rsidRDefault="005E3957" w:rsidP="005E3957">
      <w:pPr>
        <w:pStyle w:val="ListParagraph"/>
        <w:spacing w:line="480" w:lineRule="auto"/>
        <w:ind w:left="426" w:firstLine="425"/>
        <w:jc w:val="both"/>
        <w:rPr>
          <w:rFonts w:ascii="Times New Roman" w:hAnsi="Times New Roman" w:cs="Times New Roman"/>
          <w:sz w:val="24"/>
          <w:szCs w:val="24"/>
        </w:rPr>
      </w:pPr>
      <w:r w:rsidRPr="00A704E3">
        <w:rPr>
          <w:rFonts w:ascii="Times New Roman" w:hAnsi="Times New Roman" w:cs="Times New Roman"/>
          <w:i/>
          <w:sz w:val="24"/>
          <w:szCs w:val="24"/>
        </w:rPr>
        <w:lastRenderedPageBreak/>
        <w:t>Course Review Horey</w:t>
      </w:r>
      <w:r w:rsidRPr="00A704E3">
        <w:rPr>
          <w:rFonts w:ascii="Times New Roman" w:hAnsi="Times New Roman" w:cs="Times New Roman"/>
          <w:sz w:val="24"/>
          <w:szCs w:val="24"/>
        </w:rPr>
        <w:t xml:space="preserve"> merupakan model pembelajaran yang dapat menciptakan suasana kelas menjadi meriah dan menyenangkan karena setiap siswa yang dapat menjawab benar maka siswa tersebut diwajibkan berteriak “Hore” atau yel-yel lainnya yang disukai. Pembelajaran </w:t>
      </w:r>
      <w:r w:rsidRPr="00A704E3">
        <w:rPr>
          <w:rFonts w:ascii="Times New Roman" w:hAnsi="Times New Roman" w:cs="Times New Roman"/>
          <w:i/>
          <w:sz w:val="24"/>
          <w:szCs w:val="24"/>
        </w:rPr>
        <w:t>Course Review Horey</w:t>
      </w:r>
      <w:r w:rsidRPr="00A704E3">
        <w:rPr>
          <w:rFonts w:ascii="Times New Roman" w:hAnsi="Times New Roman" w:cs="Times New Roman"/>
          <w:sz w:val="24"/>
          <w:szCs w:val="24"/>
        </w:rPr>
        <w:t xml:space="preserve">, merupakan salah satu pembelajaran kooperatif yaitu kegiatan belajar mengajar dengan cara mengelompokkan siswa kedalam kelompok-kelompok kecil. </w:t>
      </w:r>
      <w:r w:rsidRPr="00A704E3">
        <w:rPr>
          <w:rFonts w:ascii="Times New Roman" w:hAnsi="Times New Roman" w:cs="Times New Roman"/>
          <w:i/>
          <w:sz w:val="24"/>
          <w:szCs w:val="24"/>
        </w:rPr>
        <w:t>Course Review Horey</w:t>
      </w:r>
      <w:r w:rsidRPr="00A704E3">
        <w:rPr>
          <w:rFonts w:ascii="Times New Roman" w:hAnsi="Times New Roman" w:cs="Times New Roman"/>
          <w:sz w:val="24"/>
          <w:szCs w:val="24"/>
        </w:rPr>
        <w:t xml:space="preserve"> ini salah satu model pembelajaran yang mendorong siswa untuk ikut aktif dalam belajar .</w:t>
      </w:r>
    </w:p>
    <w:p w14:paraId="668DB6E4" w14:textId="77777777" w:rsidR="005E3957" w:rsidRDefault="005E3957" w:rsidP="005E3957">
      <w:pPr>
        <w:pStyle w:val="ListParagraph"/>
        <w:spacing w:line="240" w:lineRule="auto"/>
        <w:ind w:left="851" w:firstLine="425"/>
        <w:jc w:val="both"/>
        <w:rPr>
          <w:rFonts w:ascii="Times New Roman" w:hAnsi="Times New Roman" w:cs="Times New Roman"/>
          <w:b/>
          <w:sz w:val="24"/>
          <w:szCs w:val="24"/>
        </w:rPr>
      </w:pPr>
      <w:r w:rsidRPr="00A704E3">
        <w:rPr>
          <w:rFonts w:ascii="Times New Roman" w:hAnsi="Times New Roman" w:cs="Times New Roman"/>
          <w:sz w:val="24"/>
          <w:szCs w:val="24"/>
        </w:rPr>
        <w:t xml:space="preserve">Model pembelajaran ini cara belajar mengajar yang lebih menekankan pada pemahaman materi yang diajarkan guru dengan menyelesaikan soal-soal. Dalam aplikasinya tidak hanya menginginkan siswa untuk belajar keterampilan dan isi akademik. Pembelajaran dengan model </w:t>
      </w:r>
      <w:r w:rsidRPr="00A704E3">
        <w:rPr>
          <w:rFonts w:ascii="Times New Roman" w:hAnsi="Times New Roman" w:cs="Times New Roman"/>
          <w:i/>
          <w:sz w:val="24"/>
          <w:szCs w:val="24"/>
        </w:rPr>
        <w:t>Course Review Horay</w:t>
      </w:r>
      <w:r w:rsidRPr="00A704E3">
        <w:rPr>
          <w:rFonts w:ascii="Times New Roman" w:hAnsi="Times New Roman" w:cs="Times New Roman"/>
          <w:sz w:val="24"/>
          <w:szCs w:val="24"/>
        </w:rPr>
        <w:t xml:space="preserve"> juga melatih siswa untuk mencapai tujuan-tujuan hubungan sosial yang pada akhirnya mempengaruhi akademik siswa (Tersedia pada </w:t>
      </w:r>
      <w:hyperlink r:id="rId5" w:history="1">
        <w:r w:rsidRPr="00BB31FC">
          <w:rPr>
            <w:rStyle w:val="Hyperlink"/>
            <w:rFonts w:ascii="Times New Roman" w:hAnsi="Times New Roman" w:cs="Times New Roman"/>
            <w:i/>
            <w:color w:val="auto"/>
            <w:sz w:val="24"/>
            <w:szCs w:val="24"/>
            <w:u w:val="none"/>
          </w:rPr>
          <w:t>http://ejournal.unesa.ac.id</w:t>
        </w:r>
      </w:hyperlink>
      <w:r w:rsidRPr="00A704E3">
        <w:rPr>
          <w:rFonts w:ascii="Times New Roman" w:hAnsi="Times New Roman" w:cs="Times New Roman"/>
          <w:b/>
          <w:sz w:val="24"/>
          <w:szCs w:val="24"/>
        </w:rPr>
        <w:t>)</w:t>
      </w:r>
      <w:r w:rsidRPr="00A704E3">
        <w:rPr>
          <w:rFonts w:ascii="Times New Roman" w:hAnsi="Times New Roman" w:cs="Times New Roman"/>
          <w:b/>
          <w:sz w:val="24"/>
          <w:szCs w:val="24"/>
          <w:lang w:val="en-US"/>
        </w:rPr>
        <w:t>.</w:t>
      </w:r>
    </w:p>
    <w:p w14:paraId="65AE27AF" w14:textId="77777777" w:rsidR="005E3957" w:rsidRPr="006E3E19" w:rsidRDefault="005E3957" w:rsidP="005E3957">
      <w:pPr>
        <w:pStyle w:val="ListParagraph"/>
        <w:spacing w:line="240" w:lineRule="auto"/>
        <w:ind w:left="851" w:firstLine="425"/>
        <w:jc w:val="both"/>
        <w:rPr>
          <w:rFonts w:ascii="Times New Roman" w:hAnsi="Times New Roman" w:cs="Times New Roman"/>
          <w:sz w:val="24"/>
          <w:szCs w:val="24"/>
        </w:rPr>
      </w:pPr>
    </w:p>
    <w:p w14:paraId="65356320" w14:textId="77777777" w:rsidR="005E3957" w:rsidRDefault="005E3957" w:rsidP="005E3957">
      <w:pPr>
        <w:pStyle w:val="ListParagraph"/>
        <w:spacing w:line="240" w:lineRule="auto"/>
        <w:ind w:left="851" w:firstLine="425"/>
        <w:jc w:val="both"/>
        <w:rPr>
          <w:rFonts w:ascii="Times New Roman" w:hAnsi="Times New Roman" w:cs="Times New Roman"/>
          <w:sz w:val="24"/>
          <w:szCs w:val="24"/>
        </w:rPr>
      </w:pPr>
      <w:r w:rsidRPr="00A704E3">
        <w:rPr>
          <w:rFonts w:ascii="Times New Roman" w:hAnsi="Times New Roman" w:cs="Times New Roman"/>
          <w:sz w:val="24"/>
          <w:szCs w:val="24"/>
        </w:rPr>
        <w:t>Johnson and Johnson mendefinisikan pembelajaran kooperatif adalah penerapan pembelajaran terhadap kelompok kecil sehingga para siswa dapat bekerja sama untuk memaksimalkan pembelajarannya sendiri serta memaksimalkan anggota kelompok yang lain (Warsono,2012:161).</w:t>
      </w:r>
    </w:p>
    <w:p w14:paraId="4C28BACF" w14:textId="77777777" w:rsidR="005E3957" w:rsidRPr="006E3E19" w:rsidRDefault="005E3957" w:rsidP="005E3957">
      <w:pPr>
        <w:pStyle w:val="ListParagraph"/>
        <w:spacing w:line="240" w:lineRule="auto"/>
        <w:ind w:left="851" w:firstLine="425"/>
        <w:jc w:val="both"/>
        <w:rPr>
          <w:rFonts w:ascii="Times New Roman" w:hAnsi="Times New Roman" w:cs="Times New Roman"/>
          <w:sz w:val="24"/>
          <w:szCs w:val="24"/>
        </w:rPr>
      </w:pPr>
      <w:r w:rsidRPr="006E3E19">
        <w:rPr>
          <w:rFonts w:ascii="Times New Roman" w:hAnsi="Times New Roman" w:cs="Times New Roman"/>
          <w:sz w:val="24"/>
          <w:szCs w:val="24"/>
        </w:rPr>
        <w:tab/>
      </w:r>
    </w:p>
    <w:p w14:paraId="51937E86" w14:textId="77777777" w:rsidR="005E3957" w:rsidRPr="00A704E3" w:rsidRDefault="005E3957" w:rsidP="005E3957">
      <w:pPr>
        <w:pStyle w:val="ListParagraph"/>
        <w:spacing w:line="480" w:lineRule="auto"/>
        <w:ind w:left="426" w:firstLine="425"/>
        <w:jc w:val="both"/>
        <w:rPr>
          <w:rFonts w:ascii="Times New Roman" w:hAnsi="Times New Roman" w:cs="Times New Roman"/>
          <w:sz w:val="24"/>
          <w:szCs w:val="24"/>
        </w:rPr>
      </w:pPr>
      <w:r w:rsidRPr="00A704E3">
        <w:rPr>
          <w:rFonts w:ascii="Times New Roman" w:hAnsi="Times New Roman" w:cs="Times New Roman"/>
          <w:sz w:val="24"/>
          <w:szCs w:val="24"/>
        </w:rPr>
        <w:t>“Pembelajaran secara kooperatif cocok di terapkan untuk berbagai jenis mata pelajaran, baik itu untuk matematika, sains, ilmu sosial, bahasa dan sastra, seni, dan lain-lain” (Warsono, 2012:166).</w:t>
      </w:r>
    </w:p>
    <w:p w14:paraId="2269C707" w14:textId="77777777" w:rsidR="005E3957" w:rsidRDefault="005E3957" w:rsidP="005E3957">
      <w:pPr>
        <w:pStyle w:val="ListParagraph"/>
        <w:spacing w:line="240" w:lineRule="auto"/>
        <w:ind w:left="851" w:firstLine="425"/>
        <w:jc w:val="both"/>
        <w:rPr>
          <w:rFonts w:ascii="Times New Roman" w:hAnsi="Times New Roman" w:cs="Times New Roman"/>
          <w:sz w:val="24"/>
          <w:szCs w:val="24"/>
        </w:rPr>
      </w:pPr>
      <w:r w:rsidRPr="00A704E3">
        <w:rPr>
          <w:rFonts w:ascii="Times New Roman" w:hAnsi="Times New Roman" w:cs="Times New Roman"/>
          <w:sz w:val="24"/>
          <w:szCs w:val="24"/>
        </w:rPr>
        <w:t>Belajar dan mengajar merupakan hakikat dua konsep yang tidak  dipisahkan satu sama lain. Belajar menunjuk pada apa yang harus dilakukan seseorang sebagai subjek yang menerima pelajaran (sasaran didik), sedangkan mengajar menunjuk pada apa yang harus dilakukan oleh guru sebagai pengajar. Dua konsep tersebut menjadi terpadu dalam satu kegiatan manakala terjadi interaksi guru dan siswa, siswa dan siswa pada pengajaran itu berlangsung interaksi guru dan siswa sebagai makna utama proses pengajaran memegang peranan penting untuk mencapai tujuan pengajaran yang efektif (Sudjana,2010:28).</w:t>
      </w:r>
    </w:p>
    <w:p w14:paraId="4F05240B" w14:textId="77777777" w:rsidR="005E3957" w:rsidRPr="00A704E3" w:rsidRDefault="005E3957" w:rsidP="005E3957">
      <w:pPr>
        <w:pStyle w:val="ListParagraph"/>
        <w:spacing w:line="240" w:lineRule="auto"/>
        <w:ind w:left="851" w:firstLine="425"/>
        <w:jc w:val="both"/>
        <w:rPr>
          <w:rFonts w:ascii="Times New Roman" w:hAnsi="Times New Roman" w:cs="Times New Roman"/>
          <w:sz w:val="24"/>
          <w:szCs w:val="24"/>
        </w:rPr>
      </w:pPr>
    </w:p>
    <w:p w14:paraId="1344A54C" w14:textId="77777777" w:rsidR="005E3957" w:rsidRPr="006E3E19" w:rsidRDefault="005E3957" w:rsidP="005E3957">
      <w:pPr>
        <w:pStyle w:val="ListParagraph"/>
        <w:spacing w:line="480" w:lineRule="auto"/>
        <w:ind w:left="426" w:firstLine="425"/>
        <w:jc w:val="both"/>
        <w:rPr>
          <w:rFonts w:ascii="Times New Roman" w:hAnsi="Times New Roman" w:cs="Times New Roman"/>
          <w:sz w:val="24"/>
          <w:szCs w:val="24"/>
        </w:rPr>
      </w:pPr>
      <w:r w:rsidRPr="00A704E3">
        <w:rPr>
          <w:rFonts w:ascii="Times New Roman" w:hAnsi="Times New Roman" w:cs="Times New Roman"/>
          <w:sz w:val="24"/>
          <w:szCs w:val="24"/>
        </w:rPr>
        <w:lastRenderedPageBreak/>
        <w:t>Belajar bukan menghafal dan bukan pula mengingat. belajar adalah suatu proses yang ditandai dengan adanya perubahan pada diri seseorang. Perubahan proses belajar dapat ditunjukan dalam berbagai bentuk seperti berubah pengetahuannya, sikap dan tingkah lakunya, keterampilannya, kecakapan dan kemampuannya, daya reaksinya, daya penerimaanya dan lain-lain aspek yang ada pada individu.</w:t>
      </w:r>
      <w:r>
        <w:rPr>
          <w:rFonts w:ascii="Times New Roman" w:hAnsi="Times New Roman" w:cs="Times New Roman"/>
          <w:sz w:val="24"/>
          <w:szCs w:val="24"/>
        </w:rPr>
        <w:t xml:space="preserve"> </w:t>
      </w:r>
      <w:r w:rsidRPr="006E3E19">
        <w:rPr>
          <w:rFonts w:ascii="Times New Roman" w:hAnsi="Times New Roman" w:cs="Times New Roman"/>
          <w:sz w:val="24"/>
          <w:szCs w:val="24"/>
        </w:rPr>
        <w:t xml:space="preserve">Langkah-langkah model pembelajaran </w:t>
      </w:r>
      <w:r w:rsidRPr="006E3E19">
        <w:rPr>
          <w:rFonts w:ascii="Times New Roman" w:hAnsi="Times New Roman" w:cs="Times New Roman"/>
          <w:i/>
          <w:sz w:val="24"/>
          <w:szCs w:val="24"/>
        </w:rPr>
        <w:t xml:space="preserve">Course Review Horay </w:t>
      </w:r>
      <w:r w:rsidRPr="006E3E19">
        <w:rPr>
          <w:rFonts w:ascii="Times New Roman" w:hAnsi="Times New Roman" w:cs="Times New Roman"/>
          <w:sz w:val="24"/>
          <w:szCs w:val="24"/>
        </w:rPr>
        <w:t>:</w:t>
      </w:r>
    </w:p>
    <w:p w14:paraId="4B860C48" w14:textId="77777777" w:rsidR="005E3957" w:rsidRPr="006E6663" w:rsidRDefault="005E3957" w:rsidP="005E3957">
      <w:pPr>
        <w:pStyle w:val="ListParagraph"/>
        <w:numPr>
          <w:ilvl w:val="0"/>
          <w:numId w:val="7"/>
        </w:numPr>
        <w:tabs>
          <w:tab w:val="clear" w:pos="720"/>
          <w:tab w:val="num" w:pos="709"/>
        </w:tabs>
        <w:spacing w:line="480" w:lineRule="auto"/>
        <w:ind w:left="709" w:hanging="283"/>
        <w:jc w:val="both"/>
        <w:rPr>
          <w:rFonts w:ascii="Times New Roman" w:hAnsi="Times New Roman" w:cs="Times New Roman"/>
          <w:sz w:val="24"/>
          <w:szCs w:val="24"/>
        </w:rPr>
      </w:pPr>
      <w:r w:rsidRPr="006E6663">
        <w:rPr>
          <w:rFonts w:ascii="Times New Roman" w:hAnsi="Times New Roman" w:cs="Times New Roman"/>
          <w:sz w:val="24"/>
          <w:szCs w:val="24"/>
          <w:lang w:val="en-US"/>
        </w:rPr>
        <w:t xml:space="preserve">Guru menyampaikan kompetensi yang ingin dicapai </w:t>
      </w:r>
    </w:p>
    <w:p w14:paraId="7091FE6B" w14:textId="77777777" w:rsidR="005E3957" w:rsidRPr="006E6663" w:rsidRDefault="005E3957" w:rsidP="005E3957">
      <w:pPr>
        <w:pStyle w:val="ListParagraph"/>
        <w:numPr>
          <w:ilvl w:val="0"/>
          <w:numId w:val="7"/>
        </w:numPr>
        <w:tabs>
          <w:tab w:val="clear" w:pos="720"/>
          <w:tab w:val="num" w:pos="709"/>
        </w:tabs>
        <w:spacing w:line="480" w:lineRule="auto"/>
        <w:ind w:left="709" w:hanging="283"/>
        <w:jc w:val="both"/>
        <w:rPr>
          <w:rFonts w:ascii="Times New Roman" w:hAnsi="Times New Roman" w:cs="Times New Roman"/>
          <w:sz w:val="24"/>
          <w:szCs w:val="24"/>
        </w:rPr>
      </w:pPr>
      <w:r w:rsidRPr="006E6663">
        <w:rPr>
          <w:rFonts w:ascii="Times New Roman" w:hAnsi="Times New Roman" w:cs="Times New Roman"/>
          <w:sz w:val="24"/>
          <w:szCs w:val="24"/>
          <w:lang w:val="en-US"/>
        </w:rPr>
        <w:t xml:space="preserve">Guru mendemonstrasikan/menyajikan materi </w:t>
      </w:r>
    </w:p>
    <w:p w14:paraId="2BDA4E07" w14:textId="77777777" w:rsidR="005E3957" w:rsidRPr="006E6663" w:rsidRDefault="005E3957" w:rsidP="005E3957">
      <w:pPr>
        <w:pStyle w:val="ListParagraph"/>
        <w:numPr>
          <w:ilvl w:val="0"/>
          <w:numId w:val="7"/>
        </w:numPr>
        <w:tabs>
          <w:tab w:val="clear" w:pos="720"/>
          <w:tab w:val="num" w:pos="709"/>
        </w:tabs>
        <w:spacing w:line="480" w:lineRule="auto"/>
        <w:ind w:left="709" w:hanging="283"/>
        <w:jc w:val="both"/>
        <w:rPr>
          <w:rFonts w:ascii="Times New Roman" w:hAnsi="Times New Roman" w:cs="Times New Roman"/>
          <w:sz w:val="24"/>
          <w:szCs w:val="24"/>
        </w:rPr>
      </w:pPr>
      <w:r w:rsidRPr="006E6663">
        <w:rPr>
          <w:rFonts w:ascii="Times New Roman" w:hAnsi="Times New Roman" w:cs="Times New Roman"/>
          <w:sz w:val="24"/>
          <w:szCs w:val="24"/>
          <w:lang w:val="en-US"/>
        </w:rPr>
        <w:t xml:space="preserve">Memberikan kesempatan siswa tanya jawab </w:t>
      </w:r>
    </w:p>
    <w:p w14:paraId="70F01F75" w14:textId="77777777" w:rsidR="005E3957" w:rsidRPr="006E6663" w:rsidRDefault="005E3957" w:rsidP="005E3957">
      <w:pPr>
        <w:pStyle w:val="ListParagraph"/>
        <w:numPr>
          <w:ilvl w:val="0"/>
          <w:numId w:val="7"/>
        </w:numPr>
        <w:tabs>
          <w:tab w:val="clear" w:pos="720"/>
          <w:tab w:val="num" w:pos="709"/>
        </w:tabs>
        <w:spacing w:line="480" w:lineRule="auto"/>
        <w:ind w:left="709" w:hanging="283"/>
        <w:jc w:val="both"/>
        <w:rPr>
          <w:rFonts w:ascii="Times New Roman" w:hAnsi="Times New Roman" w:cs="Times New Roman"/>
          <w:sz w:val="24"/>
          <w:szCs w:val="24"/>
        </w:rPr>
      </w:pPr>
      <w:r w:rsidRPr="006E6663">
        <w:rPr>
          <w:rFonts w:ascii="Times New Roman" w:hAnsi="Times New Roman" w:cs="Times New Roman"/>
          <w:sz w:val="24"/>
          <w:szCs w:val="24"/>
          <w:lang w:val="en-US"/>
        </w:rPr>
        <w:t xml:space="preserve">Untuk menguji pemahaman, siswa disuruh membuat kotak 9/16/25 sesuai dengan kebutuhan dan tiap kotak diisi angka sesuai dengan seler masing-masing siswa </w:t>
      </w:r>
    </w:p>
    <w:p w14:paraId="46F3BF31" w14:textId="77777777" w:rsidR="005E3957" w:rsidRPr="006E6663" w:rsidRDefault="005E3957" w:rsidP="005E3957">
      <w:pPr>
        <w:pStyle w:val="ListParagraph"/>
        <w:numPr>
          <w:ilvl w:val="0"/>
          <w:numId w:val="7"/>
        </w:numPr>
        <w:tabs>
          <w:tab w:val="clear" w:pos="720"/>
          <w:tab w:val="num" w:pos="709"/>
        </w:tabs>
        <w:spacing w:line="480" w:lineRule="auto"/>
        <w:ind w:left="709" w:hanging="283"/>
        <w:jc w:val="both"/>
        <w:rPr>
          <w:rFonts w:ascii="Times New Roman" w:hAnsi="Times New Roman" w:cs="Times New Roman"/>
          <w:sz w:val="24"/>
          <w:szCs w:val="24"/>
        </w:rPr>
      </w:pPr>
      <w:r w:rsidRPr="006E6663">
        <w:rPr>
          <w:rFonts w:ascii="Times New Roman" w:hAnsi="Times New Roman" w:cs="Times New Roman"/>
          <w:sz w:val="24"/>
          <w:szCs w:val="24"/>
          <w:lang w:val="en-US"/>
        </w:rPr>
        <w:t>Guru membaca soal secara acak dan siswa menulis jawaban di dalam kotak yang nomornya disebutkan guru dan langsung didiskusikan, kalau benar diisi tanda benar (</w:t>
      </w:r>
      <w:r w:rsidRPr="006E6663">
        <w:rPr>
          <w:rFonts w:ascii="Times New Roman" w:hAnsi="Times New Roman" w:cs="Times New Roman"/>
          <w:sz w:val="24"/>
          <w:szCs w:val="24"/>
          <w:lang w:val="en-US"/>
        </w:rPr>
        <w:sym w:font="Symbol" w:char="00D6"/>
      </w:r>
      <w:r w:rsidRPr="006E6663">
        <w:rPr>
          <w:rFonts w:ascii="Times New Roman" w:hAnsi="Times New Roman" w:cs="Times New Roman"/>
          <w:sz w:val="24"/>
          <w:szCs w:val="24"/>
          <w:lang w:val="en-US"/>
        </w:rPr>
        <w:t>) dan salan diisi tanda silang (x)</w:t>
      </w:r>
    </w:p>
    <w:p w14:paraId="0FFAA607" w14:textId="77777777" w:rsidR="005E3957" w:rsidRPr="006E6663" w:rsidRDefault="005E3957" w:rsidP="005E3957">
      <w:pPr>
        <w:pStyle w:val="ListParagraph"/>
        <w:numPr>
          <w:ilvl w:val="0"/>
          <w:numId w:val="7"/>
        </w:numPr>
        <w:tabs>
          <w:tab w:val="clear" w:pos="720"/>
          <w:tab w:val="num" w:pos="709"/>
        </w:tabs>
        <w:spacing w:line="480" w:lineRule="auto"/>
        <w:ind w:left="709" w:hanging="283"/>
        <w:jc w:val="both"/>
        <w:rPr>
          <w:rFonts w:ascii="Times New Roman" w:hAnsi="Times New Roman" w:cs="Times New Roman"/>
          <w:sz w:val="24"/>
          <w:szCs w:val="24"/>
        </w:rPr>
      </w:pPr>
      <w:r w:rsidRPr="006E6663">
        <w:rPr>
          <w:rFonts w:ascii="Times New Roman" w:hAnsi="Times New Roman" w:cs="Times New Roman"/>
          <w:sz w:val="24"/>
          <w:szCs w:val="24"/>
          <w:lang w:val="en-US"/>
        </w:rPr>
        <w:t xml:space="preserve">Siswa yang sudah mendapat tanda </w:t>
      </w:r>
      <w:r w:rsidRPr="006E6663">
        <w:rPr>
          <w:rFonts w:ascii="Times New Roman" w:hAnsi="Times New Roman" w:cs="Times New Roman"/>
          <w:sz w:val="24"/>
          <w:szCs w:val="24"/>
          <w:lang w:val="en-US"/>
        </w:rPr>
        <w:sym w:font="Symbol" w:char="00D6"/>
      </w:r>
      <w:r w:rsidRPr="006E6663">
        <w:rPr>
          <w:rFonts w:ascii="Times New Roman" w:hAnsi="Times New Roman" w:cs="Times New Roman"/>
          <w:sz w:val="24"/>
          <w:szCs w:val="24"/>
          <w:lang w:val="en-US"/>
        </w:rPr>
        <w:t xml:space="preserve"> vertikal atau horisontal, atau diagonal harus berteriak horay … atau yel-yel lainnya </w:t>
      </w:r>
    </w:p>
    <w:p w14:paraId="1DC00B40" w14:textId="77777777" w:rsidR="005E3957" w:rsidRPr="006E6663" w:rsidRDefault="005E3957" w:rsidP="005E3957">
      <w:pPr>
        <w:pStyle w:val="ListParagraph"/>
        <w:numPr>
          <w:ilvl w:val="0"/>
          <w:numId w:val="7"/>
        </w:numPr>
        <w:tabs>
          <w:tab w:val="clear" w:pos="720"/>
          <w:tab w:val="num" w:pos="709"/>
        </w:tabs>
        <w:spacing w:line="480" w:lineRule="auto"/>
        <w:ind w:left="709" w:hanging="283"/>
        <w:jc w:val="both"/>
        <w:rPr>
          <w:rFonts w:ascii="Times New Roman" w:hAnsi="Times New Roman" w:cs="Times New Roman"/>
          <w:sz w:val="24"/>
          <w:szCs w:val="24"/>
        </w:rPr>
      </w:pPr>
      <w:r w:rsidRPr="006E6663">
        <w:rPr>
          <w:rFonts w:ascii="Times New Roman" w:hAnsi="Times New Roman" w:cs="Times New Roman"/>
          <w:sz w:val="24"/>
          <w:szCs w:val="24"/>
          <w:lang w:val="en-US"/>
        </w:rPr>
        <w:t xml:space="preserve">Nilai siswa dihitung dari jawaban benar jumlah horay yang diperoleh </w:t>
      </w:r>
    </w:p>
    <w:p w14:paraId="6B7C4C45" w14:textId="77777777" w:rsidR="005E3957" w:rsidRDefault="005E3957" w:rsidP="005E3957">
      <w:pPr>
        <w:pStyle w:val="ListParagraph"/>
        <w:numPr>
          <w:ilvl w:val="0"/>
          <w:numId w:val="7"/>
        </w:numPr>
        <w:spacing w:line="480" w:lineRule="auto"/>
        <w:ind w:left="709" w:hanging="283"/>
        <w:jc w:val="both"/>
        <w:rPr>
          <w:rFonts w:ascii="Times New Roman" w:hAnsi="Times New Roman" w:cs="Times New Roman"/>
          <w:sz w:val="24"/>
          <w:szCs w:val="24"/>
        </w:rPr>
      </w:pPr>
      <w:r w:rsidRPr="006E6663">
        <w:rPr>
          <w:rFonts w:ascii="Times New Roman" w:hAnsi="Times New Roman" w:cs="Times New Roman"/>
          <w:sz w:val="24"/>
          <w:szCs w:val="24"/>
          <w:lang w:val="en-US"/>
        </w:rPr>
        <w:t xml:space="preserve">Penutup </w:t>
      </w:r>
    </w:p>
    <w:p w14:paraId="1A86F1D9" w14:textId="77777777" w:rsidR="005E3957" w:rsidRPr="005F76EE" w:rsidRDefault="005E3957" w:rsidP="005E3957">
      <w:pPr>
        <w:spacing w:line="480" w:lineRule="auto"/>
        <w:jc w:val="both"/>
        <w:rPr>
          <w:rFonts w:ascii="Times New Roman" w:hAnsi="Times New Roman" w:cs="Times New Roman"/>
          <w:sz w:val="24"/>
          <w:szCs w:val="24"/>
        </w:rPr>
      </w:pPr>
    </w:p>
    <w:p w14:paraId="45F8D232" w14:textId="77777777" w:rsidR="005E3957" w:rsidRPr="00BB31FC" w:rsidRDefault="005E3957" w:rsidP="005E3957">
      <w:pPr>
        <w:pStyle w:val="ListParagraph"/>
        <w:spacing w:line="480" w:lineRule="auto"/>
        <w:ind w:left="709"/>
        <w:jc w:val="both"/>
        <w:rPr>
          <w:rFonts w:ascii="Times New Roman" w:hAnsi="Times New Roman" w:cs="Times New Roman"/>
          <w:sz w:val="24"/>
          <w:szCs w:val="24"/>
        </w:rPr>
      </w:pPr>
    </w:p>
    <w:p w14:paraId="75A4A320" w14:textId="77777777" w:rsidR="005E3957" w:rsidRDefault="005E3957" w:rsidP="005E3957">
      <w:pPr>
        <w:pStyle w:val="ListParagraph"/>
        <w:numPr>
          <w:ilvl w:val="0"/>
          <w:numId w:val="8"/>
        </w:numPr>
        <w:spacing w:line="480" w:lineRule="auto"/>
        <w:ind w:left="426"/>
        <w:jc w:val="both"/>
        <w:rPr>
          <w:rFonts w:ascii="Times New Roman" w:hAnsi="Times New Roman" w:cs="Times New Roman"/>
          <w:b/>
          <w:sz w:val="24"/>
          <w:szCs w:val="24"/>
        </w:rPr>
      </w:pPr>
      <w:r w:rsidRPr="006E3E19">
        <w:rPr>
          <w:rFonts w:ascii="Times New Roman" w:hAnsi="Times New Roman" w:cs="Times New Roman"/>
          <w:b/>
          <w:sz w:val="24"/>
          <w:szCs w:val="24"/>
        </w:rPr>
        <w:lastRenderedPageBreak/>
        <w:t>Sistem Pencernaan Makanan Pada Manusia</w:t>
      </w:r>
    </w:p>
    <w:p w14:paraId="4812F018" w14:textId="77777777" w:rsidR="005E3957" w:rsidRPr="006E3E19" w:rsidRDefault="005E3957" w:rsidP="005E3957">
      <w:pPr>
        <w:pStyle w:val="ListParagraph"/>
        <w:spacing w:line="480" w:lineRule="auto"/>
        <w:ind w:left="426" w:firstLine="425"/>
        <w:jc w:val="both"/>
        <w:rPr>
          <w:rFonts w:ascii="Times New Roman" w:hAnsi="Times New Roman" w:cs="Times New Roman"/>
          <w:b/>
          <w:sz w:val="24"/>
          <w:szCs w:val="24"/>
        </w:rPr>
      </w:pPr>
      <w:r w:rsidRPr="006E3E19">
        <w:rPr>
          <w:rFonts w:ascii="Times New Roman" w:hAnsi="Times New Roman" w:cs="Times New Roman"/>
          <w:sz w:val="24"/>
          <w:szCs w:val="24"/>
        </w:rPr>
        <w:t>Makanan agar dapat diserap usus dan diedarkan ke seluruh tubuh perlu dicerna terlebih dahulu. Proses pencernaan makanan adalah proses pemecahan makanan menjadi molekul yang lebih sederhana. Proses pencernaan makanan dapat berlangsung secara mekanis dan kimiawi. Pencernaan makanan scara mekanis dilakukan oleh gigi-gigi di dalam mulut, dan secara kimiawi oleh enzim-enzim yang dihasilkan oleh saluran pencernaan. Enzim yang berperan membantu proses pemecahan bahan makanan dihasilkan oleh hati dan pankreas.</w:t>
      </w:r>
    </w:p>
    <w:p w14:paraId="1991B119" w14:textId="77777777" w:rsidR="005E3957" w:rsidRDefault="005E3957" w:rsidP="005E3957">
      <w:pPr>
        <w:pStyle w:val="ListParagraph"/>
        <w:spacing w:line="480" w:lineRule="auto"/>
        <w:ind w:left="426" w:firstLine="425"/>
        <w:jc w:val="both"/>
        <w:rPr>
          <w:rFonts w:ascii="Times New Roman" w:hAnsi="Times New Roman" w:cs="Times New Roman"/>
          <w:sz w:val="24"/>
          <w:szCs w:val="24"/>
        </w:rPr>
      </w:pPr>
      <w:r>
        <w:rPr>
          <w:rFonts w:ascii="Times New Roman" w:hAnsi="Times New Roman" w:cs="Times New Roman"/>
          <w:sz w:val="24"/>
          <w:szCs w:val="24"/>
        </w:rPr>
        <w:t>Proses pencernaan terjadi pada karbohidrat, protein, dan lemak, sedangkan vitamin, mineral, air langsung diserap dan digunakan oleh tubuh.</w:t>
      </w:r>
    </w:p>
    <w:p w14:paraId="0543C089" w14:textId="77777777" w:rsidR="005E3957" w:rsidRPr="006E3E19" w:rsidRDefault="005E3957" w:rsidP="005E3957">
      <w:pPr>
        <w:pStyle w:val="ListParagraph"/>
        <w:spacing w:line="480" w:lineRule="auto"/>
        <w:ind w:left="426" w:firstLine="425"/>
        <w:jc w:val="both"/>
        <w:rPr>
          <w:rFonts w:ascii="Times New Roman" w:hAnsi="Times New Roman" w:cs="Times New Roman"/>
          <w:sz w:val="24"/>
          <w:szCs w:val="24"/>
        </w:rPr>
      </w:pPr>
      <w:r>
        <w:rPr>
          <w:rFonts w:ascii="Times New Roman" w:hAnsi="Times New Roman" w:cs="Times New Roman"/>
          <w:sz w:val="24"/>
          <w:szCs w:val="24"/>
        </w:rPr>
        <w:t>Berikut ini pembahasan tentang saluran pencernaan dan kelenjar pencernaan. Saluran terdiri dari mulut, kerongkongan, lambung, usus halus, usus besar, dan anus.</w:t>
      </w:r>
    </w:p>
    <w:p w14:paraId="133E00F1" w14:textId="77777777" w:rsidR="005E3957" w:rsidRDefault="005E3957" w:rsidP="005E3957">
      <w:pPr>
        <w:pStyle w:val="ListParagraph"/>
        <w:numPr>
          <w:ilvl w:val="0"/>
          <w:numId w:val="3"/>
        </w:numPr>
        <w:spacing w:line="480" w:lineRule="auto"/>
        <w:ind w:left="426" w:firstLine="0"/>
        <w:jc w:val="both"/>
        <w:rPr>
          <w:rFonts w:ascii="Times New Roman" w:hAnsi="Times New Roman" w:cs="Times New Roman"/>
          <w:b/>
          <w:sz w:val="24"/>
          <w:szCs w:val="24"/>
        </w:rPr>
      </w:pPr>
      <w:r>
        <w:rPr>
          <w:rFonts w:ascii="Times New Roman" w:hAnsi="Times New Roman" w:cs="Times New Roman"/>
          <w:b/>
          <w:sz w:val="24"/>
          <w:szCs w:val="24"/>
        </w:rPr>
        <w:t xml:space="preserve"> </w:t>
      </w:r>
      <w:r w:rsidRPr="00BB7998">
        <w:rPr>
          <w:rFonts w:ascii="Times New Roman" w:hAnsi="Times New Roman" w:cs="Times New Roman"/>
          <w:b/>
          <w:sz w:val="24"/>
          <w:szCs w:val="24"/>
        </w:rPr>
        <w:t xml:space="preserve">Saluran Pencernaan </w:t>
      </w:r>
    </w:p>
    <w:p w14:paraId="4CB6E7BB" w14:textId="77777777" w:rsidR="005E3957" w:rsidRPr="00B55D28" w:rsidRDefault="005E3957" w:rsidP="005E3957">
      <w:pPr>
        <w:pStyle w:val="ListParagraph"/>
        <w:numPr>
          <w:ilvl w:val="0"/>
          <w:numId w:val="4"/>
        </w:numPr>
        <w:tabs>
          <w:tab w:val="left" w:pos="1134"/>
        </w:tabs>
        <w:spacing w:line="480" w:lineRule="auto"/>
        <w:ind w:left="426" w:firstLine="425"/>
        <w:jc w:val="both"/>
        <w:rPr>
          <w:rFonts w:ascii="Times New Roman" w:hAnsi="Times New Roman" w:cs="Times New Roman"/>
          <w:b/>
          <w:sz w:val="24"/>
          <w:szCs w:val="24"/>
        </w:rPr>
      </w:pPr>
      <w:r w:rsidRPr="00B55D28">
        <w:rPr>
          <w:rFonts w:ascii="Times New Roman" w:hAnsi="Times New Roman" w:cs="Times New Roman"/>
          <w:b/>
          <w:sz w:val="24"/>
          <w:szCs w:val="24"/>
        </w:rPr>
        <w:t xml:space="preserve">Mulut </w:t>
      </w:r>
    </w:p>
    <w:p w14:paraId="1FE4C408" w14:textId="77777777" w:rsidR="005E3957" w:rsidRDefault="005E3957" w:rsidP="005E3957">
      <w:pPr>
        <w:pStyle w:val="ListParagraph"/>
        <w:spacing w:line="480" w:lineRule="auto"/>
        <w:ind w:left="1134" w:firstLine="425"/>
        <w:jc w:val="both"/>
        <w:rPr>
          <w:rFonts w:ascii="Times New Roman" w:hAnsi="Times New Roman" w:cs="Times New Roman"/>
          <w:sz w:val="24"/>
          <w:szCs w:val="24"/>
        </w:rPr>
      </w:pPr>
      <w:r>
        <w:rPr>
          <w:rFonts w:ascii="Times New Roman" w:hAnsi="Times New Roman" w:cs="Times New Roman"/>
          <w:sz w:val="24"/>
          <w:szCs w:val="24"/>
        </w:rPr>
        <w:t>Pada rongga mulut makanan mulai dicerna, baik secara mekanis maupun kimiawi. Di dalam rongga mulut terdapat alat-alat yang membantu berlangsungnya kedua macam pencernaan tersebut seperti gigi, lidah, dan kelenjar ludah.</w:t>
      </w:r>
    </w:p>
    <w:p w14:paraId="26412B3E" w14:textId="77777777" w:rsidR="005E3957" w:rsidRPr="00B55D28" w:rsidRDefault="005E3957" w:rsidP="005E3957">
      <w:pPr>
        <w:pStyle w:val="ListParagraph"/>
        <w:spacing w:line="480" w:lineRule="auto"/>
        <w:ind w:left="1134" w:firstLine="425"/>
        <w:jc w:val="both"/>
        <w:rPr>
          <w:rFonts w:ascii="Times New Roman" w:hAnsi="Times New Roman" w:cs="Times New Roman"/>
          <w:sz w:val="24"/>
          <w:szCs w:val="24"/>
        </w:rPr>
      </w:pPr>
      <w:r>
        <w:rPr>
          <w:rFonts w:ascii="Times New Roman" w:hAnsi="Times New Roman" w:cs="Times New Roman"/>
          <w:sz w:val="24"/>
          <w:szCs w:val="24"/>
        </w:rPr>
        <w:t xml:space="preserve">Gigi manusia berfungsi sebagi alat pencernaan mekanis. Gigi tumbuh mulai usia 6 bulan. Gigi pertama disebut gigi susu, kemudian berturut-turut diikuti tumbuhnya gigi sulung. Pada usia 6 bulan gigi </w:t>
      </w:r>
      <w:r>
        <w:rPr>
          <w:rFonts w:ascii="Times New Roman" w:hAnsi="Times New Roman" w:cs="Times New Roman"/>
          <w:sz w:val="24"/>
          <w:szCs w:val="24"/>
        </w:rPr>
        <w:lastRenderedPageBreak/>
        <w:t>anak berjumlah 20, yaitu 8 gigi seri yang berfungsi untuk memotong makanan, 4 gigi taring untuk menyobek, dan 8 gigi geraham kecil untuk mengunyah. Sejak usia 6 bulan hingga 14 tahun gigi mulai tanggal dan berturut-turut digantikan oleh gigi tetap (permanen) yang jumlahnya sama dengan gigi sulung ditambahkan 12 gigi geraham besar. Masing-masing gigi terpancang di dalam geraham dan dilindungi oleh gusi. Setiap gigi terbagi atas puncak gigi (kolum) yang berada di dalam gusi dan akar gigi (radiks) yang berada dalam rahang gigi melindungi oleh lapisan email yang putih dan keras yang tebuat dari zat dentin. Daerah rongga akar gigi meluas membentuk lubang tempat lewatnya pembuluh-pembuluh darah dan saraf. Bagian dentin yang masuk ke raham dilapisi zat yang disebut semen.</w:t>
      </w:r>
    </w:p>
    <w:p w14:paraId="2D24B62D" w14:textId="77777777" w:rsidR="005E3957" w:rsidRDefault="005E3957" w:rsidP="005E3957">
      <w:pPr>
        <w:pStyle w:val="ListParagraph"/>
        <w:spacing w:line="480" w:lineRule="auto"/>
        <w:ind w:left="1134" w:firstLine="425"/>
        <w:jc w:val="both"/>
        <w:rPr>
          <w:rFonts w:ascii="Times New Roman" w:hAnsi="Times New Roman" w:cs="Times New Roman"/>
          <w:sz w:val="24"/>
          <w:szCs w:val="24"/>
        </w:rPr>
      </w:pPr>
      <w:r>
        <w:rPr>
          <w:rFonts w:ascii="Times New Roman" w:hAnsi="Times New Roman" w:cs="Times New Roman"/>
          <w:sz w:val="24"/>
          <w:szCs w:val="24"/>
        </w:rPr>
        <w:t>Lidah tersusun oleh otot lurik yang diselubungi oleh selaput mukasa. Gerakan lidah berfungsi untuk mencampur makanan dengan saliva dan mendorong makanan masuk ke esofagus.</w:t>
      </w:r>
    </w:p>
    <w:p w14:paraId="746DAF37" w14:textId="77777777" w:rsidR="005E3957" w:rsidRDefault="005E3957" w:rsidP="005E3957">
      <w:pPr>
        <w:pStyle w:val="ListParagraph"/>
        <w:spacing w:line="480" w:lineRule="auto"/>
        <w:ind w:left="1134" w:firstLine="425"/>
        <w:jc w:val="both"/>
        <w:rPr>
          <w:rFonts w:ascii="Times New Roman" w:hAnsi="Times New Roman" w:cs="Times New Roman"/>
          <w:sz w:val="24"/>
          <w:szCs w:val="24"/>
        </w:rPr>
      </w:pPr>
      <w:r>
        <w:rPr>
          <w:rFonts w:ascii="Times New Roman" w:hAnsi="Times New Roman" w:cs="Times New Roman"/>
          <w:sz w:val="24"/>
          <w:szCs w:val="24"/>
        </w:rPr>
        <w:t>Ludah (saliva) dihasilkan oleh kelenjar ludah yang berjumlah tiga pasang. Kelenjar ludah di dekat telinga disebut glandula parotis menghasilkan ludah berbentuk air yang mengandung amilase, kelenjar ludah rahang bawah, dn kelenjar ludah bawah lidah. Ludah manusia terdiri dari hasil sekresi dan kelenjar parotis (25%), kelenjar submandibularis atau submaksilaris (70%) dan kelenjar sublinbualis (5%). Ludah mengandung enzim amilase yang bekerja pada suasana netral dan berfungsi mengubah amilum menjadi glukosa.</w:t>
      </w:r>
    </w:p>
    <w:p w14:paraId="2EE7CD23" w14:textId="77777777" w:rsidR="005E3957" w:rsidRPr="00B55D28" w:rsidRDefault="005E3957" w:rsidP="005E3957">
      <w:pPr>
        <w:pStyle w:val="ListParagraph"/>
        <w:numPr>
          <w:ilvl w:val="0"/>
          <w:numId w:val="4"/>
        </w:numPr>
        <w:tabs>
          <w:tab w:val="left" w:pos="1134"/>
        </w:tabs>
        <w:spacing w:line="480" w:lineRule="auto"/>
        <w:ind w:left="851" w:firstLine="0"/>
        <w:jc w:val="both"/>
        <w:rPr>
          <w:rFonts w:ascii="Times New Roman" w:hAnsi="Times New Roman" w:cs="Times New Roman"/>
          <w:b/>
          <w:sz w:val="24"/>
          <w:szCs w:val="24"/>
        </w:rPr>
      </w:pPr>
      <w:r w:rsidRPr="00B55D28">
        <w:rPr>
          <w:rFonts w:ascii="Times New Roman" w:hAnsi="Times New Roman" w:cs="Times New Roman"/>
          <w:b/>
          <w:sz w:val="24"/>
          <w:szCs w:val="24"/>
        </w:rPr>
        <w:lastRenderedPageBreak/>
        <w:t>Kerongkongan (</w:t>
      </w:r>
      <w:r w:rsidRPr="00B55D28">
        <w:rPr>
          <w:rFonts w:ascii="Times New Roman" w:hAnsi="Times New Roman" w:cs="Times New Roman"/>
          <w:b/>
          <w:i/>
          <w:sz w:val="24"/>
          <w:szCs w:val="24"/>
        </w:rPr>
        <w:t>Esofagus</w:t>
      </w:r>
      <w:r w:rsidRPr="00B55D28">
        <w:rPr>
          <w:rFonts w:ascii="Times New Roman" w:hAnsi="Times New Roman" w:cs="Times New Roman"/>
          <w:b/>
          <w:sz w:val="24"/>
          <w:szCs w:val="24"/>
        </w:rPr>
        <w:t>)</w:t>
      </w:r>
    </w:p>
    <w:p w14:paraId="0DB590CF" w14:textId="77777777" w:rsidR="005E3957" w:rsidRDefault="005E3957" w:rsidP="005E3957">
      <w:pPr>
        <w:pStyle w:val="ListParagraph"/>
        <w:spacing w:line="480" w:lineRule="auto"/>
        <w:ind w:left="1134" w:firstLine="425"/>
        <w:jc w:val="both"/>
        <w:rPr>
          <w:rFonts w:ascii="Times New Roman" w:hAnsi="Times New Roman" w:cs="Times New Roman"/>
          <w:sz w:val="24"/>
          <w:szCs w:val="24"/>
        </w:rPr>
      </w:pPr>
      <w:r>
        <w:rPr>
          <w:rFonts w:ascii="Times New Roman" w:hAnsi="Times New Roman" w:cs="Times New Roman"/>
          <w:sz w:val="24"/>
          <w:szCs w:val="24"/>
        </w:rPr>
        <w:t>Dari mulut, makanan masuk ke kerongkongan. Kerongkongan merupakan saluran panjang yang berfungsi sebagai jalan makanana dari mulut menuju ke lambung. Panjang kerongkongan kurang lebih dari 20cm dan lebar kurang lebih dari 2cm. Kerongkongan dapat melakukan gerakan melebar dan menyempit, bergelombang, dan meremas-remas untuk mendorong makanan masuk ke lambung. Gerakan demikian disebut sebagai gerakan peristaltik. Di esofagus, makanan tidak mengalami pencernaan.</w:t>
      </w:r>
    </w:p>
    <w:p w14:paraId="0981078E" w14:textId="77777777" w:rsidR="005E3957" w:rsidRPr="00B55D28" w:rsidRDefault="005E3957" w:rsidP="005E3957">
      <w:pPr>
        <w:pStyle w:val="ListParagraph"/>
        <w:numPr>
          <w:ilvl w:val="0"/>
          <w:numId w:val="4"/>
        </w:numPr>
        <w:tabs>
          <w:tab w:val="left" w:pos="1134"/>
        </w:tabs>
        <w:spacing w:line="480" w:lineRule="auto"/>
        <w:ind w:left="426" w:firstLine="425"/>
        <w:jc w:val="both"/>
        <w:rPr>
          <w:rFonts w:ascii="Times New Roman" w:hAnsi="Times New Roman" w:cs="Times New Roman"/>
          <w:b/>
          <w:sz w:val="24"/>
          <w:szCs w:val="24"/>
        </w:rPr>
      </w:pPr>
      <w:r w:rsidRPr="00B55D28">
        <w:rPr>
          <w:rFonts w:ascii="Times New Roman" w:hAnsi="Times New Roman" w:cs="Times New Roman"/>
          <w:b/>
          <w:sz w:val="24"/>
          <w:szCs w:val="24"/>
        </w:rPr>
        <w:t>Lambung (</w:t>
      </w:r>
      <w:r w:rsidRPr="00B55D28">
        <w:rPr>
          <w:rFonts w:ascii="Times New Roman" w:hAnsi="Times New Roman" w:cs="Times New Roman"/>
          <w:b/>
          <w:i/>
          <w:sz w:val="24"/>
          <w:szCs w:val="24"/>
        </w:rPr>
        <w:t>ventrikulus</w:t>
      </w:r>
      <w:r w:rsidRPr="00B55D28">
        <w:rPr>
          <w:rFonts w:ascii="Times New Roman" w:hAnsi="Times New Roman" w:cs="Times New Roman"/>
          <w:b/>
          <w:sz w:val="24"/>
          <w:szCs w:val="24"/>
        </w:rPr>
        <w:t>)</w:t>
      </w:r>
    </w:p>
    <w:p w14:paraId="360B8876" w14:textId="77777777" w:rsidR="005E3957" w:rsidRDefault="005E3957" w:rsidP="005E3957">
      <w:pPr>
        <w:pStyle w:val="ListParagraph"/>
        <w:spacing w:line="480" w:lineRule="auto"/>
        <w:ind w:left="1134" w:firstLine="425"/>
        <w:jc w:val="both"/>
        <w:rPr>
          <w:rFonts w:ascii="Times New Roman" w:hAnsi="Times New Roman" w:cs="Times New Roman"/>
          <w:sz w:val="24"/>
          <w:szCs w:val="24"/>
        </w:rPr>
      </w:pPr>
      <w:r>
        <w:rPr>
          <w:rFonts w:ascii="Times New Roman" w:hAnsi="Times New Roman" w:cs="Times New Roman"/>
          <w:sz w:val="24"/>
          <w:szCs w:val="24"/>
        </w:rPr>
        <w:t>Lambung atau ventrikulus ialah suatu kantung yang terletak di dalam perut di sebelah kiri di bawah sakat rongga badan. Lambung terdiri dari bagian-bagian sebagai berikut:</w:t>
      </w:r>
    </w:p>
    <w:p w14:paraId="737EE158" w14:textId="77777777" w:rsidR="005E3957" w:rsidRPr="00B97045" w:rsidRDefault="005E3957" w:rsidP="005E3957">
      <w:pPr>
        <w:pStyle w:val="ListParagraph"/>
        <w:numPr>
          <w:ilvl w:val="0"/>
          <w:numId w:val="5"/>
        </w:numPr>
        <w:spacing w:line="480" w:lineRule="auto"/>
        <w:ind w:left="1560" w:hanging="284"/>
        <w:jc w:val="both"/>
        <w:rPr>
          <w:rFonts w:ascii="Times New Roman" w:hAnsi="Times New Roman" w:cs="Times New Roman"/>
          <w:sz w:val="24"/>
          <w:szCs w:val="24"/>
        </w:rPr>
      </w:pPr>
      <w:r>
        <w:rPr>
          <w:rFonts w:ascii="Times New Roman" w:hAnsi="Times New Roman" w:cs="Times New Roman"/>
          <w:sz w:val="24"/>
          <w:szCs w:val="24"/>
        </w:rPr>
        <w:t>Kardia terletak di bagian atas, daerah pintu masuk makanan dari</w:t>
      </w:r>
      <w:r>
        <w:rPr>
          <w:rFonts w:ascii="Times New Roman" w:hAnsi="Times New Roman" w:cs="Times New Roman"/>
          <w:i/>
          <w:sz w:val="24"/>
          <w:szCs w:val="24"/>
        </w:rPr>
        <w:t xml:space="preserve"> </w:t>
      </w:r>
      <w:r w:rsidRPr="00B97045">
        <w:rPr>
          <w:rFonts w:ascii="Times New Roman" w:hAnsi="Times New Roman" w:cs="Times New Roman"/>
          <w:sz w:val="24"/>
          <w:szCs w:val="24"/>
        </w:rPr>
        <w:t>kerongkongan.</w:t>
      </w:r>
    </w:p>
    <w:p w14:paraId="6597DBF0" w14:textId="77777777" w:rsidR="005E3957" w:rsidRDefault="005E3957" w:rsidP="005E3957">
      <w:pPr>
        <w:pStyle w:val="ListParagraph"/>
        <w:numPr>
          <w:ilvl w:val="0"/>
          <w:numId w:val="5"/>
        </w:numPr>
        <w:tabs>
          <w:tab w:val="left" w:pos="1560"/>
        </w:tabs>
        <w:spacing w:line="480" w:lineRule="auto"/>
        <w:ind w:left="1276" w:firstLine="0"/>
        <w:jc w:val="both"/>
        <w:rPr>
          <w:rFonts w:ascii="Times New Roman" w:hAnsi="Times New Roman" w:cs="Times New Roman"/>
          <w:sz w:val="24"/>
          <w:szCs w:val="24"/>
        </w:rPr>
      </w:pPr>
      <w:r>
        <w:rPr>
          <w:rFonts w:ascii="Times New Roman" w:hAnsi="Times New Roman" w:cs="Times New Roman"/>
          <w:sz w:val="24"/>
          <w:szCs w:val="24"/>
        </w:rPr>
        <w:t>Fundus terletak di bagian tengah, bentuknya membulat.</w:t>
      </w:r>
    </w:p>
    <w:p w14:paraId="0DDD607B" w14:textId="77777777" w:rsidR="005E3957" w:rsidRDefault="005E3957" w:rsidP="005E3957">
      <w:pPr>
        <w:pStyle w:val="ListParagraph"/>
        <w:numPr>
          <w:ilvl w:val="0"/>
          <w:numId w:val="5"/>
        </w:numPr>
        <w:spacing w:line="480" w:lineRule="auto"/>
        <w:ind w:left="1560" w:hanging="284"/>
        <w:jc w:val="both"/>
        <w:rPr>
          <w:rFonts w:ascii="Times New Roman" w:hAnsi="Times New Roman" w:cs="Times New Roman"/>
          <w:sz w:val="24"/>
          <w:szCs w:val="24"/>
        </w:rPr>
      </w:pPr>
      <w:r>
        <w:rPr>
          <w:rFonts w:ascii="Times New Roman" w:hAnsi="Times New Roman" w:cs="Times New Roman"/>
          <w:sz w:val="24"/>
          <w:szCs w:val="24"/>
        </w:rPr>
        <w:t>Pilorus terletak di bagian bawah, daerah yang berhubungan dengan usus 12 jari.</w:t>
      </w:r>
    </w:p>
    <w:p w14:paraId="00CAFD71" w14:textId="77777777" w:rsidR="005E3957" w:rsidRDefault="005E3957" w:rsidP="005E3957">
      <w:pPr>
        <w:pStyle w:val="ListParagraph"/>
        <w:spacing w:line="480" w:lineRule="auto"/>
        <w:ind w:left="1134" w:firstLine="425"/>
        <w:jc w:val="both"/>
        <w:rPr>
          <w:rFonts w:ascii="Times New Roman" w:hAnsi="Times New Roman" w:cs="Times New Roman"/>
          <w:sz w:val="24"/>
          <w:szCs w:val="24"/>
        </w:rPr>
      </w:pPr>
      <w:r>
        <w:rPr>
          <w:rFonts w:ascii="Times New Roman" w:hAnsi="Times New Roman" w:cs="Times New Roman"/>
          <w:sz w:val="24"/>
          <w:szCs w:val="24"/>
        </w:rPr>
        <w:t xml:space="preserve">Dinding lambung tersusun dari tiga lapisan otot yaitu: otot melingkar, otot memanjang, dan otot menyerong. Di bagian dinding lambung sebelah dalam terdapat kelenjar-kelenjar yang menghasilakan getah lambung mengandung asam lambung (HCL), pepsin, musin, dan </w:t>
      </w:r>
      <w:r>
        <w:rPr>
          <w:rFonts w:ascii="Times New Roman" w:hAnsi="Times New Roman" w:cs="Times New Roman"/>
          <w:sz w:val="24"/>
          <w:szCs w:val="24"/>
        </w:rPr>
        <w:lastRenderedPageBreak/>
        <w:t xml:space="preserve">rennin. Asam lambung berfungsi membunuh mikroorganisme dn mengaktifkan enzim pepsinogen menjadi pepsin. </w:t>
      </w:r>
    </w:p>
    <w:p w14:paraId="066998B8" w14:textId="77777777" w:rsidR="005E3957" w:rsidRDefault="005E3957" w:rsidP="005E3957">
      <w:pPr>
        <w:pStyle w:val="ListParagraph"/>
        <w:numPr>
          <w:ilvl w:val="0"/>
          <w:numId w:val="4"/>
        </w:numPr>
        <w:tabs>
          <w:tab w:val="left" w:pos="1134"/>
        </w:tabs>
        <w:spacing w:line="480" w:lineRule="auto"/>
        <w:ind w:left="426" w:firstLine="425"/>
        <w:jc w:val="both"/>
        <w:rPr>
          <w:rFonts w:ascii="Times New Roman" w:hAnsi="Times New Roman" w:cs="Times New Roman"/>
          <w:b/>
          <w:sz w:val="24"/>
          <w:szCs w:val="24"/>
        </w:rPr>
      </w:pPr>
      <w:r w:rsidRPr="00B55D28">
        <w:rPr>
          <w:rFonts w:ascii="Times New Roman" w:hAnsi="Times New Roman" w:cs="Times New Roman"/>
          <w:b/>
          <w:sz w:val="24"/>
          <w:szCs w:val="24"/>
        </w:rPr>
        <w:t xml:space="preserve">Usus Halus </w:t>
      </w:r>
    </w:p>
    <w:p w14:paraId="1C1474F5" w14:textId="77777777" w:rsidR="005E3957" w:rsidRDefault="005E3957" w:rsidP="005E3957">
      <w:pPr>
        <w:pStyle w:val="ListParagraph"/>
        <w:spacing w:line="480" w:lineRule="auto"/>
        <w:ind w:left="1134" w:firstLine="425"/>
        <w:jc w:val="both"/>
        <w:rPr>
          <w:rFonts w:ascii="Times New Roman" w:hAnsi="Times New Roman" w:cs="Times New Roman"/>
          <w:sz w:val="24"/>
          <w:szCs w:val="24"/>
        </w:rPr>
      </w:pPr>
      <w:r>
        <w:rPr>
          <w:rFonts w:ascii="Times New Roman" w:hAnsi="Times New Roman" w:cs="Times New Roman"/>
          <w:sz w:val="24"/>
          <w:szCs w:val="24"/>
        </w:rPr>
        <w:t xml:space="preserve">Usus halus merupakan saluran pencernaan terpanjang yang terdiri dari tiga bagian, yaitu usus 12 jari </w:t>
      </w:r>
      <w:r w:rsidRPr="00AA122F">
        <w:rPr>
          <w:rFonts w:ascii="Times New Roman" w:hAnsi="Times New Roman" w:cs="Times New Roman"/>
          <w:i/>
          <w:sz w:val="24"/>
          <w:szCs w:val="24"/>
        </w:rPr>
        <w:t>(duodenum)</w:t>
      </w:r>
      <w:r>
        <w:rPr>
          <w:rFonts w:ascii="Times New Roman" w:hAnsi="Times New Roman" w:cs="Times New Roman"/>
          <w:i/>
          <w:sz w:val="24"/>
          <w:szCs w:val="24"/>
        </w:rPr>
        <w:t xml:space="preserve">, </w:t>
      </w:r>
      <w:r>
        <w:rPr>
          <w:rFonts w:ascii="Times New Roman" w:hAnsi="Times New Roman" w:cs="Times New Roman"/>
          <w:sz w:val="24"/>
          <w:szCs w:val="24"/>
        </w:rPr>
        <w:t xml:space="preserve">usus kososng </w:t>
      </w:r>
      <w:r w:rsidRPr="00AA122F">
        <w:rPr>
          <w:rFonts w:ascii="Times New Roman" w:hAnsi="Times New Roman" w:cs="Times New Roman"/>
          <w:i/>
          <w:sz w:val="24"/>
          <w:szCs w:val="24"/>
        </w:rPr>
        <w:t>(jejenum)</w:t>
      </w:r>
      <w:r>
        <w:rPr>
          <w:rFonts w:ascii="Times New Roman" w:hAnsi="Times New Roman" w:cs="Times New Roman"/>
          <w:sz w:val="24"/>
          <w:szCs w:val="24"/>
        </w:rPr>
        <w:t xml:space="preserve">, dan usus penyerapan </w:t>
      </w:r>
      <w:r w:rsidRPr="00AA122F">
        <w:rPr>
          <w:rFonts w:ascii="Times New Roman" w:hAnsi="Times New Roman" w:cs="Times New Roman"/>
          <w:i/>
          <w:sz w:val="24"/>
          <w:szCs w:val="24"/>
        </w:rPr>
        <w:t>(ileum)</w:t>
      </w:r>
      <w:r>
        <w:rPr>
          <w:rFonts w:ascii="Times New Roman" w:hAnsi="Times New Roman" w:cs="Times New Roman"/>
          <w:sz w:val="24"/>
          <w:szCs w:val="24"/>
        </w:rPr>
        <w:t xml:space="preserve">. Di dalam dinding usus 12 jari terdapat muara saluran bersama dari kantong empedu dan pankreas. Pankreas yang terletak di bawah lambung dan menghasilkan getah pankreas yang mengandung enzim amilase, tripsinogen, dan lipase. </w:t>
      </w:r>
    </w:p>
    <w:p w14:paraId="57D79D1F" w14:textId="77777777" w:rsidR="005E3957" w:rsidRDefault="005E3957" w:rsidP="005E3957">
      <w:pPr>
        <w:pStyle w:val="ListParagraph"/>
        <w:spacing w:line="480" w:lineRule="auto"/>
        <w:ind w:left="1134" w:firstLine="425"/>
        <w:jc w:val="both"/>
        <w:rPr>
          <w:rFonts w:ascii="Times New Roman" w:hAnsi="Times New Roman" w:cs="Times New Roman"/>
          <w:sz w:val="24"/>
          <w:szCs w:val="24"/>
        </w:rPr>
      </w:pPr>
      <w:r>
        <w:rPr>
          <w:rFonts w:ascii="Times New Roman" w:hAnsi="Times New Roman" w:cs="Times New Roman"/>
          <w:sz w:val="24"/>
          <w:szCs w:val="24"/>
        </w:rPr>
        <w:t>Dinding usus halus banyak mengandung kelenjar-kelenjar mukosa halus yang menghasilkan 3 liter getah per had. Getah ini mengandung enzim sakarase, maltase, laktase, serta erepsinogen yang belum aktif. Sakarase mencerna sakarasa menjadi glukosa dan fruktosa. Maltase mencerna maltosa menjadi glukosa. Laktase mencerna luktosa menjadi galaktosa. Erepsinogen diaktifkan oleh enterokinase menjadi erepsin yaitu suatu enzim peptidase yang mengubah peptone menjadi asam amino.</w:t>
      </w:r>
    </w:p>
    <w:p w14:paraId="05B39F12" w14:textId="77777777" w:rsidR="005E3957" w:rsidRPr="00BF5BDA" w:rsidRDefault="005E3957" w:rsidP="005E3957">
      <w:pPr>
        <w:pStyle w:val="ListParagraph"/>
        <w:numPr>
          <w:ilvl w:val="0"/>
          <w:numId w:val="4"/>
        </w:numPr>
        <w:spacing w:line="480" w:lineRule="auto"/>
        <w:ind w:left="1134" w:hanging="283"/>
        <w:jc w:val="both"/>
        <w:rPr>
          <w:rFonts w:ascii="Times New Roman" w:hAnsi="Times New Roman" w:cs="Times New Roman"/>
          <w:b/>
          <w:sz w:val="24"/>
          <w:szCs w:val="24"/>
        </w:rPr>
      </w:pPr>
      <w:r w:rsidRPr="0091681A">
        <w:rPr>
          <w:rFonts w:ascii="Times New Roman" w:hAnsi="Times New Roman" w:cs="Times New Roman"/>
          <w:b/>
          <w:sz w:val="24"/>
          <w:szCs w:val="24"/>
        </w:rPr>
        <w:t>Usus Besar (kolon)</w:t>
      </w:r>
      <w:r>
        <w:rPr>
          <w:rFonts w:ascii="Times New Roman" w:hAnsi="Times New Roman" w:cs="Times New Roman"/>
          <w:sz w:val="24"/>
          <w:szCs w:val="24"/>
        </w:rPr>
        <w:t xml:space="preserve">  </w:t>
      </w:r>
    </w:p>
    <w:p w14:paraId="56EA2771" w14:textId="77777777" w:rsidR="005E3957" w:rsidRDefault="005E3957" w:rsidP="005E3957">
      <w:pPr>
        <w:pStyle w:val="ListParagraph"/>
        <w:spacing w:line="480" w:lineRule="auto"/>
        <w:ind w:left="1134" w:firstLine="425"/>
        <w:jc w:val="both"/>
        <w:rPr>
          <w:rFonts w:ascii="Times New Roman" w:hAnsi="Times New Roman" w:cs="Times New Roman"/>
          <w:sz w:val="24"/>
          <w:szCs w:val="24"/>
        </w:rPr>
      </w:pPr>
      <w:r>
        <w:rPr>
          <w:rFonts w:ascii="Times New Roman" w:hAnsi="Times New Roman" w:cs="Times New Roman"/>
          <w:sz w:val="24"/>
          <w:szCs w:val="24"/>
        </w:rPr>
        <w:t>Usus besar atau kolon merupakan kelanjutan dari usus halus. Panjang usus besar kurang lebih 1m. Usus besar terdiri dari bagian usus yang naik, bagian mendatar, dan menurun. Batas antara usus halus dengan usus besar disebut sekum (usus buntu). Usus buntu memiliki tambahan usus yang disebut umbai cacing (apendiks).</w:t>
      </w:r>
    </w:p>
    <w:p w14:paraId="6FF7F2D7" w14:textId="77777777" w:rsidR="005E3957" w:rsidRDefault="005E3957" w:rsidP="005E3957">
      <w:pPr>
        <w:pStyle w:val="ListParagraph"/>
        <w:spacing w:line="480" w:lineRule="auto"/>
        <w:ind w:left="1134" w:firstLine="425"/>
        <w:jc w:val="both"/>
        <w:rPr>
          <w:rFonts w:ascii="Times New Roman" w:hAnsi="Times New Roman" w:cs="Times New Roman"/>
          <w:sz w:val="24"/>
          <w:szCs w:val="24"/>
        </w:rPr>
      </w:pPr>
      <w:r>
        <w:rPr>
          <w:rFonts w:ascii="Times New Roman" w:hAnsi="Times New Roman" w:cs="Times New Roman"/>
          <w:sz w:val="24"/>
          <w:szCs w:val="24"/>
        </w:rPr>
        <w:lastRenderedPageBreak/>
        <w:t>Fungsi utama usus besar adalah mengatur kadar air sisa makanan. Jika kadar air yang terkandung dalam sisa makanan berlebihan akan diserap oleh usus halus.</w:t>
      </w:r>
    </w:p>
    <w:p w14:paraId="162C0550" w14:textId="77777777" w:rsidR="005E3957" w:rsidRPr="00EE6AE9" w:rsidRDefault="005E3957" w:rsidP="005E3957">
      <w:pPr>
        <w:pStyle w:val="ListParagraph"/>
        <w:numPr>
          <w:ilvl w:val="0"/>
          <w:numId w:val="4"/>
        </w:numPr>
        <w:tabs>
          <w:tab w:val="left" w:pos="1134"/>
        </w:tabs>
        <w:spacing w:line="480" w:lineRule="auto"/>
        <w:ind w:left="567" w:firstLine="284"/>
        <w:jc w:val="both"/>
        <w:rPr>
          <w:rFonts w:ascii="Times New Roman" w:hAnsi="Times New Roman" w:cs="Times New Roman"/>
          <w:b/>
          <w:sz w:val="24"/>
          <w:szCs w:val="24"/>
        </w:rPr>
      </w:pPr>
      <w:r w:rsidRPr="00EE6AE9">
        <w:rPr>
          <w:rFonts w:ascii="Times New Roman" w:hAnsi="Times New Roman" w:cs="Times New Roman"/>
          <w:b/>
          <w:sz w:val="24"/>
          <w:szCs w:val="24"/>
        </w:rPr>
        <w:t xml:space="preserve">Anus </w:t>
      </w:r>
    </w:p>
    <w:p w14:paraId="31D4946C" w14:textId="77777777" w:rsidR="005E3957" w:rsidRPr="001A704C" w:rsidRDefault="005E3957" w:rsidP="005E3957">
      <w:pPr>
        <w:pStyle w:val="ListParagraph"/>
        <w:spacing w:line="480" w:lineRule="auto"/>
        <w:ind w:left="1134" w:firstLine="425"/>
        <w:jc w:val="both"/>
        <w:rPr>
          <w:rFonts w:ascii="Times New Roman" w:hAnsi="Times New Roman" w:cs="Times New Roman"/>
          <w:sz w:val="24"/>
          <w:szCs w:val="24"/>
        </w:rPr>
      </w:pPr>
      <w:r>
        <w:rPr>
          <w:rFonts w:ascii="Times New Roman" w:hAnsi="Times New Roman" w:cs="Times New Roman"/>
          <w:sz w:val="24"/>
          <w:szCs w:val="24"/>
        </w:rPr>
        <w:t xml:space="preserve">Anus mempunyai dua otot, yaitu otot tak sadar pada bagian internal dan otot sadar pada bagian ekternal. Feses yang menyentuh dinding rektum akan merangsang relaksasi (mengundur) otot tak sadar, sehingga  ada keinginan membuang air besar. </w:t>
      </w:r>
    </w:p>
    <w:p w14:paraId="434EBC37" w14:textId="77777777" w:rsidR="005E3957" w:rsidRPr="005F1037" w:rsidRDefault="005E3957" w:rsidP="005E3957">
      <w:pPr>
        <w:pStyle w:val="ListParagraph"/>
        <w:numPr>
          <w:ilvl w:val="0"/>
          <w:numId w:val="3"/>
        </w:numPr>
        <w:spacing w:line="480" w:lineRule="auto"/>
        <w:jc w:val="both"/>
        <w:rPr>
          <w:rFonts w:ascii="Times New Roman" w:hAnsi="Times New Roman" w:cs="Times New Roman"/>
          <w:b/>
          <w:sz w:val="24"/>
          <w:szCs w:val="24"/>
        </w:rPr>
      </w:pPr>
      <w:r w:rsidRPr="005F1037">
        <w:rPr>
          <w:rFonts w:ascii="Times New Roman" w:eastAsia="Times New Roman" w:hAnsi="Times New Roman" w:cs="Times New Roman"/>
          <w:b/>
          <w:sz w:val="24"/>
          <w:szCs w:val="24"/>
          <w:lang w:eastAsia="id-ID"/>
        </w:rPr>
        <w:t xml:space="preserve">Kelenjar pencernaan </w:t>
      </w:r>
    </w:p>
    <w:p w14:paraId="3E9760AC" w14:textId="77777777" w:rsidR="005E3957" w:rsidRDefault="005E3957" w:rsidP="005E3957">
      <w:pPr>
        <w:pStyle w:val="ListParagraph"/>
        <w:spacing w:line="480" w:lineRule="auto"/>
        <w:ind w:left="709" w:firstLine="425"/>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Kelenjar pencernaan </w:t>
      </w:r>
      <w:r w:rsidRPr="000A6588">
        <w:rPr>
          <w:rFonts w:ascii="Times New Roman" w:eastAsia="Times New Roman" w:hAnsi="Times New Roman" w:cs="Times New Roman"/>
          <w:sz w:val="24"/>
          <w:szCs w:val="24"/>
          <w:lang w:eastAsia="id-ID"/>
        </w:rPr>
        <w:t>makanan merupakan bagian dari sistem pencernaan makanan yang mengeluarkan enzim atau getah untuk membatu mencerna makanan.</w:t>
      </w:r>
    </w:p>
    <w:p w14:paraId="50648664" w14:textId="77777777" w:rsidR="005E3957" w:rsidRDefault="005E3957" w:rsidP="005E3957">
      <w:pPr>
        <w:pStyle w:val="ListParagraph"/>
        <w:spacing w:line="480" w:lineRule="auto"/>
        <w:ind w:left="709" w:firstLine="425"/>
        <w:jc w:val="both"/>
        <w:rPr>
          <w:rFonts w:ascii="Times New Roman" w:eastAsia="Times New Roman" w:hAnsi="Times New Roman" w:cs="Times New Roman"/>
          <w:sz w:val="24"/>
          <w:szCs w:val="24"/>
          <w:lang w:eastAsia="id-ID"/>
        </w:rPr>
      </w:pPr>
      <w:r w:rsidRPr="000A6588">
        <w:rPr>
          <w:rFonts w:ascii="Times New Roman" w:eastAsia="Times New Roman" w:hAnsi="Times New Roman" w:cs="Times New Roman"/>
          <w:sz w:val="24"/>
          <w:szCs w:val="24"/>
          <w:lang w:eastAsia="id-ID"/>
        </w:rPr>
        <w:t>Di dalam tubuh manusia, kelenjar pencernaan makanan antara lain terdapat di dalam mulut, lambung, usus, hati, dan pancreas. Dari sekian banyak kelenjar pencernaan makanan yang ada, hati dan pancreas adalah kelenjar pencernaan yang terbesar. Berikut ini adalah fungsi dari masing-masing kelenjar pencernaan tersebut.</w:t>
      </w:r>
    </w:p>
    <w:p w14:paraId="3B849759" w14:textId="77777777" w:rsidR="005E3957" w:rsidRPr="001A704C" w:rsidRDefault="005E3957" w:rsidP="005E3957">
      <w:pPr>
        <w:pStyle w:val="ListParagraph"/>
        <w:numPr>
          <w:ilvl w:val="0"/>
          <w:numId w:val="12"/>
        </w:numPr>
        <w:spacing w:line="480" w:lineRule="auto"/>
        <w:jc w:val="both"/>
        <w:rPr>
          <w:rFonts w:ascii="Times New Roman" w:eastAsia="Times New Roman" w:hAnsi="Times New Roman" w:cs="Times New Roman"/>
          <w:sz w:val="24"/>
          <w:szCs w:val="24"/>
          <w:lang w:eastAsia="id-ID"/>
        </w:rPr>
      </w:pPr>
      <w:r w:rsidRPr="001A704C">
        <w:rPr>
          <w:rFonts w:ascii="Times New Roman" w:eastAsia="Times New Roman" w:hAnsi="Times New Roman" w:cs="Times New Roman"/>
          <w:b/>
          <w:bCs/>
          <w:sz w:val="24"/>
          <w:szCs w:val="24"/>
          <w:lang w:eastAsia="id-ID"/>
        </w:rPr>
        <w:t>Kelenjar pencernaan di dalam mulut</w:t>
      </w:r>
    </w:p>
    <w:p w14:paraId="68AF162F" w14:textId="77777777" w:rsidR="005E3957" w:rsidRDefault="005E3957" w:rsidP="005E3957">
      <w:pPr>
        <w:pStyle w:val="ListParagraph"/>
        <w:spacing w:line="480" w:lineRule="auto"/>
        <w:ind w:left="1134"/>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       </w:t>
      </w:r>
      <w:r w:rsidRPr="000A6588">
        <w:rPr>
          <w:rFonts w:ascii="Times New Roman" w:eastAsia="Times New Roman" w:hAnsi="Times New Roman" w:cs="Times New Roman"/>
          <w:sz w:val="24"/>
          <w:szCs w:val="24"/>
          <w:lang w:eastAsia="id-ID"/>
        </w:rPr>
        <w:t>Di dalam rongga mulut terdapat tiga macam kelenjar pencernaan makanan terdiri atas:</w:t>
      </w:r>
    </w:p>
    <w:p w14:paraId="1FF2F5A6" w14:textId="77777777" w:rsidR="005E3957" w:rsidRDefault="005E3957" w:rsidP="005E3957">
      <w:pPr>
        <w:pStyle w:val="ListParagraph"/>
        <w:spacing w:line="480" w:lineRule="auto"/>
        <w:ind w:left="1134"/>
        <w:jc w:val="both"/>
        <w:rPr>
          <w:rFonts w:ascii="Times New Roman" w:eastAsia="Times New Roman" w:hAnsi="Times New Roman" w:cs="Times New Roman"/>
          <w:sz w:val="24"/>
          <w:szCs w:val="24"/>
          <w:lang w:eastAsia="id-ID"/>
        </w:rPr>
      </w:pPr>
      <w:r w:rsidRPr="001A704C">
        <w:rPr>
          <w:rFonts w:ascii="Times New Roman" w:eastAsia="Times New Roman" w:hAnsi="Times New Roman" w:cs="Times New Roman"/>
          <w:b/>
          <w:bCs/>
          <w:i/>
          <w:iCs/>
          <w:sz w:val="24"/>
          <w:szCs w:val="24"/>
          <w:lang w:eastAsia="id-ID"/>
        </w:rPr>
        <w:t>Kelenjar porotis</w:t>
      </w:r>
      <w:r w:rsidRPr="001A704C">
        <w:rPr>
          <w:rFonts w:ascii="Times New Roman" w:eastAsia="Times New Roman" w:hAnsi="Times New Roman" w:cs="Times New Roman"/>
          <w:sz w:val="24"/>
          <w:szCs w:val="24"/>
          <w:lang w:eastAsia="id-ID"/>
        </w:rPr>
        <w:t>, terletak dibagian bawah telinga,</w:t>
      </w:r>
    </w:p>
    <w:p w14:paraId="46C69C59" w14:textId="77777777" w:rsidR="005E3957" w:rsidRPr="001A704C" w:rsidRDefault="005E3957" w:rsidP="005E3957">
      <w:pPr>
        <w:pStyle w:val="ListParagraph"/>
        <w:spacing w:line="480" w:lineRule="auto"/>
        <w:ind w:left="1134"/>
        <w:jc w:val="both"/>
        <w:rPr>
          <w:rFonts w:ascii="Times New Roman" w:eastAsia="Times New Roman" w:hAnsi="Times New Roman" w:cs="Times New Roman"/>
          <w:sz w:val="24"/>
          <w:szCs w:val="24"/>
          <w:lang w:eastAsia="id-ID"/>
        </w:rPr>
      </w:pPr>
      <w:r w:rsidRPr="001A704C">
        <w:rPr>
          <w:rFonts w:ascii="Times New Roman" w:eastAsia="Times New Roman" w:hAnsi="Times New Roman" w:cs="Times New Roman"/>
          <w:b/>
          <w:bCs/>
          <w:i/>
          <w:iCs/>
          <w:sz w:val="24"/>
          <w:szCs w:val="24"/>
          <w:lang w:eastAsia="id-ID"/>
        </w:rPr>
        <w:t>Kelenjar sublingualis</w:t>
      </w:r>
      <w:r w:rsidRPr="001A704C">
        <w:rPr>
          <w:rFonts w:ascii="Times New Roman" w:eastAsia="Times New Roman" w:hAnsi="Times New Roman" w:cs="Times New Roman"/>
          <w:sz w:val="24"/>
          <w:szCs w:val="24"/>
          <w:lang w:eastAsia="id-ID"/>
        </w:rPr>
        <w:t>, terletak di bagian bawah lidah</w:t>
      </w:r>
    </w:p>
    <w:p w14:paraId="4C68E144" w14:textId="77777777" w:rsidR="005E3957" w:rsidRDefault="005E3957" w:rsidP="005E3957">
      <w:pPr>
        <w:pStyle w:val="ListParagraph"/>
        <w:spacing w:line="480" w:lineRule="auto"/>
        <w:ind w:left="993" w:firstLine="425"/>
        <w:jc w:val="both"/>
        <w:rPr>
          <w:rFonts w:ascii="Times New Roman" w:eastAsia="Times New Roman" w:hAnsi="Times New Roman" w:cs="Times New Roman"/>
          <w:sz w:val="24"/>
          <w:szCs w:val="24"/>
          <w:lang w:eastAsia="id-ID"/>
        </w:rPr>
      </w:pPr>
      <w:r w:rsidRPr="000A6588">
        <w:rPr>
          <w:rFonts w:ascii="Times New Roman" w:eastAsia="Times New Roman" w:hAnsi="Times New Roman" w:cs="Times New Roman"/>
          <w:sz w:val="24"/>
          <w:szCs w:val="24"/>
          <w:lang w:eastAsia="id-ID"/>
        </w:rPr>
        <w:lastRenderedPageBreak/>
        <w:br/>
      </w:r>
      <w:r w:rsidRPr="000A6588">
        <w:rPr>
          <w:rFonts w:ascii="Times New Roman" w:eastAsia="Times New Roman" w:hAnsi="Times New Roman" w:cs="Times New Roman"/>
          <w:b/>
          <w:bCs/>
          <w:i/>
          <w:iCs/>
          <w:sz w:val="24"/>
          <w:szCs w:val="24"/>
          <w:lang w:eastAsia="id-ID"/>
        </w:rPr>
        <w:t>Kelenjar submandibularis</w:t>
      </w:r>
      <w:r w:rsidRPr="000A6588">
        <w:rPr>
          <w:rFonts w:ascii="Times New Roman" w:eastAsia="Times New Roman" w:hAnsi="Times New Roman" w:cs="Times New Roman"/>
          <w:sz w:val="24"/>
          <w:szCs w:val="24"/>
          <w:lang w:eastAsia="id-ID"/>
        </w:rPr>
        <w:t>, terletak di bagian bawah rahang bawah.</w:t>
      </w:r>
      <w:r w:rsidRPr="000A6588">
        <w:rPr>
          <w:rFonts w:ascii="Times New Roman" w:eastAsia="Times New Roman" w:hAnsi="Times New Roman" w:cs="Times New Roman"/>
          <w:sz w:val="24"/>
          <w:szCs w:val="24"/>
          <w:lang w:eastAsia="id-ID"/>
        </w:rPr>
        <w:br/>
        <w:t>Ketiga macam kelenjar tersebut berfungsi sebagai penghasil cairan ludah yang mengandung enzim ptialin yang berfungsi mengubah zat tepung (amilum) menjadi zat gula (glukosa).</w:t>
      </w:r>
    </w:p>
    <w:p w14:paraId="6E96CCDC" w14:textId="77777777" w:rsidR="005E3957" w:rsidRPr="001A704C" w:rsidRDefault="005E3957" w:rsidP="005E3957">
      <w:pPr>
        <w:pStyle w:val="ListParagraph"/>
        <w:numPr>
          <w:ilvl w:val="0"/>
          <w:numId w:val="12"/>
        </w:numPr>
        <w:spacing w:line="480" w:lineRule="auto"/>
        <w:jc w:val="both"/>
        <w:rPr>
          <w:rFonts w:ascii="Times New Roman" w:eastAsia="Times New Roman" w:hAnsi="Times New Roman" w:cs="Times New Roman"/>
          <w:sz w:val="24"/>
          <w:szCs w:val="24"/>
          <w:lang w:eastAsia="id-ID"/>
        </w:rPr>
      </w:pPr>
      <w:r w:rsidRPr="001A704C">
        <w:rPr>
          <w:rFonts w:ascii="Times New Roman" w:eastAsia="Times New Roman" w:hAnsi="Times New Roman" w:cs="Times New Roman"/>
          <w:b/>
          <w:bCs/>
          <w:sz w:val="24"/>
          <w:szCs w:val="24"/>
          <w:lang w:eastAsia="id-ID"/>
        </w:rPr>
        <w:t>Kelenjar pencernaan makanan di lambung</w:t>
      </w:r>
    </w:p>
    <w:p w14:paraId="2A3E07FD" w14:textId="77777777" w:rsidR="005E3957" w:rsidRDefault="005E3957" w:rsidP="005E3957">
      <w:pPr>
        <w:pStyle w:val="ListParagraph"/>
        <w:spacing w:line="480" w:lineRule="auto"/>
        <w:ind w:left="1069"/>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       </w:t>
      </w:r>
      <w:r w:rsidRPr="001A704C">
        <w:rPr>
          <w:rFonts w:ascii="Times New Roman" w:eastAsia="Times New Roman" w:hAnsi="Times New Roman" w:cs="Times New Roman"/>
          <w:sz w:val="24"/>
          <w:szCs w:val="24"/>
          <w:lang w:eastAsia="id-ID"/>
        </w:rPr>
        <w:t>Umumnya dikenal sebagai kelenjar getah lambung yang berfungsi menghasilkan enzim dan getah seperti:</w:t>
      </w:r>
    </w:p>
    <w:p w14:paraId="28C53653" w14:textId="77777777" w:rsidR="005E3957" w:rsidRDefault="005E3957" w:rsidP="005E3957">
      <w:pPr>
        <w:pStyle w:val="ListParagraph"/>
        <w:spacing w:line="480" w:lineRule="auto"/>
        <w:ind w:left="1069"/>
        <w:jc w:val="both"/>
        <w:rPr>
          <w:rFonts w:ascii="Times New Roman" w:eastAsia="Times New Roman" w:hAnsi="Times New Roman" w:cs="Times New Roman"/>
          <w:sz w:val="24"/>
          <w:szCs w:val="24"/>
          <w:lang w:eastAsia="id-ID"/>
        </w:rPr>
      </w:pPr>
      <w:r w:rsidRPr="001A704C">
        <w:rPr>
          <w:rFonts w:ascii="Times New Roman" w:eastAsia="Times New Roman" w:hAnsi="Times New Roman" w:cs="Times New Roman"/>
          <w:b/>
          <w:bCs/>
          <w:i/>
          <w:iCs/>
          <w:sz w:val="24"/>
          <w:szCs w:val="24"/>
          <w:lang w:eastAsia="id-ID"/>
        </w:rPr>
        <w:t>Asam lambung (HCl)</w:t>
      </w:r>
      <w:r w:rsidRPr="001A704C">
        <w:rPr>
          <w:rFonts w:ascii="Times New Roman" w:eastAsia="Times New Roman" w:hAnsi="Times New Roman" w:cs="Times New Roman"/>
          <w:sz w:val="24"/>
          <w:szCs w:val="24"/>
          <w:lang w:eastAsia="id-ID"/>
        </w:rPr>
        <w:t xml:space="preserve"> berfungsi untuk membantu membunuh kuman yang masuk bersama makanan,</w:t>
      </w:r>
    </w:p>
    <w:p w14:paraId="30C1D795" w14:textId="77777777" w:rsidR="005E3957" w:rsidRDefault="005E3957" w:rsidP="005E3957">
      <w:pPr>
        <w:pStyle w:val="ListParagraph"/>
        <w:spacing w:line="480" w:lineRule="auto"/>
        <w:ind w:left="1069"/>
        <w:jc w:val="both"/>
        <w:rPr>
          <w:rFonts w:ascii="Times New Roman" w:eastAsia="Times New Roman" w:hAnsi="Times New Roman" w:cs="Times New Roman"/>
          <w:sz w:val="24"/>
          <w:szCs w:val="24"/>
          <w:lang w:eastAsia="id-ID"/>
        </w:rPr>
      </w:pPr>
      <w:r w:rsidRPr="001A704C">
        <w:rPr>
          <w:rFonts w:ascii="Times New Roman" w:eastAsia="Times New Roman" w:hAnsi="Times New Roman" w:cs="Times New Roman"/>
          <w:b/>
          <w:bCs/>
          <w:i/>
          <w:iCs/>
          <w:sz w:val="24"/>
          <w:szCs w:val="24"/>
          <w:lang w:eastAsia="id-ID"/>
        </w:rPr>
        <w:t>Pepsinogen</w:t>
      </w:r>
      <w:r w:rsidRPr="001A704C">
        <w:rPr>
          <w:rFonts w:ascii="Times New Roman" w:eastAsia="Times New Roman" w:hAnsi="Times New Roman" w:cs="Times New Roman"/>
          <w:sz w:val="24"/>
          <w:szCs w:val="24"/>
          <w:lang w:eastAsia="id-ID"/>
        </w:rPr>
        <w:t>, diaktifkan oleh HCl sehingga berubah menjadi enzim pepsin yang berfungsi untuk mengubah protein menjadi pepton,</w:t>
      </w:r>
      <w:r w:rsidRPr="001A704C">
        <w:rPr>
          <w:rFonts w:ascii="Times New Roman" w:eastAsia="Times New Roman" w:hAnsi="Times New Roman" w:cs="Times New Roman"/>
          <w:sz w:val="24"/>
          <w:szCs w:val="24"/>
          <w:lang w:eastAsia="id-ID"/>
        </w:rPr>
        <w:br/>
      </w:r>
      <w:r w:rsidRPr="001A704C">
        <w:rPr>
          <w:rFonts w:ascii="Times New Roman" w:eastAsia="Times New Roman" w:hAnsi="Times New Roman" w:cs="Times New Roman"/>
          <w:b/>
          <w:bCs/>
          <w:i/>
          <w:iCs/>
          <w:sz w:val="24"/>
          <w:szCs w:val="24"/>
          <w:lang w:eastAsia="id-ID"/>
        </w:rPr>
        <w:t>Renin</w:t>
      </w:r>
      <w:r w:rsidRPr="001A704C">
        <w:rPr>
          <w:rFonts w:ascii="Times New Roman" w:eastAsia="Times New Roman" w:hAnsi="Times New Roman" w:cs="Times New Roman"/>
          <w:sz w:val="24"/>
          <w:szCs w:val="24"/>
          <w:lang w:eastAsia="id-ID"/>
        </w:rPr>
        <w:t>, berfungsi untuk menggumpalkan protein susu (kasein) dari susu</w:t>
      </w:r>
      <w:r>
        <w:rPr>
          <w:rFonts w:ascii="Times New Roman" w:eastAsia="Times New Roman" w:hAnsi="Times New Roman" w:cs="Times New Roman"/>
          <w:sz w:val="24"/>
          <w:szCs w:val="24"/>
          <w:lang w:eastAsia="id-ID"/>
        </w:rPr>
        <w:t>.</w:t>
      </w:r>
    </w:p>
    <w:p w14:paraId="17784945" w14:textId="77777777" w:rsidR="005E3957" w:rsidRPr="00326DA8" w:rsidRDefault="005E3957" w:rsidP="005E3957">
      <w:pPr>
        <w:pStyle w:val="ListParagraph"/>
        <w:numPr>
          <w:ilvl w:val="0"/>
          <w:numId w:val="12"/>
        </w:numPr>
        <w:spacing w:line="480" w:lineRule="auto"/>
        <w:jc w:val="both"/>
        <w:rPr>
          <w:rFonts w:ascii="Times New Roman" w:eastAsia="Times New Roman" w:hAnsi="Times New Roman" w:cs="Times New Roman"/>
          <w:sz w:val="24"/>
          <w:szCs w:val="24"/>
          <w:lang w:eastAsia="id-ID"/>
        </w:rPr>
      </w:pPr>
      <w:r w:rsidRPr="001A704C">
        <w:rPr>
          <w:rFonts w:ascii="Times New Roman" w:eastAsia="Times New Roman" w:hAnsi="Times New Roman" w:cs="Times New Roman"/>
          <w:b/>
          <w:bCs/>
          <w:sz w:val="24"/>
          <w:szCs w:val="24"/>
          <w:lang w:eastAsia="id-ID"/>
        </w:rPr>
        <w:t>Kelenjar pencernaan makanan di usus</w:t>
      </w:r>
    </w:p>
    <w:p w14:paraId="7C9FA33F" w14:textId="77777777" w:rsidR="005E3957" w:rsidRPr="00326DA8" w:rsidRDefault="005E3957" w:rsidP="005E3957">
      <w:pPr>
        <w:pStyle w:val="ListParagraph"/>
        <w:spacing w:line="480" w:lineRule="auto"/>
        <w:ind w:left="1069"/>
        <w:jc w:val="both"/>
        <w:rPr>
          <w:rFonts w:ascii="Times New Roman" w:eastAsia="Times New Roman" w:hAnsi="Times New Roman" w:cs="Times New Roman"/>
          <w:sz w:val="24"/>
          <w:szCs w:val="24"/>
          <w:lang w:eastAsia="id-ID"/>
        </w:rPr>
      </w:pPr>
      <w:r>
        <w:rPr>
          <w:rFonts w:ascii="Times New Roman" w:eastAsia="Times New Roman" w:hAnsi="Times New Roman" w:cs="Times New Roman"/>
          <w:b/>
          <w:bCs/>
          <w:sz w:val="24"/>
          <w:szCs w:val="24"/>
          <w:lang w:eastAsia="id-ID"/>
        </w:rPr>
        <w:t xml:space="preserve">       </w:t>
      </w:r>
      <w:r w:rsidRPr="00326DA8">
        <w:rPr>
          <w:rFonts w:ascii="Times New Roman" w:eastAsia="Times New Roman" w:hAnsi="Times New Roman" w:cs="Times New Roman"/>
          <w:sz w:val="24"/>
          <w:szCs w:val="24"/>
          <w:lang w:eastAsia="id-ID"/>
        </w:rPr>
        <w:t>Umumnya dikenal sebagai kelenjar usus yang terdapat di dua tempat, yaitu sebagai berikut</w:t>
      </w:r>
    </w:p>
    <w:p w14:paraId="13469729" w14:textId="77777777" w:rsidR="005E3957" w:rsidRDefault="005E3957" w:rsidP="005E3957">
      <w:pPr>
        <w:pStyle w:val="ListParagraph"/>
        <w:numPr>
          <w:ilvl w:val="0"/>
          <w:numId w:val="13"/>
        </w:numPr>
        <w:spacing w:line="480" w:lineRule="auto"/>
        <w:ind w:left="1418"/>
        <w:jc w:val="both"/>
        <w:rPr>
          <w:rFonts w:ascii="Times New Roman" w:eastAsia="Times New Roman" w:hAnsi="Times New Roman" w:cs="Times New Roman"/>
          <w:sz w:val="24"/>
          <w:szCs w:val="24"/>
          <w:lang w:eastAsia="id-ID"/>
        </w:rPr>
      </w:pPr>
      <w:r w:rsidRPr="000A6588">
        <w:rPr>
          <w:rFonts w:ascii="Times New Roman" w:eastAsia="Times New Roman" w:hAnsi="Times New Roman" w:cs="Times New Roman"/>
          <w:b/>
          <w:bCs/>
          <w:sz w:val="24"/>
          <w:szCs w:val="24"/>
          <w:lang w:eastAsia="id-ID"/>
        </w:rPr>
        <w:t>Usus 12 jari (duodenum)</w:t>
      </w:r>
      <w:r w:rsidRPr="000A6588">
        <w:rPr>
          <w:rFonts w:ascii="Times New Roman" w:eastAsia="Times New Roman" w:hAnsi="Times New Roman" w:cs="Times New Roman"/>
          <w:sz w:val="24"/>
          <w:szCs w:val="24"/>
          <w:lang w:eastAsia="id-ID"/>
        </w:rPr>
        <w:t>, sebagai penghasil enzim:</w:t>
      </w:r>
      <w:r w:rsidRPr="00326DA8">
        <w:rPr>
          <w:rFonts w:ascii="Times New Roman" w:eastAsia="Times New Roman" w:hAnsi="Times New Roman" w:cs="Times New Roman"/>
          <w:sz w:val="24"/>
          <w:szCs w:val="24"/>
          <w:lang w:eastAsia="id-ID"/>
        </w:rPr>
        <w:br/>
      </w:r>
      <w:r w:rsidRPr="00326DA8">
        <w:rPr>
          <w:rFonts w:ascii="Times New Roman" w:eastAsia="Times New Roman" w:hAnsi="Times New Roman" w:cs="Times New Roman"/>
          <w:b/>
          <w:bCs/>
          <w:i/>
          <w:iCs/>
          <w:sz w:val="24"/>
          <w:szCs w:val="24"/>
          <w:lang w:eastAsia="id-ID"/>
        </w:rPr>
        <w:t>Amilase</w:t>
      </w:r>
      <w:r w:rsidRPr="00326DA8">
        <w:rPr>
          <w:rFonts w:ascii="Times New Roman" w:eastAsia="Times New Roman" w:hAnsi="Times New Roman" w:cs="Times New Roman"/>
          <w:sz w:val="24"/>
          <w:szCs w:val="24"/>
          <w:lang w:eastAsia="id-ID"/>
        </w:rPr>
        <w:t>, berfungsi mengubah zat tepung menjadi zat gula</w:t>
      </w:r>
      <w:r w:rsidRPr="00326DA8">
        <w:rPr>
          <w:rFonts w:ascii="Times New Roman" w:eastAsia="Times New Roman" w:hAnsi="Times New Roman" w:cs="Times New Roman"/>
          <w:sz w:val="24"/>
          <w:szCs w:val="24"/>
          <w:lang w:eastAsia="id-ID"/>
        </w:rPr>
        <w:br/>
      </w:r>
      <w:r w:rsidRPr="00326DA8">
        <w:rPr>
          <w:rFonts w:ascii="Times New Roman" w:eastAsia="Times New Roman" w:hAnsi="Times New Roman" w:cs="Times New Roman"/>
          <w:b/>
          <w:bCs/>
          <w:i/>
          <w:iCs/>
          <w:sz w:val="24"/>
          <w:szCs w:val="24"/>
          <w:lang w:eastAsia="id-ID"/>
        </w:rPr>
        <w:t>Tripsin</w:t>
      </w:r>
      <w:r w:rsidRPr="00326DA8">
        <w:rPr>
          <w:rFonts w:ascii="Times New Roman" w:eastAsia="Times New Roman" w:hAnsi="Times New Roman" w:cs="Times New Roman"/>
          <w:sz w:val="24"/>
          <w:szCs w:val="24"/>
          <w:lang w:eastAsia="id-ID"/>
        </w:rPr>
        <w:t>, berfungsi mengubah protein menjadi asam amino</w:t>
      </w:r>
      <w:r w:rsidRPr="00326DA8">
        <w:rPr>
          <w:rFonts w:ascii="Times New Roman" w:eastAsia="Times New Roman" w:hAnsi="Times New Roman" w:cs="Times New Roman"/>
          <w:sz w:val="24"/>
          <w:szCs w:val="24"/>
          <w:lang w:eastAsia="id-ID"/>
        </w:rPr>
        <w:br/>
      </w:r>
      <w:r w:rsidRPr="00326DA8">
        <w:rPr>
          <w:rFonts w:ascii="Times New Roman" w:eastAsia="Times New Roman" w:hAnsi="Times New Roman" w:cs="Times New Roman"/>
          <w:b/>
          <w:bCs/>
          <w:i/>
          <w:iCs/>
          <w:sz w:val="24"/>
          <w:szCs w:val="24"/>
          <w:lang w:eastAsia="id-ID"/>
        </w:rPr>
        <w:t>Lipase</w:t>
      </w:r>
      <w:r w:rsidRPr="00326DA8">
        <w:rPr>
          <w:rFonts w:ascii="Times New Roman" w:eastAsia="Times New Roman" w:hAnsi="Times New Roman" w:cs="Times New Roman"/>
          <w:sz w:val="24"/>
          <w:szCs w:val="24"/>
          <w:lang w:eastAsia="id-ID"/>
        </w:rPr>
        <w:t>, berfungsi mengubah lemak menjadi asam lemak dan gliserol</w:t>
      </w:r>
      <w:r>
        <w:rPr>
          <w:rFonts w:ascii="Times New Roman" w:eastAsia="Times New Roman" w:hAnsi="Times New Roman" w:cs="Times New Roman"/>
          <w:sz w:val="24"/>
          <w:szCs w:val="24"/>
          <w:lang w:eastAsia="id-ID"/>
        </w:rPr>
        <w:t>.</w:t>
      </w:r>
    </w:p>
    <w:p w14:paraId="1621A955" w14:textId="77777777" w:rsidR="005E3957" w:rsidRPr="00326DA8" w:rsidRDefault="005E3957" w:rsidP="005E3957">
      <w:pPr>
        <w:pStyle w:val="ListParagraph"/>
        <w:numPr>
          <w:ilvl w:val="0"/>
          <w:numId w:val="13"/>
        </w:numPr>
        <w:spacing w:line="480" w:lineRule="auto"/>
        <w:ind w:left="1418"/>
        <w:jc w:val="both"/>
        <w:rPr>
          <w:rFonts w:ascii="Times New Roman" w:eastAsia="Times New Roman" w:hAnsi="Times New Roman" w:cs="Times New Roman"/>
          <w:sz w:val="24"/>
          <w:szCs w:val="24"/>
          <w:lang w:eastAsia="id-ID"/>
        </w:rPr>
      </w:pPr>
      <w:r w:rsidRPr="00326DA8">
        <w:rPr>
          <w:rFonts w:ascii="Times New Roman" w:eastAsia="Times New Roman" w:hAnsi="Times New Roman" w:cs="Times New Roman"/>
          <w:b/>
          <w:bCs/>
          <w:sz w:val="24"/>
          <w:szCs w:val="24"/>
          <w:lang w:eastAsia="id-ID"/>
        </w:rPr>
        <w:t>Usus halus</w:t>
      </w:r>
      <w:r w:rsidRPr="00326DA8">
        <w:rPr>
          <w:rFonts w:ascii="Times New Roman" w:eastAsia="Times New Roman" w:hAnsi="Times New Roman" w:cs="Times New Roman"/>
          <w:sz w:val="24"/>
          <w:szCs w:val="24"/>
          <w:lang w:eastAsia="id-ID"/>
        </w:rPr>
        <w:t>, sebagai penghasil enzim:</w:t>
      </w:r>
    </w:p>
    <w:p w14:paraId="2469E684" w14:textId="77777777" w:rsidR="005E3957" w:rsidRDefault="005E3957" w:rsidP="005E3957">
      <w:pPr>
        <w:pStyle w:val="ListParagraph"/>
        <w:spacing w:line="480" w:lineRule="auto"/>
        <w:ind w:left="1418"/>
        <w:jc w:val="both"/>
        <w:rPr>
          <w:rFonts w:ascii="Times New Roman" w:eastAsia="Times New Roman" w:hAnsi="Times New Roman" w:cs="Times New Roman"/>
          <w:sz w:val="24"/>
          <w:szCs w:val="24"/>
          <w:lang w:eastAsia="id-ID"/>
        </w:rPr>
      </w:pPr>
      <w:r w:rsidRPr="000A6588">
        <w:rPr>
          <w:rFonts w:ascii="Times New Roman" w:eastAsia="Times New Roman" w:hAnsi="Times New Roman" w:cs="Times New Roman"/>
          <w:sz w:val="24"/>
          <w:szCs w:val="24"/>
          <w:lang w:eastAsia="id-ID"/>
        </w:rPr>
        <w:lastRenderedPageBreak/>
        <w:br/>
      </w:r>
      <w:r w:rsidRPr="000A6588">
        <w:rPr>
          <w:rFonts w:ascii="Times New Roman" w:eastAsia="Times New Roman" w:hAnsi="Times New Roman" w:cs="Times New Roman"/>
          <w:b/>
          <w:bCs/>
          <w:i/>
          <w:iCs/>
          <w:sz w:val="24"/>
          <w:szCs w:val="24"/>
          <w:lang w:eastAsia="id-ID"/>
        </w:rPr>
        <w:t>Amino peptidase</w:t>
      </w:r>
      <w:r w:rsidRPr="000A6588">
        <w:rPr>
          <w:rFonts w:ascii="Times New Roman" w:eastAsia="Times New Roman" w:hAnsi="Times New Roman" w:cs="Times New Roman"/>
          <w:sz w:val="24"/>
          <w:szCs w:val="24"/>
          <w:lang w:eastAsia="id-ID"/>
        </w:rPr>
        <w:t>, berfungsi membantu mengubah peptida menjadi asam amino</w:t>
      </w:r>
      <w:r>
        <w:rPr>
          <w:rFonts w:ascii="Times New Roman" w:eastAsia="Times New Roman" w:hAnsi="Times New Roman" w:cs="Times New Roman"/>
          <w:sz w:val="24"/>
          <w:szCs w:val="24"/>
          <w:lang w:eastAsia="id-ID"/>
        </w:rPr>
        <w:t>.</w:t>
      </w:r>
    </w:p>
    <w:p w14:paraId="0DBD181E" w14:textId="77777777" w:rsidR="005E3957" w:rsidRDefault="005E3957" w:rsidP="005E3957">
      <w:pPr>
        <w:pStyle w:val="ListParagraph"/>
        <w:spacing w:line="480" w:lineRule="auto"/>
        <w:ind w:left="1418"/>
        <w:jc w:val="both"/>
        <w:rPr>
          <w:rFonts w:ascii="Times New Roman" w:eastAsia="Times New Roman" w:hAnsi="Times New Roman" w:cs="Times New Roman"/>
          <w:sz w:val="24"/>
          <w:szCs w:val="24"/>
          <w:lang w:eastAsia="id-ID"/>
        </w:rPr>
      </w:pPr>
      <w:r w:rsidRPr="00571CA8">
        <w:rPr>
          <w:rFonts w:ascii="Times New Roman" w:eastAsia="Times New Roman" w:hAnsi="Times New Roman" w:cs="Times New Roman"/>
          <w:b/>
          <w:bCs/>
          <w:i/>
          <w:iCs/>
          <w:sz w:val="24"/>
          <w:szCs w:val="24"/>
          <w:lang w:eastAsia="id-ID"/>
        </w:rPr>
        <w:t>Disakaridase</w:t>
      </w:r>
      <w:r w:rsidRPr="00571CA8">
        <w:rPr>
          <w:rFonts w:ascii="Times New Roman" w:eastAsia="Times New Roman" w:hAnsi="Times New Roman" w:cs="Times New Roman"/>
          <w:sz w:val="24"/>
          <w:szCs w:val="24"/>
          <w:lang w:eastAsia="id-ID"/>
        </w:rPr>
        <w:t>, berfungsi membantu mengubah disakarida (sukrosa, maltosa dan fruktosa) menjadi monosakarida</w:t>
      </w:r>
    </w:p>
    <w:p w14:paraId="2A52F949" w14:textId="77777777" w:rsidR="005E3957" w:rsidRDefault="005E3957" w:rsidP="005E3957">
      <w:pPr>
        <w:pStyle w:val="ListParagraph"/>
        <w:numPr>
          <w:ilvl w:val="0"/>
          <w:numId w:val="12"/>
        </w:numPr>
        <w:spacing w:line="480" w:lineRule="auto"/>
        <w:jc w:val="both"/>
        <w:rPr>
          <w:rFonts w:ascii="Times New Roman" w:eastAsia="Times New Roman" w:hAnsi="Times New Roman" w:cs="Times New Roman"/>
          <w:b/>
          <w:bCs/>
          <w:sz w:val="24"/>
          <w:szCs w:val="24"/>
          <w:lang w:eastAsia="id-ID"/>
        </w:rPr>
      </w:pPr>
      <w:r w:rsidRPr="00571CA8">
        <w:rPr>
          <w:rFonts w:ascii="Times New Roman" w:eastAsia="Times New Roman" w:hAnsi="Times New Roman" w:cs="Times New Roman"/>
          <w:b/>
          <w:bCs/>
          <w:sz w:val="24"/>
          <w:szCs w:val="24"/>
          <w:lang w:eastAsia="id-ID"/>
        </w:rPr>
        <w:t>Hati</w:t>
      </w:r>
    </w:p>
    <w:p w14:paraId="4C323CD0" w14:textId="77777777" w:rsidR="005E3957" w:rsidRDefault="005E3957" w:rsidP="005E3957">
      <w:pPr>
        <w:pStyle w:val="ListParagraph"/>
        <w:spacing w:line="480" w:lineRule="auto"/>
        <w:ind w:left="1069"/>
        <w:jc w:val="both"/>
        <w:rPr>
          <w:rFonts w:ascii="Times New Roman" w:eastAsia="Times New Roman" w:hAnsi="Times New Roman" w:cs="Times New Roman"/>
          <w:sz w:val="24"/>
          <w:szCs w:val="24"/>
          <w:lang w:eastAsia="id-ID"/>
        </w:rPr>
      </w:pPr>
      <w:r>
        <w:rPr>
          <w:rFonts w:ascii="Times New Roman" w:eastAsia="Times New Roman" w:hAnsi="Times New Roman" w:cs="Times New Roman"/>
          <w:b/>
          <w:bCs/>
          <w:sz w:val="24"/>
          <w:szCs w:val="24"/>
          <w:lang w:eastAsia="id-ID"/>
        </w:rPr>
        <w:t xml:space="preserve">       </w:t>
      </w:r>
      <w:r w:rsidRPr="00571CA8">
        <w:rPr>
          <w:rFonts w:ascii="Times New Roman" w:eastAsia="Times New Roman" w:hAnsi="Times New Roman" w:cs="Times New Roman"/>
          <w:sz w:val="24"/>
          <w:szCs w:val="24"/>
          <w:lang w:eastAsia="id-ID"/>
        </w:rPr>
        <w:t>Hati merupakan kelenjar pencernaan makanan terbesar yang berfungsi sebagai penghasil getah empedu untuk memulsikan lemak, yaitu menghancurkan partikel-partikel lemak menjadi lebih halus supaya mudah diserap dinding usus halus yang kemudian masuk ke jaringan darah diedarkan ke seluruh tubuh.</w:t>
      </w:r>
    </w:p>
    <w:p w14:paraId="3E53C27E" w14:textId="77777777" w:rsidR="005E3957" w:rsidRDefault="005E3957" w:rsidP="005E3957">
      <w:pPr>
        <w:pStyle w:val="ListParagraph"/>
        <w:numPr>
          <w:ilvl w:val="0"/>
          <w:numId w:val="12"/>
        </w:numPr>
        <w:spacing w:line="480" w:lineRule="auto"/>
        <w:jc w:val="both"/>
        <w:rPr>
          <w:rFonts w:ascii="Times New Roman" w:eastAsia="Times New Roman" w:hAnsi="Times New Roman" w:cs="Times New Roman"/>
          <w:b/>
          <w:bCs/>
          <w:sz w:val="24"/>
          <w:szCs w:val="24"/>
          <w:lang w:eastAsia="id-ID"/>
        </w:rPr>
      </w:pPr>
      <w:r w:rsidRPr="00571CA8">
        <w:rPr>
          <w:rFonts w:ascii="Times New Roman" w:eastAsia="Times New Roman" w:hAnsi="Times New Roman" w:cs="Times New Roman"/>
          <w:b/>
          <w:bCs/>
          <w:sz w:val="24"/>
          <w:szCs w:val="24"/>
          <w:lang w:eastAsia="id-ID"/>
        </w:rPr>
        <w:t>Pankreas</w:t>
      </w:r>
    </w:p>
    <w:p w14:paraId="2E5927D4" w14:textId="77777777" w:rsidR="005E3957" w:rsidRDefault="005E3957" w:rsidP="005E3957">
      <w:pPr>
        <w:pStyle w:val="ListParagraph"/>
        <w:spacing w:line="480" w:lineRule="auto"/>
        <w:ind w:left="1069"/>
        <w:jc w:val="both"/>
        <w:rPr>
          <w:rFonts w:ascii="Times New Roman" w:eastAsia="Times New Roman" w:hAnsi="Times New Roman" w:cs="Times New Roman"/>
          <w:sz w:val="24"/>
          <w:szCs w:val="24"/>
          <w:lang w:eastAsia="id-ID"/>
        </w:rPr>
      </w:pPr>
      <w:r>
        <w:rPr>
          <w:rFonts w:ascii="Times New Roman" w:eastAsia="Times New Roman" w:hAnsi="Times New Roman" w:cs="Times New Roman"/>
          <w:b/>
          <w:bCs/>
          <w:sz w:val="24"/>
          <w:szCs w:val="24"/>
          <w:lang w:eastAsia="id-ID"/>
        </w:rPr>
        <w:t xml:space="preserve">       </w:t>
      </w:r>
      <w:r w:rsidRPr="00571CA8">
        <w:rPr>
          <w:rFonts w:ascii="Times New Roman" w:eastAsia="Times New Roman" w:hAnsi="Times New Roman" w:cs="Times New Roman"/>
          <w:sz w:val="24"/>
          <w:szCs w:val="24"/>
          <w:lang w:eastAsia="id-ID"/>
        </w:rPr>
        <w:t>Pankreas merupakan kelenjar pencernaan yang berfungsi menghasilkan enzim:</w:t>
      </w:r>
    </w:p>
    <w:p w14:paraId="2D59B181" w14:textId="77777777" w:rsidR="005E3957" w:rsidRPr="00571CA8" w:rsidRDefault="005E3957" w:rsidP="005E3957">
      <w:pPr>
        <w:pStyle w:val="ListParagraph"/>
        <w:spacing w:line="480" w:lineRule="auto"/>
        <w:ind w:left="1069"/>
        <w:jc w:val="both"/>
        <w:rPr>
          <w:rFonts w:ascii="Times New Roman" w:eastAsia="Times New Roman" w:hAnsi="Times New Roman" w:cs="Times New Roman"/>
          <w:b/>
          <w:bCs/>
          <w:sz w:val="24"/>
          <w:szCs w:val="24"/>
          <w:lang w:eastAsia="id-ID"/>
        </w:rPr>
      </w:pPr>
      <w:r w:rsidRPr="00571CA8">
        <w:rPr>
          <w:rFonts w:ascii="Times New Roman" w:eastAsia="Times New Roman" w:hAnsi="Times New Roman" w:cs="Times New Roman"/>
          <w:b/>
          <w:bCs/>
          <w:i/>
          <w:iCs/>
          <w:sz w:val="24"/>
          <w:szCs w:val="24"/>
          <w:lang w:eastAsia="id-ID"/>
        </w:rPr>
        <w:t>Tripsin</w:t>
      </w:r>
      <w:r w:rsidRPr="00571CA8">
        <w:rPr>
          <w:rFonts w:ascii="Times New Roman" w:eastAsia="Times New Roman" w:hAnsi="Times New Roman" w:cs="Times New Roman"/>
          <w:sz w:val="24"/>
          <w:szCs w:val="24"/>
          <w:lang w:eastAsia="id-ID"/>
        </w:rPr>
        <w:t>, berfungsi mengubah protein menjadi asam amino</w:t>
      </w:r>
      <w:r w:rsidRPr="00571CA8">
        <w:rPr>
          <w:rFonts w:ascii="Times New Roman" w:eastAsia="Times New Roman" w:hAnsi="Times New Roman" w:cs="Times New Roman"/>
          <w:sz w:val="24"/>
          <w:szCs w:val="24"/>
          <w:lang w:eastAsia="id-ID"/>
        </w:rPr>
        <w:br/>
      </w:r>
      <w:r w:rsidRPr="00571CA8">
        <w:rPr>
          <w:rFonts w:ascii="Times New Roman" w:eastAsia="Times New Roman" w:hAnsi="Times New Roman" w:cs="Times New Roman"/>
          <w:b/>
          <w:bCs/>
          <w:i/>
          <w:iCs/>
          <w:sz w:val="24"/>
          <w:szCs w:val="24"/>
          <w:lang w:eastAsia="id-ID"/>
        </w:rPr>
        <w:t>Amilase</w:t>
      </w:r>
      <w:r w:rsidRPr="00571CA8">
        <w:rPr>
          <w:rFonts w:ascii="Times New Roman" w:eastAsia="Times New Roman" w:hAnsi="Times New Roman" w:cs="Times New Roman"/>
          <w:sz w:val="24"/>
          <w:szCs w:val="24"/>
          <w:lang w:eastAsia="id-ID"/>
        </w:rPr>
        <w:t>, berfungsi mengubah amilum menjadi glukosa</w:t>
      </w:r>
      <w:r w:rsidRPr="00571CA8">
        <w:rPr>
          <w:rFonts w:ascii="Times New Roman" w:eastAsia="Times New Roman" w:hAnsi="Times New Roman" w:cs="Times New Roman"/>
          <w:sz w:val="24"/>
          <w:szCs w:val="24"/>
          <w:lang w:eastAsia="id-ID"/>
        </w:rPr>
        <w:br/>
      </w:r>
      <w:r w:rsidRPr="00571CA8">
        <w:rPr>
          <w:rFonts w:ascii="Times New Roman" w:eastAsia="Times New Roman" w:hAnsi="Times New Roman" w:cs="Times New Roman"/>
          <w:b/>
          <w:bCs/>
          <w:i/>
          <w:iCs/>
          <w:sz w:val="24"/>
          <w:szCs w:val="24"/>
          <w:lang w:eastAsia="id-ID"/>
        </w:rPr>
        <w:t>Lipase</w:t>
      </w:r>
      <w:r w:rsidRPr="00571CA8">
        <w:rPr>
          <w:rFonts w:ascii="Times New Roman" w:eastAsia="Times New Roman" w:hAnsi="Times New Roman" w:cs="Times New Roman"/>
          <w:sz w:val="24"/>
          <w:szCs w:val="24"/>
          <w:lang w:eastAsia="id-ID"/>
        </w:rPr>
        <w:t>, berfungi mengubah lemak menjadi asam lemak dan gliserol.</w:t>
      </w:r>
    </w:p>
    <w:p w14:paraId="64FB7242" w14:textId="77777777" w:rsidR="005E3957" w:rsidRDefault="005E3957" w:rsidP="005E3957">
      <w:pPr>
        <w:pStyle w:val="ListParagraph"/>
        <w:numPr>
          <w:ilvl w:val="0"/>
          <w:numId w:val="3"/>
        </w:numPr>
        <w:spacing w:line="480" w:lineRule="auto"/>
        <w:jc w:val="both"/>
        <w:rPr>
          <w:rFonts w:ascii="Times New Roman" w:hAnsi="Times New Roman" w:cs="Times New Roman"/>
          <w:b/>
          <w:sz w:val="24"/>
          <w:szCs w:val="24"/>
        </w:rPr>
      </w:pPr>
      <w:r>
        <w:rPr>
          <w:rFonts w:ascii="Times New Roman" w:hAnsi="Times New Roman" w:cs="Times New Roman"/>
          <w:b/>
          <w:sz w:val="24"/>
          <w:szCs w:val="24"/>
        </w:rPr>
        <w:t>Kelainan dan Gangguan Pada Sistem Pencernaan Manusia</w:t>
      </w:r>
    </w:p>
    <w:p w14:paraId="1D5B4A5C" w14:textId="77777777" w:rsidR="005E3957" w:rsidRPr="000A6588" w:rsidRDefault="005E3957" w:rsidP="005E3957">
      <w:pPr>
        <w:pStyle w:val="ListParagraph"/>
        <w:numPr>
          <w:ilvl w:val="0"/>
          <w:numId w:val="11"/>
        </w:numPr>
        <w:spacing w:line="480" w:lineRule="auto"/>
        <w:ind w:left="1134"/>
        <w:jc w:val="both"/>
        <w:rPr>
          <w:rFonts w:ascii="Times New Roman" w:hAnsi="Times New Roman" w:cs="Times New Roman"/>
          <w:b/>
          <w:sz w:val="24"/>
          <w:szCs w:val="24"/>
        </w:rPr>
      </w:pPr>
      <w:r>
        <w:rPr>
          <w:rFonts w:ascii="Times New Roman" w:hAnsi="Times New Roman" w:cs="Times New Roman"/>
          <w:b/>
          <w:sz w:val="24"/>
          <w:szCs w:val="24"/>
        </w:rPr>
        <w:t xml:space="preserve">Apendiksitis </w:t>
      </w:r>
      <w:r>
        <w:rPr>
          <w:rFonts w:ascii="Times New Roman" w:hAnsi="Times New Roman" w:cs="Times New Roman"/>
          <w:sz w:val="24"/>
          <w:szCs w:val="24"/>
        </w:rPr>
        <w:t>merupakan radang pada apendiks (umbai cacing yang melekat pada usus buntu).</w:t>
      </w:r>
    </w:p>
    <w:p w14:paraId="524072FA" w14:textId="77777777" w:rsidR="005E3957" w:rsidRPr="000A6588" w:rsidRDefault="005E3957" w:rsidP="005E3957">
      <w:pPr>
        <w:pStyle w:val="ListParagraph"/>
        <w:numPr>
          <w:ilvl w:val="0"/>
          <w:numId w:val="11"/>
        </w:numPr>
        <w:spacing w:line="480" w:lineRule="auto"/>
        <w:ind w:left="1134"/>
        <w:jc w:val="both"/>
        <w:rPr>
          <w:rFonts w:ascii="Times New Roman" w:hAnsi="Times New Roman" w:cs="Times New Roman"/>
          <w:b/>
          <w:sz w:val="24"/>
          <w:szCs w:val="24"/>
        </w:rPr>
      </w:pPr>
      <w:r>
        <w:rPr>
          <w:rFonts w:ascii="Times New Roman" w:hAnsi="Times New Roman" w:cs="Times New Roman"/>
          <w:b/>
          <w:sz w:val="24"/>
          <w:szCs w:val="24"/>
        </w:rPr>
        <w:t xml:space="preserve">Diare </w:t>
      </w:r>
      <w:r>
        <w:rPr>
          <w:rFonts w:ascii="Times New Roman" w:hAnsi="Times New Roman" w:cs="Times New Roman"/>
          <w:sz w:val="24"/>
          <w:szCs w:val="24"/>
        </w:rPr>
        <w:t xml:space="preserve">terjadi jika feses keluar dalam bentuk encer karena adanya infeksi pada kolon. Kondisi diare dapat semakin parah dan menjadi penyakit disentri. Disentri merupakan diare dengan feses yang </w:t>
      </w:r>
      <w:r>
        <w:rPr>
          <w:rFonts w:ascii="Times New Roman" w:hAnsi="Times New Roman" w:cs="Times New Roman"/>
          <w:sz w:val="24"/>
          <w:szCs w:val="24"/>
        </w:rPr>
        <w:lastRenderedPageBreak/>
        <w:t xml:space="preserve">bercampur darah dan nanah, disertai dengan perut mulas. Hal ini dapat terjadi karena infeksi bakteri </w:t>
      </w:r>
      <w:r w:rsidRPr="000A6588">
        <w:rPr>
          <w:rFonts w:ascii="Times New Roman" w:hAnsi="Times New Roman" w:cs="Times New Roman"/>
          <w:i/>
          <w:sz w:val="24"/>
          <w:szCs w:val="24"/>
        </w:rPr>
        <w:t>Shigella</w:t>
      </w:r>
      <w:r>
        <w:rPr>
          <w:rFonts w:ascii="Times New Roman" w:hAnsi="Times New Roman" w:cs="Times New Roman"/>
          <w:i/>
          <w:sz w:val="24"/>
          <w:szCs w:val="24"/>
        </w:rPr>
        <w:t xml:space="preserve"> </w:t>
      </w:r>
      <w:r>
        <w:rPr>
          <w:rFonts w:ascii="Times New Roman" w:hAnsi="Times New Roman" w:cs="Times New Roman"/>
          <w:sz w:val="24"/>
          <w:szCs w:val="24"/>
        </w:rPr>
        <w:t xml:space="preserve">atau protozoa </w:t>
      </w:r>
      <w:r w:rsidRPr="000A6588">
        <w:rPr>
          <w:rFonts w:ascii="Times New Roman" w:hAnsi="Times New Roman" w:cs="Times New Roman"/>
          <w:i/>
          <w:sz w:val="24"/>
          <w:szCs w:val="24"/>
        </w:rPr>
        <w:t>Entamoeba histolytica</w:t>
      </w:r>
      <w:r>
        <w:rPr>
          <w:rFonts w:ascii="Times New Roman" w:hAnsi="Times New Roman" w:cs="Times New Roman"/>
          <w:sz w:val="24"/>
          <w:szCs w:val="24"/>
        </w:rPr>
        <w:t>.</w:t>
      </w:r>
    </w:p>
    <w:p w14:paraId="0D87CC92" w14:textId="77777777" w:rsidR="005E3957" w:rsidRPr="000A6588" w:rsidRDefault="005E3957" w:rsidP="005E3957">
      <w:pPr>
        <w:pStyle w:val="ListParagraph"/>
        <w:numPr>
          <w:ilvl w:val="0"/>
          <w:numId w:val="11"/>
        </w:numPr>
        <w:spacing w:line="480" w:lineRule="auto"/>
        <w:ind w:left="1134"/>
        <w:jc w:val="both"/>
        <w:rPr>
          <w:rFonts w:ascii="Times New Roman" w:hAnsi="Times New Roman" w:cs="Times New Roman"/>
          <w:b/>
          <w:sz w:val="24"/>
          <w:szCs w:val="24"/>
        </w:rPr>
      </w:pPr>
      <w:r>
        <w:rPr>
          <w:rFonts w:ascii="Times New Roman" w:hAnsi="Times New Roman" w:cs="Times New Roman"/>
          <w:b/>
          <w:sz w:val="24"/>
          <w:szCs w:val="24"/>
        </w:rPr>
        <w:t xml:space="preserve">Gastritis </w:t>
      </w:r>
      <w:r>
        <w:rPr>
          <w:rFonts w:ascii="Times New Roman" w:hAnsi="Times New Roman" w:cs="Times New Roman"/>
          <w:sz w:val="24"/>
          <w:szCs w:val="24"/>
        </w:rPr>
        <w:t xml:space="preserve">merupakan radang selaput lendir pada dinding lambung. </w:t>
      </w:r>
    </w:p>
    <w:p w14:paraId="2DBFB829" w14:textId="77777777" w:rsidR="005E3957" w:rsidRPr="00184A53" w:rsidRDefault="005E3957" w:rsidP="005E3957">
      <w:pPr>
        <w:pStyle w:val="ListParagraph"/>
        <w:numPr>
          <w:ilvl w:val="0"/>
          <w:numId w:val="11"/>
        </w:numPr>
        <w:spacing w:line="480" w:lineRule="auto"/>
        <w:ind w:left="1134"/>
        <w:jc w:val="both"/>
        <w:rPr>
          <w:rFonts w:ascii="Times New Roman" w:hAnsi="Times New Roman" w:cs="Times New Roman"/>
          <w:b/>
          <w:sz w:val="24"/>
          <w:szCs w:val="24"/>
        </w:rPr>
      </w:pPr>
      <w:r>
        <w:rPr>
          <w:rFonts w:ascii="Times New Roman" w:hAnsi="Times New Roman" w:cs="Times New Roman"/>
          <w:b/>
          <w:sz w:val="24"/>
          <w:szCs w:val="24"/>
        </w:rPr>
        <w:t xml:space="preserve">Gastroenteritis </w:t>
      </w:r>
      <w:r>
        <w:rPr>
          <w:rFonts w:ascii="Times New Roman" w:hAnsi="Times New Roman" w:cs="Times New Roman"/>
          <w:sz w:val="24"/>
          <w:szCs w:val="24"/>
        </w:rPr>
        <w:t>merupakan radang akut pada selaput</w:t>
      </w:r>
      <w:r>
        <w:rPr>
          <w:rFonts w:ascii="Times New Roman" w:hAnsi="Times New Roman" w:cs="Times New Roman"/>
          <w:b/>
          <w:sz w:val="24"/>
          <w:szCs w:val="24"/>
        </w:rPr>
        <w:t xml:space="preserve"> </w:t>
      </w:r>
      <w:r>
        <w:rPr>
          <w:rFonts w:ascii="Times New Roman" w:hAnsi="Times New Roman" w:cs="Times New Roman"/>
          <w:sz w:val="24"/>
          <w:szCs w:val="24"/>
        </w:rPr>
        <w:t>lendir dinding lambung dan usus umumnya disertai diare dan kejang-kejang.</w:t>
      </w:r>
    </w:p>
    <w:p w14:paraId="2F08BC6F" w14:textId="77777777" w:rsidR="005E3957" w:rsidRPr="00184A53" w:rsidRDefault="005E3957" w:rsidP="005E3957">
      <w:pPr>
        <w:pStyle w:val="ListParagraph"/>
        <w:numPr>
          <w:ilvl w:val="0"/>
          <w:numId w:val="11"/>
        </w:numPr>
        <w:spacing w:line="480" w:lineRule="auto"/>
        <w:ind w:left="1134"/>
        <w:jc w:val="both"/>
        <w:rPr>
          <w:rFonts w:ascii="Times New Roman" w:hAnsi="Times New Roman" w:cs="Times New Roman"/>
          <w:b/>
          <w:sz w:val="24"/>
          <w:szCs w:val="24"/>
        </w:rPr>
      </w:pPr>
      <w:r>
        <w:rPr>
          <w:rFonts w:ascii="Times New Roman" w:hAnsi="Times New Roman" w:cs="Times New Roman"/>
          <w:b/>
          <w:sz w:val="24"/>
          <w:szCs w:val="24"/>
        </w:rPr>
        <w:t xml:space="preserve">Heart burn </w:t>
      </w:r>
      <w:r>
        <w:rPr>
          <w:rFonts w:ascii="Times New Roman" w:hAnsi="Times New Roman" w:cs="Times New Roman"/>
          <w:sz w:val="24"/>
          <w:szCs w:val="24"/>
        </w:rPr>
        <w:t>merupakan mengalirnya kembali cairan gastrik (cairan lambung) yang terlalu asam ke esofagus. Hal ini terjadi karena produksi HCL yang berlebihan di lambung.</w:t>
      </w:r>
    </w:p>
    <w:p w14:paraId="7D31C95C" w14:textId="77777777" w:rsidR="005E3957" w:rsidRPr="00184A53" w:rsidRDefault="005E3957" w:rsidP="005E3957">
      <w:pPr>
        <w:pStyle w:val="ListParagraph"/>
        <w:numPr>
          <w:ilvl w:val="0"/>
          <w:numId w:val="11"/>
        </w:numPr>
        <w:spacing w:line="480" w:lineRule="auto"/>
        <w:ind w:left="1134"/>
        <w:jc w:val="both"/>
        <w:rPr>
          <w:rFonts w:ascii="Times New Roman" w:hAnsi="Times New Roman" w:cs="Times New Roman"/>
          <w:b/>
          <w:sz w:val="24"/>
          <w:szCs w:val="24"/>
        </w:rPr>
      </w:pPr>
      <w:r>
        <w:rPr>
          <w:rFonts w:ascii="Times New Roman" w:hAnsi="Times New Roman" w:cs="Times New Roman"/>
          <w:b/>
          <w:sz w:val="24"/>
          <w:szCs w:val="24"/>
        </w:rPr>
        <w:t xml:space="preserve">Keracunan makanan </w:t>
      </w:r>
      <w:r>
        <w:rPr>
          <w:rFonts w:ascii="Times New Roman" w:hAnsi="Times New Roman" w:cs="Times New Roman"/>
          <w:sz w:val="24"/>
          <w:szCs w:val="24"/>
        </w:rPr>
        <w:t>terjadi karena alergi terhadap makanan tertentu atau zat aditif yang terkandung di dalamnya, selain itu, keracunan juga dapat disebabkan virus, jamur, dan mikroorganismeparasit lainnya. Keracunan makanan dapat berakibat gatal-gatal, kelumpuhan, mual-mual, sakit kepala, bahkan kematian mendadak.</w:t>
      </w:r>
    </w:p>
    <w:p w14:paraId="7A06C2DB" w14:textId="77777777" w:rsidR="005E3957" w:rsidRPr="001A704C" w:rsidRDefault="005E3957" w:rsidP="005E3957">
      <w:pPr>
        <w:pStyle w:val="ListParagraph"/>
        <w:numPr>
          <w:ilvl w:val="0"/>
          <w:numId w:val="11"/>
        </w:numPr>
        <w:spacing w:line="480" w:lineRule="auto"/>
        <w:ind w:left="1134"/>
        <w:jc w:val="both"/>
        <w:rPr>
          <w:rFonts w:ascii="Times New Roman" w:hAnsi="Times New Roman" w:cs="Times New Roman"/>
          <w:b/>
          <w:sz w:val="24"/>
          <w:szCs w:val="24"/>
        </w:rPr>
      </w:pPr>
      <w:r>
        <w:rPr>
          <w:rFonts w:ascii="Times New Roman" w:hAnsi="Times New Roman" w:cs="Times New Roman"/>
          <w:b/>
          <w:sz w:val="24"/>
          <w:szCs w:val="24"/>
        </w:rPr>
        <w:t xml:space="preserve">Kolik (usus melintir) </w:t>
      </w:r>
      <w:r>
        <w:rPr>
          <w:rFonts w:ascii="Times New Roman" w:hAnsi="Times New Roman" w:cs="Times New Roman"/>
          <w:sz w:val="24"/>
          <w:szCs w:val="24"/>
        </w:rPr>
        <w:t>merupakan rasa nyeri pada perut karena makan makanan yang mengandung zat perangsang, misalnya, jahe , lada dll.</w:t>
      </w:r>
    </w:p>
    <w:p w14:paraId="706E5640" w14:textId="77777777" w:rsidR="005E3957" w:rsidRPr="001A704C" w:rsidRDefault="005E3957" w:rsidP="005E3957">
      <w:pPr>
        <w:pStyle w:val="ListParagraph"/>
        <w:numPr>
          <w:ilvl w:val="0"/>
          <w:numId w:val="11"/>
        </w:numPr>
        <w:spacing w:line="480" w:lineRule="auto"/>
        <w:ind w:left="1134"/>
        <w:jc w:val="both"/>
        <w:rPr>
          <w:rFonts w:ascii="Times New Roman" w:hAnsi="Times New Roman" w:cs="Times New Roman"/>
          <w:b/>
          <w:sz w:val="24"/>
          <w:szCs w:val="24"/>
        </w:rPr>
      </w:pPr>
      <w:r>
        <w:rPr>
          <w:rFonts w:ascii="Times New Roman" w:hAnsi="Times New Roman" w:cs="Times New Roman"/>
          <w:b/>
          <w:sz w:val="24"/>
          <w:szCs w:val="24"/>
        </w:rPr>
        <w:t xml:space="preserve">Konstipasi atau sembelit </w:t>
      </w:r>
      <w:r>
        <w:rPr>
          <w:rFonts w:ascii="Times New Roman" w:hAnsi="Times New Roman" w:cs="Times New Roman"/>
          <w:sz w:val="24"/>
          <w:szCs w:val="24"/>
        </w:rPr>
        <w:t xml:space="preserve"> merupakan gejala sulit buang air besar karena fese terlalu keras. Jal ini terjadi jika asupan makanan yang diasumsi kurang mengandung serat.</w:t>
      </w:r>
    </w:p>
    <w:p w14:paraId="53EFB77B" w14:textId="77777777" w:rsidR="005E3957" w:rsidRPr="001A704C" w:rsidRDefault="005E3957" w:rsidP="005E3957">
      <w:pPr>
        <w:pStyle w:val="ListParagraph"/>
        <w:numPr>
          <w:ilvl w:val="0"/>
          <w:numId w:val="11"/>
        </w:numPr>
        <w:spacing w:line="480" w:lineRule="auto"/>
        <w:ind w:left="1134"/>
        <w:jc w:val="both"/>
        <w:rPr>
          <w:rFonts w:ascii="Times New Roman" w:hAnsi="Times New Roman" w:cs="Times New Roman"/>
          <w:b/>
          <w:sz w:val="24"/>
          <w:szCs w:val="24"/>
        </w:rPr>
      </w:pPr>
      <w:r>
        <w:rPr>
          <w:rFonts w:ascii="Times New Roman" w:hAnsi="Times New Roman" w:cs="Times New Roman"/>
          <w:b/>
          <w:sz w:val="24"/>
          <w:szCs w:val="24"/>
        </w:rPr>
        <w:t xml:space="preserve">Malnutrisi </w:t>
      </w:r>
      <w:r>
        <w:rPr>
          <w:rFonts w:ascii="Times New Roman" w:hAnsi="Times New Roman" w:cs="Times New Roman"/>
          <w:sz w:val="24"/>
          <w:szCs w:val="24"/>
        </w:rPr>
        <w:t xml:space="preserve"> sperti kwarsiorkor dapat menyebabkan sel – sel pankreas mengalami atropi dan kehilangan banyak retikulum endoplasma dalam sel. Akibatnya, pembentukan enzim pencernaan terganngu.</w:t>
      </w:r>
    </w:p>
    <w:p w14:paraId="2E5EC89F" w14:textId="77777777" w:rsidR="005E3957" w:rsidRPr="001A704C" w:rsidRDefault="005E3957" w:rsidP="005E3957">
      <w:pPr>
        <w:pStyle w:val="ListParagraph"/>
        <w:numPr>
          <w:ilvl w:val="0"/>
          <w:numId w:val="11"/>
        </w:numPr>
        <w:spacing w:line="480" w:lineRule="auto"/>
        <w:ind w:left="1134"/>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Malabsoprpsi </w:t>
      </w:r>
      <w:r>
        <w:rPr>
          <w:rFonts w:ascii="Times New Roman" w:hAnsi="Times New Roman" w:cs="Times New Roman"/>
          <w:sz w:val="24"/>
          <w:szCs w:val="24"/>
        </w:rPr>
        <w:t xml:space="preserve"> merupakan kelainan lambung dan usus yang kehilangan kemampuan untuk menyerap srai makanan di usus halus.</w:t>
      </w:r>
    </w:p>
    <w:p w14:paraId="05433490" w14:textId="77777777" w:rsidR="005E3957" w:rsidRPr="001A704C" w:rsidRDefault="005E3957" w:rsidP="005E3957">
      <w:pPr>
        <w:pStyle w:val="ListParagraph"/>
        <w:numPr>
          <w:ilvl w:val="0"/>
          <w:numId w:val="11"/>
        </w:numPr>
        <w:spacing w:line="480" w:lineRule="auto"/>
        <w:ind w:left="1134"/>
        <w:jc w:val="both"/>
        <w:rPr>
          <w:rFonts w:ascii="Times New Roman" w:hAnsi="Times New Roman" w:cs="Times New Roman"/>
          <w:b/>
          <w:sz w:val="24"/>
          <w:szCs w:val="24"/>
        </w:rPr>
      </w:pPr>
      <w:r>
        <w:rPr>
          <w:rFonts w:ascii="Times New Roman" w:hAnsi="Times New Roman" w:cs="Times New Roman"/>
          <w:b/>
          <w:sz w:val="24"/>
          <w:szCs w:val="24"/>
        </w:rPr>
        <w:t xml:space="preserve">Peritonitis </w:t>
      </w:r>
      <w:r>
        <w:rPr>
          <w:rFonts w:ascii="Times New Roman" w:hAnsi="Times New Roman" w:cs="Times New Roman"/>
          <w:sz w:val="24"/>
          <w:szCs w:val="24"/>
        </w:rPr>
        <w:t>merupakan infeksi pada ronga perut.</w:t>
      </w:r>
    </w:p>
    <w:p w14:paraId="7E441FA5" w14:textId="77777777" w:rsidR="005E3957" w:rsidRPr="001A704C" w:rsidRDefault="005E3957" w:rsidP="005E3957">
      <w:pPr>
        <w:pStyle w:val="ListParagraph"/>
        <w:numPr>
          <w:ilvl w:val="0"/>
          <w:numId w:val="11"/>
        </w:numPr>
        <w:spacing w:line="480" w:lineRule="auto"/>
        <w:ind w:left="1134"/>
        <w:jc w:val="both"/>
        <w:rPr>
          <w:rFonts w:ascii="Times New Roman" w:hAnsi="Times New Roman" w:cs="Times New Roman"/>
          <w:b/>
          <w:sz w:val="24"/>
          <w:szCs w:val="24"/>
        </w:rPr>
      </w:pPr>
      <w:r>
        <w:rPr>
          <w:rFonts w:ascii="Times New Roman" w:hAnsi="Times New Roman" w:cs="Times New Roman"/>
          <w:b/>
          <w:sz w:val="24"/>
          <w:szCs w:val="24"/>
        </w:rPr>
        <w:t xml:space="preserve">Parotitis </w:t>
      </w:r>
      <w:r>
        <w:rPr>
          <w:rFonts w:ascii="Times New Roman" w:hAnsi="Times New Roman" w:cs="Times New Roman"/>
          <w:sz w:val="24"/>
          <w:szCs w:val="24"/>
        </w:rPr>
        <w:t>merupakan radang pada kelenjar parotis atau kelenjar ludah dengan suhu badan naik dan pipi bengkak karena infeksi virus.</w:t>
      </w:r>
    </w:p>
    <w:p w14:paraId="167F0B02" w14:textId="77777777" w:rsidR="005E3957" w:rsidRPr="001A704C" w:rsidRDefault="005E3957" w:rsidP="005E3957">
      <w:pPr>
        <w:pStyle w:val="ListParagraph"/>
        <w:numPr>
          <w:ilvl w:val="0"/>
          <w:numId w:val="11"/>
        </w:numPr>
        <w:spacing w:line="480" w:lineRule="auto"/>
        <w:ind w:left="1134"/>
        <w:jc w:val="both"/>
        <w:rPr>
          <w:rFonts w:ascii="Times New Roman" w:hAnsi="Times New Roman" w:cs="Times New Roman"/>
          <w:b/>
          <w:sz w:val="24"/>
          <w:szCs w:val="24"/>
        </w:rPr>
      </w:pPr>
      <w:r>
        <w:rPr>
          <w:rFonts w:ascii="Times New Roman" w:hAnsi="Times New Roman" w:cs="Times New Roman"/>
          <w:b/>
          <w:sz w:val="24"/>
          <w:szCs w:val="24"/>
        </w:rPr>
        <w:t xml:space="preserve">Sirosis hati </w:t>
      </w:r>
      <w:r>
        <w:rPr>
          <w:rFonts w:ascii="Times New Roman" w:hAnsi="Times New Roman" w:cs="Times New Roman"/>
          <w:sz w:val="24"/>
          <w:szCs w:val="24"/>
        </w:rPr>
        <w:t xml:space="preserve"> merupakan radang pada hati karena perubahan struktur sel hati yang dipenuhi serabut letikuler. </w:t>
      </w:r>
    </w:p>
    <w:p w14:paraId="047600D6" w14:textId="77777777" w:rsidR="00B817A1" w:rsidRDefault="00B817A1"/>
    <w:sectPr w:rsidR="00B817A1" w:rsidSect="005E3957">
      <w:headerReference w:type="even" r:id="rId6"/>
      <w:headerReference w:type="default" r:id="rId7"/>
      <w:footerReference w:type="even" r:id="rId8"/>
      <w:footerReference w:type="default" r:id="rId9"/>
      <w:headerReference w:type="first" r:id="rId10"/>
      <w:footerReference w:type="first" r:id="rId11"/>
      <w:type w:val="continuous"/>
      <w:pgSz w:w="11906" w:h="16838"/>
      <w:pgMar w:top="2268" w:right="1701" w:bottom="1701" w:left="2268" w:header="709" w:footer="709" w:gutter="0"/>
      <w:pgNumType w:start="8"/>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1FDC3" w14:textId="77777777" w:rsidR="005E3957" w:rsidRDefault="005E39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80630"/>
      <w:docPartObj>
        <w:docPartGallery w:val="Page Numbers (Bottom of Page)"/>
        <w:docPartUnique/>
      </w:docPartObj>
    </w:sdtPr>
    <w:sdtContent>
      <w:p w14:paraId="3719380A" w14:textId="77777777" w:rsidR="005E3957" w:rsidRDefault="005E3957">
        <w:pPr>
          <w:pStyle w:val="Footer"/>
          <w:jc w:val="center"/>
        </w:pPr>
        <w:r>
          <w:t>8</w:t>
        </w:r>
      </w:p>
    </w:sdtContent>
  </w:sdt>
  <w:p w14:paraId="5D87A21C" w14:textId="77777777" w:rsidR="005E3957" w:rsidRDefault="005E395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76AEB" w14:textId="77777777" w:rsidR="005E3957" w:rsidRDefault="005E395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65030" w14:textId="77777777" w:rsidR="005E3957" w:rsidRDefault="005E39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D6AB1" w14:textId="77777777" w:rsidR="005E3957" w:rsidRDefault="005E395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96E4A" w14:textId="77777777" w:rsidR="005E3957" w:rsidRDefault="005E39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E4B36"/>
    <w:multiLevelType w:val="hybridMultilevel"/>
    <w:tmpl w:val="240C217C"/>
    <w:lvl w:ilvl="0" w:tplc="0421000F">
      <w:start w:val="1"/>
      <w:numFmt w:val="decimal"/>
      <w:lvlText w:val="%1."/>
      <w:lvlJc w:val="left"/>
      <w:pPr>
        <w:ind w:left="1052" w:hanging="360"/>
      </w:pPr>
    </w:lvl>
    <w:lvl w:ilvl="1" w:tplc="04210019" w:tentative="1">
      <w:start w:val="1"/>
      <w:numFmt w:val="lowerLetter"/>
      <w:lvlText w:val="%2."/>
      <w:lvlJc w:val="left"/>
      <w:pPr>
        <w:ind w:left="1772" w:hanging="360"/>
      </w:pPr>
    </w:lvl>
    <w:lvl w:ilvl="2" w:tplc="0421001B" w:tentative="1">
      <w:start w:val="1"/>
      <w:numFmt w:val="lowerRoman"/>
      <w:lvlText w:val="%3."/>
      <w:lvlJc w:val="right"/>
      <w:pPr>
        <w:ind w:left="2492" w:hanging="180"/>
      </w:pPr>
    </w:lvl>
    <w:lvl w:ilvl="3" w:tplc="0421000F" w:tentative="1">
      <w:start w:val="1"/>
      <w:numFmt w:val="decimal"/>
      <w:lvlText w:val="%4."/>
      <w:lvlJc w:val="left"/>
      <w:pPr>
        <w:ind w:left="3212" w:hanging="360"/>
      </w:pPr>
    </w:lvl>
    <w:lvl w:ilvl="4" w:tplc="04210019" w:tentative="1">
      <w:start w:val="1"/>
      <w:numFmt w:val="lowerLetter"/>
      <w:lvlText w:val="%5."/>
      <w:lvlJc w:val="left"/>
      <w:pPr>
        <w:ind w:left="3932" w:hanging="360"/>
      </w:pPr>
    </w:lvl>
    <w:lvl w:ilvl="5" w:tplc="0421001B" w:tentative="1">
      <w:start w:val="1"/>
      <w:numFmt w:val="lowerRoman"/>
      <w:lvlText w:val="%6."/>
      <w:lvlJc w:val="right"/>
      <w:pPr>
        <w:ind w:left="4652" w:hanging="180"/>
      </w:pPr>
    </w:lvl>
    <w:lvl w:ilvl="6" w:tplc="0421000F" w:tentative="1">
      <w:start w:val="1"/>
      <w:numFmt w:val="decimal"/>
      <w:lvlText w:val="%7."/>
      <w:lvlJc w:val="left"/>
      <w:pPr>
        <w:ind w:left="5372" w:hanging="360"/>
      </w:pPr>
    </w:lvl>
    <w:lvl w:ilvl="7" w:tplc="04210019" w:tentative="1">
      <w:start w:val="1"/>
      <w:numFmt w:val="lowerLetter"/>
      <w:lvlText w:val="%8."/>
      <w:lvlJc w:val="left"/>
      <w:pPr>
        <w:ind w:left="6092" w:hanging="360"/>
      </w:pPr>
    </w:lvl>
    <w:lvl w:ilvl="8" w:tplc="0421001B" w:tentative="1">
      <w:start w:val="1"/>
      <w:numFmt w:val="lowerRoman"/>
      <w:lvlText w:val="%9."/>
      <w:lvlJc w:val="right"/>
      <w:pPr>
        <w:ind w:left="6812" w:hanging="180"/>
      </w:pPr>
    </w:lvl>
  </w:abstractNum>
  <w:abstractNum w:abstractNumId="1" w15:restartNumberingAfterBreak="0">
    <w:nsid w:val="09D15B3B"/>
    <w:multiLevelType w:val="hybridMultilevel"/>
    <w:tmpl w:val="04E8952C"/>
    <w:lvl w:ilvl="0" w:tplc="225801E4">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 w15:restartNumberingAfterBreak="0">
    <w:nsid w:val="164D463E"/>
    <w:multiLevelType w:val="hybridMultilevel"/>
    <w:tmpl w:val="DBA60712"/>
    <w:lvl w:ilvl="0" w:tplc="AE649FE0">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 w15:restartNumberingAfterBreak="0">
    <w:nsid w:val="32C2700C"/>
    <w:multiLevelType w:val="hybridMultilevel"/>
    <w:tmpl w:val="D76E1E34"/>
    <w:lvl w:ilvl="0" w:tplc="0421000F">
      <w:start w:val="1"/>
      <w:numFmt w:val="decimal"/>
      <w:lvlText w:val="%1."/>
      <w:lvlJc w:val="left"/>
      <w:pPr>
        <w:ind w:left="1052" w:hanging="360"/>
      </w:pPr>
    </w:lvl>
    <w:lvl w:ilvl="1" w:tplc="04210019" w:tentative="1">
      <w:start w:val="1"/>
      <w:numFmt w:val="lowerLetter"/>
      <w:lvlText w:val="%2."/>
      <w:lvlJc w:val="left"/>
      <w:pPr>
        <w:ind w:left="1772" w:hanging="360"/>
      </w:pPr>
    </w:lvl>
    <w:lvl w:ilvl="2" w:tplc="0421001B" w:tentative="1">
      <w:start w:val="1"/>
      <w:numFmt w:val="lowerRoman"/>
      <w:lvlText w:val="%3."/>
      <w:lvlJc w:val="right"/>
      <w:pPr>
        <w:ind w:left="2492" w:hanging="180"/>
      </w:pPr>
    </w:lvl>
    <w:lvl w:ilvl="3" w:tplc="0421000F" w:tentative="1">
      <w:start w:val="1"/>
      <w:numFmt w:val="decimal"/>
      <w:lvlText w:val="%4."/>
      <w:lvlJc w:val="left"/>
      <w:pPr>
        <w:ind w:left="3212" w:hanging="360"/>
      </w:pPr>
    </w:lvl>
    <w:lvl w:ilvl="4" w:tplc="04210019" w:tentative="1">
      <w:start w:val="1"/>
      <w:numFmt w:val="lowerLetter"/>
      <w:lvlText w:val="%5."/>
      <w:lvlJc w:val="left"/>
      <w:pPr>
        <w:ind w:left="3932" w:hanging="360"/>
      </w:pPr>
    </w:lvl>
    <w:lvl w:ilvl="5" w:tplc="0421001B" w:tentative="1">
      <w:start w:val="1"/>
      <w:numFmt w:val="lowerRoman"/>
      <w:lvlText w:val="%6."/>
      <w:lvlJc w:val="right"/>
      <w:pPr>
        <w:ind w:left="4652" w:hanging="180"/>
      </w:pPr>
    </w:lvl>
    <w:lvl w:ilvl="6" w:tplc="0421000F" w:tentative="1">
      <w:start w:val="1"/>
      <w:numFmt w:val="decimal"/>
      <w:lvlText w:val="%7."/>
      <w:lvlJc w:val="left"/>
      <w:pPr>
        <w:ind w:left="5372" w:hanging="360"/>
      </w:pPr>
    </w:lvl>
    <w:lvl w:ilvl="7" w:tplc="04210019" w:tentative="1">
      <w:start w:val="1"/>
      <w:numFmt w:val="lowerLetter"/>
      <w:lvlText w:val="%8."/>
      <w:lvlJc w:val="left"/>
      <w:pPr>
        <w:ind w:left="6092" w:hanging="360"/>
      </w:pPr>
    </w:lvl>
    <w:lvl w:ilvl="8" w:tplc="0421001B" w:tentative="1">
      <w:start w:val="1"/>
      <w:numFmt w:val="lowerRoman"/>
      <w:lvlText w:val="%9."/>
      <w:lvlJc w:val="right"/>
      <w:pPr>
        <w:ind w:left="6812" w:hanging="180"/>
      </w:pPr>
    </w:lvl>
  </w:abstractNum>
  <w:abstractNum w:abstractNumId="4" w15:restartNumberingAfterBreak="0">
    <w:nsid w:val="44397A95"/>
    <w:multiLevelType w:val="hybridMultilevel"/>
    <w:tmpl w:val="83CA417C"/>
    <w:lvl w:ilvl="0" w:tplc="04210017">
      <w:start w:val="1"/>
      <w:numFmt w:val="lowerLetter"/>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5" w15:restartNumberingAfterBreak="0">
    <w:nsid w:val="481D3632"/>
    <w:multiLevelType w:val="hybridMultilevel"/>
    <w:tmpl w:val="90CA039E"/>
    <w:lvl w:ilvl="0" w:tplc="6B506EDC">
      <w:start w:val="1"/>
      <w:numFmt w:val="decimal"/>
      <w:lvlText w:val="%1)"/>
      <w:lvlJc w:val="left"/>
      <w:pPr>
        <w:ind w:left="1713" w:hanging="360"/>
      </w:pPr>
      <w:rPr>
        <w:rFonts w:hint="default"/>
      </w:r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6" w15:restartNumberingAfterBreak="0">
    <w:nsid w:val="5BB2774D"/>
    <w:multiLevelType w:val="hybridMultilevel"/>
    <w:tmpl w:val="EC0AC4AE"/>
    <w:lvl w:ilvl="0" w:tplc="D616C6D6">
      <w:start w:val="3"/>
      <w:numFmt w:val="upperLetter"/>
      <w:lvlText w:val="%1."/>
      <w:lvlJc w:val="left"/>
      <w:pPr>
        <w:ind w:left="1080" w:hanging="360"/>
      </w:pPr>
      <w:rPr>
        <w:rFonts w:hint="default"/>
      </w:r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15:restartNumberingAfterBreak="0">
    <w:nsid w:val="62B220D3"/>
    <w:multiLevelType w:val="hybridMultilevel"/>
    <w:tmpl w:val="FD4AA108"/>
    <w:lvl w:ilvl="0" w:tplc="436006F8">
      <w:start w:val="1"/>
      <w:numFmt w:val="decimal"/>
      <w:lvlText w:val="%1."/>
      <w:lvlJc w:val="left"/>
      <w:pPr>
        <w:tabs>
          <w:tab w:val="num" w:pos="720"/>
        </w:tabs>
        <w:ind w:left="720" w:hanging="360"/>
      </w:pPr>
    </w:lvl>
    <w:lvl w:ilvl="1" w:tplc="9F8060B4" w:tentative="1">
      <w:start w:val="1"/>
      <w:numFmt w:val="decimal"/>
      <w:lvlText w:val="%2."/>
      <w:lvlJc w:val="left"/>
      <w:pPr>
        <w:tabs>
          <w:tab w:val="num" w:pos="1440"/>
        </w:tabs>
        <w:ind w:left="1440" w:hanging="360"/>
      </w:pPr>
    </w:lvl>
    <w:lvl w:ilvl="2" w:tplc="35C055F8" w:tentative="1">
      <w:start w:val="1"/>
      <w:numFmt w:val="decimal"/>
      <w:lvlText w:val="%3."/>
      <w:lvlJc w:val="left"/>
      <w:pPr>
        <w:tabs>
          <w:tab w:val="num" w:pos="2160"/>
        </w:tabs>
        <w:ind w:left="2160" w:hanging="360"/>
      </w:pPr>
    </w:lvl>
    <w:lvl w:ilvl="3" w:tplc="824E5600" w:tentative="1">
      <w:start w:val="1"/>
      <w:numFmt w:val="decimal"/>
      <w:lvlText w:val="%4."/>
      <w:lvlJc w:val="left"/>
      <w:pPr>
        <w:tabs>
          <w:tab w:val="num" w:pos="2880"/>
        </w:tabs>
        <w:ind w:left="2880" w:hanging="360"/>
      </w:pPr>
    </w:lvl>
    <w:lvl w:ilvl="4" w:tplc="AACAA3CC" w:tentative="1">
      <w:start w:val="1"/>
      <w:numFmt w:val="decimal"/>
      <w:lvlText w:val="%5."/>
      <w:lvlJc w:val="left"/>
      <w:pPr>
        <w:tabs>
          <w:tab w:val="num" w:pos="3600"/>
        </w:tabs>
        <w:ind w:left="3600" w:hanging="360"/>
      </w:pPr>
    </w:lvl>
    <w:lvl w:ilvl="5" w:tplc="3FF62812" w:tentative="1">
      <w:start w:val="1"/>
      <w:numFmt w:val="decimal"/>
      <w:lvlText w:val="%6."/>
      <w:lvlJc w:val="left"/>
      <w:pPr>
        <w:tabs>
          <w:tab w:val="num" w:pos="4320"/>
        </w:tabs>
        <w:ind w:left="4320" w:hanging="360"/>
      </w:pPr>
    </w:lvl>
    <w:lvl w:ilvl="6" w:tplc="A62C6426" w:tentative="1">
      <w:start w:val="1"/>
      <w:numFmt w:val="decimal"/>
      <w:lvlText w:val="%7."/>
      <w:lvlJc w:val="left"/>
      <w:pPr>
        <w:tabs>
          <w:tab w:val="num" w:pos="5040"/>
        </w:tabs>
        <w:ind w:left="5040" w:hanging="360"/>
      </w:pPr>
    </w:lvl>
    <w:lvl w:ilvl="7" w:tplc="601A3C34" w:tentative="1">
      <w:start w:val="1"/>
      <w:numFmt w:val="decimal"/>
      <w:lvlText w:val="%8."/>
      <w:lvlJc w:val="left"/>
      <w:pPr>
        <w:tabs>
          <w:tab w:val="num" w:pos="5760"/>
        </w:tabs>
        <w:ind w:left="5760" w:hanging="360"/>
      </w:pPr>
    </w:lvl>
    <w:lvl w:ilvl="8" w:tplc="E98889E0" w:tentative="1">
      <w:start w:val="1"/>
      <w:numFmt w:val="decimal"/>
      <w:lvlText w:val="%9."/>
      <w:lvlJc w:val="left"/>
      <w:pPr>
        <w:tabs>
          <w:tab w:val="num" w:pos="6480"/>
        </w:tabs>
        <w:ind w:left="6480" w:hanging="360"/>
      </w:pPr>
    </w:lvl>
  </w:abstractNum>
  <w:abstractNum w:abstractNumId="8" w15:restartNumberingAfterBreak="0">
    <w:nsid w:val="65A420C4"/>
    <w:multiLevelType w:val="hybridMultilevel"/>
    <w:tmpl w:val="5F84E990"/>
    <w:lvl w:ilvl="0" w:tplc="E5742F90">
      <w:start w:val="1"/>
      <w:numFmt w:val="lowerLetter"/>
      <w:lvlText w:val="%1)"/>
      <w:lvlJc w:val="left"/>
      <w:pPr>
        <w:ind w:left="1069" w:hanging="360"/>
      </w:pPr>
      <w:rPr>
        <w:rFonts w:hint="default"/>
        <w:b w:val="0"/>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9" w15:restartNumberingAfterBreak="0">
    <w:nsid w:val="69023A1D"/>
    <w:multiLevelType w:val="hybridMultilevel"/>
    <w:tmpl w:val="0B2E5310"/>
    <w:lvl w:ilvl="0" w:tplc="5F002042">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0" w15:restartNumberingAfterBreak="0">
    <w:nsid w:val="73C939F9"/>
    <w:multiLevelType w:val="hybridMultilevel"/>
    <w:tmpl w:val="A3EAF06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75200C23"/>
    <w:multiLevelType w:val="hybridMultilevel"/>
    <w:tmpl w:val="BC4E6DE4"/>
    <w:lvl w:ilvl="0" w:tplc="A9FA6ABA">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15:restartNumberingAfterBreak="0">
    <w:nsid w:val="789D768B"/>
    <w:multiLevelType w:val="hybridMultilevel"/>
    <w:tmpl w:val="B68A3CD4"/>
    <w:lvl w:ilvl="0" w:tplc="04210001">
      <w:start w:val="1"/>
      <w:numFmt w:val="bullet"/>
      <w:lvlText w:val=""/>
      <w:lvlJc w:val="left"/>
      <w:pPr>
        <w:ind w:left="1854" w:hanging="360"/>
      </w:pPr>
      <w:rPr>
        <w:rFonts w:ascii="Symbol" w:hAnsi="Symbol" w:hint="default"/>
      </w:rPr>
    </w:lvl>
    <w:lvl w:ilvl="1" w:tplc="04210003" w:tentative="1">
      <w:start w:val="1"/>
      <w:numFmt w:val="bullet"/>
      <w:lvlText w:val="o"/>
      <w:lvlJc w:val="left"/>
      <w:pPr>
        <w:ind w:left="2574" w:hanging="360"/>
      </w:pPr>
      <w:rPr>
        <w:rFonts w:ascii="Courier New" w:hAnsi="Courier New" w:cs="Courier New" w:hint="default"/>
      </w:rPr>
    </w:lvl>
    <w:lvl w:ilvl="2" w:tplc="04210005" w:tentative="1">
      <w:start w:val="1"/>
      <w:numFmt w:val="bullet"/>
      <w:lvlText w:val=""/>
      <w:lvlJc w:val="left"/>
      <w:pPr>
        <w:ind w:left="3294" w:hanging="360"/>
      </w:pPr>
      <w:rPr>
        <w:rFonts w:ascii="Wingdings" w:hAnsi="Wingdings" w:hint="default"/>
      </w:rPr>
    </w:lvl>
    <w:lvl w:ilvl="3" w:tplc="04210001" w:tentative="1">
      <w:start w:val="1"/>
      <w:numFmt w:val="bullet"/>
      <w:lvlText w:val=""/>
      <w:lvlJc w:val="left"/>
      <w:pPr>
        <w:ind w:left="4014" w:hanging="360"/>
      </w:pPr>
      <w:rPr>
        <w:rFonts w:ascii="Symbol" w:hAnsi="Symbol" w:hint="default"/>
      </w:rPr>
    </w:lvl>
    <w:lvl w:ilvl="4" w:tplc="04210003" w:tentative="1">
      <w:start w:val="1"/>
      <w:numFmt w:val="bullet"/>
      <w:lvlText w:val="o"/>
      <w:lvlJc w:val="left"/>
      <w:pPr>
        <w:ind w:left="4734" w:hanging="360"/>
      </w:pPr>
      <w:rPr>
        <w:rFonts w:ascii="Courier New" w:hAnsi="Courier New" w:cs="Courier New" w:hint="default"/>
      </w:rPr>
    </w:lvl>
    <w:lvl w:ilvl="5" w:tplc="04210005" w:tentative="1">
      <w:start w:val="1"/>
      <w:numFmt w:val="bullet"/>
      <w:lvlText w:val=""/>
      <w:lvlJc w:val="left"/>
      <w:pPr>
        <w:ind w:left="5454" w:hanging="360"/>
      </w:pPr>
      <w:rPr>
        <w:rFonts w:ascii="Wingdings" w:hAnsi="Wingdings" w:hint="default"/>
      </w:rPr>
    </w:lvl>
    <w:lvl w:ilvl="6" w:tplc="04210001" w:tentative="1">
      <w:start w:val="1"/>
      <w:numFmt w:val="bullet"/>
      <w:lvlText w:val=""/>
      <w:lvlJc w:val="left"/>
      <w:pPr>
        <w:ind w:left="6174" w:hanging="360"/>
      </w:pPr>
      <w:rPr>
        <w:rFonts w:ascii="Symbol" w:hAnsi="Symbol" w:hint="default"/>
      </w:rPr>
    </w:lvl>
    <w:lvl w:ilvl="7" w:tplc="04210003" w:tentative="1">
      <w:start w:val="1"/>
      <w:numFmt w:val="bullet"/>
      <w:lvlText w:val="o"/>
      <w:lvlJc w:val="left"/>
      <w:pPr>
        <w:ind w:left="6894" w:hanging="360"/>
      </w:pPr>
      <w:rPr>
        <w:rFonts w:ascii="Courier New" w:hAnsi="Courier New" w:cs="Courier New" w:hint="default"/>
      </w:rPr>
    </w:lvl>
    <w:lvl w:ilvl="8" w:tplc="04210005" w:tentative="1">
      <w:start w:val="1"/>
      <w:numFmt w:val="bullet"/>
      <w:lvlText w:val=""/>
      <w:lvlJc w:val="left"/>
      <w:pPr>
        <w:ind w:left="7614" w:hanging="360"/>
      </w:pPr>
      <w:rPr>
        <w:rFonts w:ascii="Wingdings" w:hAnsi="Wingdings" w:hint="default"/>
      </w:rPr>
    </w:lvl>
  </w:abstractNum>
  <w:num w:numId="1" w16cid:durableId="269895535">
    <w:abstractNumId w:val="9"/>
  </w:num>
  <w:num w:numId="2" w16cid:durableId="1080756266">
    <w:abstractNumId w:val="11"/>
  </w:num>
  <w:num w:numId="3" w16cid:durableId="1343318569">
    <w:abstractNumId w:val="10"/>
  </w:num>
  <w:num w:numId="4" w16cid:durableId="526530782">
    <w:abstractNumId w:val="4"/>
  </w:num>
  <w:num w:numId="5" w16cid:durableId="1752047012">
    <w:abstractNumId w:val="5"/>
  </w:num>
  <w:num w:numId="6" w16cid:durableId="1042554240">
    <w:abstractNumId w:val="2"/>
  </w:num>
  <w:num w:numId="7" w16cid:durableId="482821449">
    <w:abstractNumId w:val="7"/>
  </w:num>
  <w:num w:numId="8" w16cid:durableId="588470044">
    <w:abstractNumId w:val="6"/>
  </w:num>
  <w:num w:numId="9" w16cid:durableId="575865475">
    <w:abstractNumId w:val="3"/>
  </w:num>
  <w:num w:numId="10" w16cid:durableId="24186171">
    <w:abstractNumId w:val="0"/>
  </w:num>
  <w:num w:numId="11" w16cid:durableId="304354791">
    <w:abstractNumId w:val="1"/>
  </w:num>
  <w:num w:numId="12" w16cid:durableId="1171602540">
    <w:abstractNumId w:val="8"/>
  </w:num>
  <w:num w:numId="13" w16cid:durableId="6418149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957"/>
    <w:rsid w:val="00003606"/>
    <w:rsid w:val="00092FEF"/>
    <w:rsid w:val="00507CB0"/>
    <w:rsid w:val="005C6BFF"/>
    <w:rsid w:val="005E3957"/>
    <w:rsid w:val="008E4A1F"/>
    <w:rsid w:val="0096045F"/>
    <w:rsid w:val="00B817A1"/>
    <w:rsid w:val="00D826CE"/>
    <w:rsid w:val="00F2564E"/>
    <w:rsid w:val="00F5021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C7958"/>
  <w15:chartTrackingRefBased/>
  <w15:docId w15:val="{09E6C90C-D412-415F-BCAD-46918CF6D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3957"/>
    <w:pPr>
      <w:spacing w:after="200" w:line="276" w:lineRule="auto"/>
    </w:pPr>
    <w:rPr>
      <w:kern w:val="0"/>
      <w:lang w:val="id-ID"/>
      <w14:ligatures w14:val="none"/>
    </w:rPr>
  </w:style>
  <w:style w:type="paragraph" w:styleId="Heading1">
    <w:name w:val="heading 1"/>
    <w:basedOn w:val="Normal"/>
    <w:next w:val="Normal"/>
    <w:link w:val="Heading1Char"/>
    <w:uiPriority w:val="9"/>
    <w:qFormat/>
    <w:rsid w:val="005E395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E395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E395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E395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E395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E39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39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39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39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395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E395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E395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E395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E395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E39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39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39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3957"/>
    <w:rPr>
      <w:rFonts w:eastAsiaTheme="majorEastAsia" w:cstheme="majorBidi"/>
      <w:color w:val="272727" w:themeColor="text1" w:themeTint="D8"/>
    </w:rPr>
  </w:style>
  <w:style w:type="paragraph" w:styleId="Title">
    <w:name w:val="Title"/>
    <w:basedOn w:val="Normal"/>
    <w:next w:val="Normal"/>
    <w:link w:val="TitleChar"/>
    <w:uiPriority w:val="10"/>
    <w:qFormat/>
    <w:rsid w:val="005E39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39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39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39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3957"/>
    <w:pPr>
      <w:spacing w:before="160"/>
      <w:jc w:val="center"/>
    </w:pPr>
    <w:rPr>
      <w:i/>
      <w:iCs/>
      <w:color w:val="404040" w:themeColor="text1" w:themeTint="BF"/>
    </w:rPr>
  </w:style>
  <w:style w:type="character" w:customStyle="1" w:styleId="QuoteChar">
    <w:name w:val="Quote Char"/>
    <w:basedOn w:val="DefaultParagraphFont"/>
    <w:link w:val="Quote"/>
    <w:uiPriority w:val="29"/>
    <w:rsid w:val="005E3957"/>
    <w:rPr>
      <w:i/>
      <w:iCs/>
      <w:color w:val="404040" w:themeColor="text1" w:themeTint="BF"/>
    </w:rPr>
  </w:style>
  <w:style w:type="paragraph" w:styleId="ListParagraph">
    <w:name w:val="List Paragraph"/>
    <w:basedOn w:val="Normal"/>
    <w:uiPriority w:val="34"/>
    <w:qFormat/>
    <w:rsid w:val="005E3957"/>
    <w:pPr>
      <w:ind w:left="720"/>
      <w:contextualSpacing/>
    </w:pPr>
  </w:style>
  <w:style w:type="character" w:styleId="IntenseEmphasis">
    <w:name w:val="Intense Emphasis"/>
    <w:basedOn w:val="DefaultParagraphFont"/>
    <w:uiPriority w:val="21"/>
    <w:qFormat/>
    <w:rsid w:val="005E3957"/>
    <w:rPr>
      <w:i/>
      <w:iCs/>
      <w:color w:val="2F5496" w:themeColor="accent1" w:themeShade="BF"/>
    </w:rPr>
  </w:style>
  <w:style w:type="paragraph" w:styleId="IntenseQuote">
    <w:name w:val="Intense Quote"/>
    <w:basedOn w:val="Normal"/>
    <w:next w:val="Normal"/>
    <w:link w:val="IntenseQuoteChar"/>
    <w:uiPriority w:val="30"/>
    <w:qFormat/>
    <w:rsid w:val="005E395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E3957"/>
    <w:rPr>
      <w:i/>
      <w:iCs/>
      <w:color w:val="2F5496" w:themeColor="accent1" w:themeShade="BF"/>
    </w:rPr>
  </w:style>
  <w:style w:type="character" w:styleId="IntenseReference">
    <w:name w:val="Intense Reference"/>
    <w:basedOn w:val="DefaultParagraphFont"/>
    <w:uiPriority w:val="32"/>
    <w:qFormat/>
    <w:rsid w:val="005E3957"/>
    <w:rPr>
      <w:b/>
      <w:bCs/>
      <w:smallCaps/>
      <w:color w:val="2F5496" w:themeColor="accent1" w:themeShade="BF"/>
      <w:spacing w:val="5"/>
    </w:rPr>
  </w:style>
  <w:style w:type="paragraph" w:styleId="Header">
    <w:name w:val="header"/>
    <w:basedOn w:val="Normal"/>
    <w:link w:val="HeaderChar"/>
    <w:uiPriority w:val="99"/>
    <w:semiHidden/>
    <w:unhideWhenUsed/>
    <w:rsid w:val="005E3957"/>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E3957"/>
    <w:rPr>
      <w:kern w:val="0"/>
      <w:lang w:val="id-ID"/>
      <w14:ligatures w14:val="none"/>
    </w:rPr>
  </w:style>
  <w:style w:type="paragraph" w:styleId="Footer">
    <w:name w:val="footer"/>
    <w:basedOn w:val="Normal"/>
    <w:link w:val="FooterChar"/>
    <w:uiPriority w:val="99"/>
    <w:unhideWhenUsed/>
    <w:rsid w:val="005E39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E3957"/>
    <w:rPr>
      <w:kern w:val="0"/>
      <w:lang w:val="id-ID"/>
      <w14:ligatures w14:val="none"/>
    </w:rPr>
  </w:style>
  <w:style w:type="character" w:styleId="Hyperlink">
    <w:name w:val="Hyperlink"/>
    <w:basedOn w:val="DefaultParagraphFont"/>
    <w:uiPriority w:val="99"/>
    <w:unhideWhenUsed/>
    <w:rsid w:val="005E395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hyperlink" Target="http://ejournal.unesa.ac.id" TargetMode="Externa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2663</Words>
  <Characters>15183</Characters>
  <Application>Microsoft Office Word</Application>
  <DocSecurity>0</DocSecurity>
  <Lines>126</Lines>
  <Paragraphs>35</Paragraphs>
  <ScaleCrop>false</ScaleCrop>
  <Company/>
  <LinksUpToDate>false</LinksUpToDate>
  <CharactersWithSpaces>17811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1</cp:revision>
  <dcterms:created xsi:type="dcterms:W3CDTF">2026-07-30T03:08:00Z</dcterms:created>
  <dcterms:modified xsi:type="dcterms:W3CDTF">2026-07-30T03:09:00Z</dcterms:modified>
</cp:coreProperties>
</file>