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51B5D" w14:textId="77777777" w:rsidR="00E26668" w:rsidRPr="00E26668" w:rsidRDefault="00E26668" w:rsidP="00E26668">
      <w:pPr>
        <w:suppressAutoHyphens/>
        <w:spacing w:after="0" w:line="480" w:lineRule="auto"/>
        <w:jc w:val="center"/>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CHAPTER I</w:t>
      </w:r>
    </w:p>
    <w:p w14:paraId="55D77EC6" w14:textId="77777777" w:rsidR="00E26668" w:rsidRPr="00E26668" w:rsidRDefault="00E26668" w:rsidP="00E26668">
      <w:pPr>
        <w:suppressAutoHyphens/>
        <w:spacing w:before="280" w:after="0" w:line="480" w:lineRule="auto"/>
        <w:jc w:val="center"/>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INTRODUCTION</w:t>
      </w:r>
    </w:p>
    <w:p w14:paraId="4727506A" w14:textId="77777777" w:rsidR="00E26668" w:rsidRPr="00E26668" w:rsidRDefault="00E26668" w:rsidP="00E26668">
      <w:pPr>
        <w:numPr>
          <w:ilvl w:val="0"/>
          <w:numId w:val="3"/>
        </w:numPr>
        <w:suppressAutoHyphens/>
        <w:spacing w:before="280" w:after="280" w:line="480" w:lineRule="auto"/>
        <w:ind w:left="240" w:hanging="240"/>
        <w:jc w:val="both"/>
        <w:rPr>
          <w:rFonts w:ascii="Times New Roman" w:eastAsia="Times New Roman" w:hAnsi="Times New Roman" w:cs="Times New Roman"/>
          <w:b/>
          <w:bCs/>
          <w:sz w:val="24"/>
          <w:szCs w:val="24"/>
          <w:lang w:eastAsia="ar-SA"/>
        </w:rPr>
      </w:pPr>
      <w:bookmarkStart w:id="0" w:name="DDE_LINK"/>
      <w:r w:rsidRPr="00E26668">
        <w:rPr>
          <w:rFonts w:ascii="Times New Roman" w:eastAsia="Times New Roman" w:hAnsi="Times New Roman" w:cs="Times New Roman"/>
          <w:b/>
          <w:bCs/>
          <w:sz w:val="24"/>
          <w:szCs w:val="24"/>
          <w:lang w:eastAsia="ar-SA"/>
        </w:rPr>
        <w:t>The Background of the Topic</w:t>
      </w:r>
    </w:p>
    <w:p w14:paraId="4A44CE38" w14:textId="77777777" w:rsidR="00E26668" w:rsidRPr="00E26668" w:rsidRDefault="00E26668" w:rsidP="00E26668">
      <w:pPr>
        <w:suppressAutoHyphens/>
        <w:spacing w:before="280" w:after="280" w:line="480" w:lineRule="auto"/>
        <w:ind w:firstLine="709"/>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sz w:val="24"/>
          <w:szCs w:val="24"/>
          <w:lang w:eastAsia="ar-SA"/>
        </w:rPr>
        <w:t>Education is a fundamental aspect of life for the development of a country. In providing education in schools that involve teachers as educators and students as learners, were realize that active interaction of teachers and students is important. In the context of this implementation, teacher should consciously plan activities in a systematic way according to the existing curriculum.</w:t>
      </w:r>
    </w:p>
    <w:p w14:paraId="4CA820C5"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Based on real observation in the field, today, the students are not creative. Many teachers use conventional methods so that a learning atmosphere is dominated by the teacher.</w:t>
      </w:r>
    </w:p>
    <w:p w14:paraId="68FE0B04"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E26668">
        <w:rPr>
          <w:rFonts w:ascii="Times New Roman" w:eastAsia="Times New Roman" w:hAnsi="Times New Roman" w:cs="Times New Roman"/>
          <w:sz w:val="24"/>
          <w:szCs w:val="24"/>
          <w:lang w:eastAsia="ar-SA"/>
        </w:rPr>
        <w:t>The learning process is inclined to emphasize the attainment of curriculum materials by way of memorization, rather than understand the concepts. It can be seen from the learning activities in class which is always dominated by the teacher. In the delivery of material, usually teachers use lecture method, where students just sit down, record, and listen to what he is saying and little opportunity for students to ask. Thus, the atmosphere is not conducive to learning so that students become passive.</w:t>
      </w:r>
    </w:p>
    <w:p w14:paraId="74F99668"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E26668">
        <w:rPr>
          <w:rFonts w:ascii="Times New Roman" w:eastAsia="Times New Roman" w:hAnsi="Times New Roman" w:cs="Times New Roman"/>
          <w:sz w:val="24"/>
          <w:szCs w:val="24"/>
          <w:lang w:eastAsia="ar-SA"/>
        </w:rPr>
        <w:t xml:space="preserve">No efforts are made to increase students’ achievement by means of active learning. A creative teacher is required to make the learning more interesting. </w:t>
      </w:r>
      <w:r w:rsidRPr="00E26668">
        <w:rPr>
          <w:rFonts w:ascii="Times New Roman" w:eastAsia="Times New Roman" w:hAnsi="Times New Roman" w:cs="Times New Roman"/>
          <w:sz w:val="24"/>
          <w:szCs w:val="24"/>
          <w:lang w:eastAsia="ar-SA"/>
        </w:rPr>
        <w:lastRenderedPageBreak/>
        <w:t>Classroom atmosphere needs to be planned and constructed in such a way by using appropriate learning models so that students can get a chance to interact with one another to obtain an optimal result of learning.</w:t>
      </w:r>
    </w:p>
    <w:p w14:paraId="260BFA96"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Learning process according to the curriculum (KTSP) requires the active participation of all students. Thus, the teacher as motivator and facilitator should create more lively learning atmosphere, which the writer calls active learning.</w:t>
      </w:r>
    </w:p>
    <w:p w14:paraId="34990810"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E26668">
        <w:rPr>
          <w:rFonts w:ascii="Times New Roman" w:eastAsia="Times New Roman" w:hAnsi="Times New Roman" w:cs="Times New Roman"/>
          <w:sz w:val="24"/>
          <w:szCs w:val="24"/>
          <w:lang w:eastAsia="ar-SA"/>
        </w:rPr>
        <w:t xml:space="preserve">Active learning is intended to optimize the use of all the potential possessed by the students, so that all students can achieve a satisfactory result of learning in accordance with their personal characteristics. Besides, active learning is also intended to keep the attention of students to stay focused on the learning process. Several studies have shown that the attention of the students is reduced simultaneously with the time. Active learning will empower the left and right brain. Active learning is basically trying to strengthen and accelerate the stimulus and response within the learning students, so the learning process is fun, not a boring thing for them. Active learning strategies will assist students in their study, so they can attain the learning objectives successfully. </w:t>
      </w:r>
      <w:r w:rsidRPr="00E26668">
        <w:rPr>
          <w:rFonts w:ascii="Times New Roman" w:eastAsia="Times New Roman" w:hAnsi="Times New Roman" w:cs="Times New Roman"/>
          <w:sz w:val="24"/>
          <w:szCs w:val="24"/>
          <w:lang w:val="id-ID" w:eastAsia="ar-SA"/>
        </w:rPr>
        <w:t>(</w:t>
      </w:r>
      <w:r w:rsidRPr="00E26668">
        <w:rPr>
          <w:rFonts w:ascii="Times New Roman" w:eastAsia="Times New Roman" w:hAnsi="Times New Roman" w:cs="Times New Roman"/>
          <w:sz w:val="24"/>
          <w:szCs w:val="24"/>
          <w:lang w:eastAsia="ar-SA"/>
        </w:rPr>
        <w:t>Mel Silberman</w:t>
      </w:r>
      <w:r w:rsidRPr="00E26668">
        <w:rPr>
          <w:rFonts w:ascii="Times New Roman" w:eastAsia="Times New Roman" w:hAnsi="Times New Roman" w:cs="Times New Roman"/>
          <w:sz w:val="24"/>
          <w:szCs w:val="24"/>
          <w:lang w:val="id-ID" w:eastAsia="ar-SA"/>
        </w:rPr>
        <w:t xml:space="preserve">, </w:t>
      </w:r>
      <w:r w:rsidRPr="00E26668">
        <w:rPr>
          <w:rFonts w:ascii="Times New Roman" w:eastAsia="Times New Roman" w:hAnsi="Times New Roman" w:cs="Times New Roman"/>
          <w:i/>
          <w:sz w:val="24"/>
          <w:szCs w:val="24"/>
          <w:lang w:eastAsia="ar-SA"/>
        </w:rPr>
        <w:t>suggested 101 methods that can lead to active learning</w:t>
      </w:r>
      <w:r w:rsidRPr="00E26668">
        <w:rPr>
          <w:rFonts w:ascii="Times New Roman" w:eastAsia="Times New Roman" w:hAnsi="Times New Roman" w:cs="Times New Roman"/>
          <w:sz w:val="24"/>
          <w:szCs w:val="24"/>
          <w:lang w:val="id-ID" w:eastAsia="ar-SA"/>
        </w:rPr>
        <w:t xml:space="preserve"> </w:t>
      </w:r>
      <w:r w:rsidRPr="00E26668">
        <w:rPr>
          <w:rFonts w:ascii="Times New Roman" w:eastAsia="Times New Roman" w:hAnsi="Times New Roman" w:cs="Times New Roman"/>
          <w:sz w:val="24"/>
          <w:szCs w:val="24"/>
          <w:lang w:eastAsia="ar-SA"/>
        </w:rPr>
        <w:t>2004). One of them is Jigsaw-style Learning.</w:t>
      </w:r>
    </w:p>
    <w:p w14:paraId="6DD710CC"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Jigsaw-style Learning is considered particularly suitable to practice in schools, because it enhances mutual cooperation. In dealing with the issues above, the writer is interested in creating the active learning through Jigsaw technique in teaching narrative text.</w:t>
      </w:r>
    </w:p>
    <w:p w14:paraId="6EAC4AC8" w14:textId="77777777" w:rsidR="00E26668" w:rsidRPr="00E26668" w:rsidRDefault="00E26668" w:rsidP="00E26668">
      <w:pPr>
        <w:numPr>
          <w:ilvl w:val="0"/>
          <w:numId w:val="15"/>
        </w:numPr>
        <w:suppressAutoHyphens/>
        <w:spacing w:before="280" w:after="280" w:line="480" w:lineRule="auto"/>
        <w:ind w:left="36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Reason for Choosing the Topic</w:t>
      </w:r>
    </w:p>
    <w:p w14:paraId="62BDD16A" w14:textId="77777777" w:rsidR="00E26668" w:rsidRPr="00E26668" w:rsidRDefault="00E26668" w:rsidP="00E26668">
      <w:pPr>
        <w:suppressAutoHyphens/>
        <w:spacing w:before="280" w:after="0" w:line="480" w:lineRule="auto"/>
        <w:ind w:left="120" w:firstLine="60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followings are the reasons why the writer chose this topic:</w:t>
      </w:r>
    </w:p>
    <w:p w14:paraId="2717CBF7" w14:textId="77777777" w:rsidR="00E26668" w:rsidRPr="00E26668" w:rsidRDefault="00E26668" w:rsidP="00E26668">
      <w:pPr>
        <w:numPr>
          <w:ilvl w:val="0"/>
          <w:numId w:val="7"/>
        </w:numPr>
        <w:tabs>
          <w:tab w:val="num" w:pos="240"/>
        </w:tabs>
        <w:suppressAutoHyphens/>
        <w:spacing w:before="280" w:after="0" w:line="480" w:lineRule="auto"/>
        <w:ind w:left="480" w:hanging="48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Many students find it difficult to describe something in English</w:t>
      </w:r>
      <w:r w:rsidRPr="00E26668">
        <w:rPr>
          <w:rFonts w:ascii="Times New Roman" w:eastAsia="Times New Roman" w:hAnsi="Times New Roman" w:cs="Times New Roman"/>
          <w:sz w:val="24"/>
          <w:szCs w:val="24"/>
          <w:lang w:val="id-ID" w:eastAsia="ar-SA"/>
        </w:rPr>
        <w:t>.</w:t>
      </w:r>
    </w:p>
    <w:p w14:paraId="56F89141" w14:textId="77777777" w:rsidR="00E26668" w:rsidRPr="00E26668" w:rsidRDefault="00E26668" w:rsidP="00E26668">
      <w:pPr>
        <w:numPr>
          <w:ilvl w:val="0"/>
          <w:numId w:val="7"/>
        </w:numPr>
        <w:tabs>
          <w:tab w:val="num" w:pos="240"/>
        </w:tabs>
        <w:suppressAutoHyphens/>
        <w:spacing w:after="280" w:line="480" w:lineRule="auto"/>
        <w:ind w:left="480" w:hanging="48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writer realizes that learning will yield good results if learners learn in active condition, for which Jigsaw is needed.</w:t>
      </w:r>
    </w:p>
    <w:p w14:paraId="18E9523E" w14:textId="77777777" w:rsidR="00E26668" w:rsidRPr="00E26668" w:rsidRDefault="00E26668" w:rsidP="00E26668">
      <w:pPr>
        <w:numPr>
          <w:ilvl w:val="0"/>
          <w:numId w:val="1"/>
        </w:numPr>
        <w:suppressAutoHyphens/>
        <w:spacing w:after="280" w:line="480" w:lineRule="auto"/>
        <w:ind w:hanging="72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Problem Statement</w:t>
      </w:r>
    </w:p>
    <w:p w14:paraId="4A04D004"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writer would like to state the problem which will be answered through the following questions:</w:t>
      </w:r>
    </w:p>
    <w:p w14:paraId="35AD0BD6" w14:textId="77777777" w:rsidR="00E26668" w:rsidRPr="00E26668" w:rsidRDefault="00E26668" w:rsidP="00E26668">
      <w:pPr>
        <w:numPr>
          <w:ilvl w:val="0"/>
          <w:numId w:val="10"/>
        </w:numPr>
        <w:suppressAutoHyphens/>
        <w:spacing w:before="280" w:after="0" w:line="480" w:lineRule="auto"/>
        <w:ind w:hanging="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W</w:t>
      </w:r>
      <w:r w:rsidRPr="00E26668">
        <w:rPr>
          <w:rFonts w:ascii="Times New Roman" w:eastAsia="Times New Roman" w:hAnsi="Times New Roman" w:cs="Times New Roman"/>
          <w:sz w:val="24"/>
          <w:szCs w:val="24"/>
          <w:lang w:val="id-ID" w:eastAsia="ar-SA"/>
        </w:rPr>
        <w:t>ill narrative text be successful by using Jigsaw Technique</w:t>
      </w:r>
      <w:r w:rsidRPr="00E26668">
        <w:rPr>
          <w:rFonts w:ascii="Times New Roman" w:eastAsia="Times New Roman" w:hAnsi="Times New Roman" w:cs="Times New Roman"/>
          <w:sz w:val="24"/>
          <w:szCs w:val="24"/>
          <w:lang w:eastAsia="ar-SA"/>
        </w:rPr>
        <w:t>?</w:t>
      </w:r>
    </w:p>
    <w:p w14:paraId="4AABD72D" w14:textId="77777777" w:rsidR="00E26668" w:rsidRPr="00E26668" w:rsidRDefault="00E26668" w:rsidP="00E26668">
      <w:pPr>
        <w:numPr>
          <w:ilvl w:val="0"/>
          <w:numId w:val="10"/>
        </w:numPr>
        <w:suppressAutoHyphens/>
        <w:spacing w:after="280" w:line="480" w:lineRule="auto"/>
        <w:ind w:left="426" w:hanging="426"/>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 xml:space="preserve">How far does students’ ability understand the lesson through </w:t>
      </w:r>
      <w:r w:rsidRPr="00E26668">
        <w:rPr>
          <w:rFonts w:ascii="Times New Roman" w:eastAsia="Times New Roman" w:hAnsi="Times New Roman" w:cs="Times New Roman"/>
          <w:sz w:val="24"/>
          <w:szCs w:val="24"/>
          <w:lang w:val="id-ID" w:eastAsia="ar-SA"/>
        </w:rPr>
        <w:t>Jigsaw Technique</w:t>
      </w:r>
      <w:r w:rsidRPr="00E26668">
        <w:rPr>
          <w:rFonts w:ascii="Times New Roman" w:eastAsia="Times New Roman" w:hAnsi="Times New Roman" w:cs="Times New Roman"/>
          <w:sz w:val="24"/>
          <w:szCs w:val="24"/>
          <w:lang w:eastAsia="ar-SA"/>
        </w:rPr>
        <w:t>?</w:t>
      </w:r>
    </w:p>
    <w:p w14:paraId="3D6AA94C" w14:textId="77777777" w:rsidR="00E26668" w:rsidRPr="00E26668" w:rsidRDefault="00E26668" w:rsidP="00E26668">
      <w:pPr>
        <w:numPr>
          <w:ilvl w:val="0"/>
          <w:numId w:val="14"/>
        </w:numPr>
        <w:tabs>
          <w:tab w:val="num" w:pos="600"/>
        </w:tabs>
        <w:suppressAutoHyphens/>
        <w:spacing w:after="280" w:line="480" w:lineRule="auto"/>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Assumptions</w:t>
      </w:r>
    </w:p>
    <w:p w14:paraId="3FED9B2E"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According to library research, there are several assumptions as a point of departure for this research:</w:t>
      </w:r>
    </w:p>
    <w:p w14:paraId="196713FF" w14:textId="77777777" w:rsidR="00E26668" w:rsidRPr="00E26668" w:rsidRDefault="00E26668" w:rsidP="00E26668">
      <w:pPr>
        <w:numPr>
          <w:ilvl w:val="0"/>
          <w:numId w:val="8"/>
        </w:numPr>
        <w:suppressAutoHyphens/>
        <w:spacing w:before="280" w:after="0" w:line="480" w:lineRule="auto"/>
        <w:ind w:left="36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Active learning activities will help students pursue something. They will actively ask questions to get and solve the problems</w:t>
      </w:r>
      <w:r w:rsidRPr="00E26668">
        <w:rPr>
          <w:rFonts w:ascii="Times New Roman" w:eastAsia="Times New Roman" w:hAnsi="Times New Roman" w:cs="Times New Roman"/>
          <w:sz w:val="24"/>
          <w:szCs w:val="24"/>
          <w:lang w:val="id-ID" w:eastAsia="ar-SA"/>
        </w:rPr>
        <w:t>.</w:t>
      </w:r>
    </w:p>
    <w:p w14:paraId="2276E0C6" w14:textId="77777777" w:rsidR="00E26668" w:rsidRPr="00E26668" w:rsidRDefault="00E26668" w:rsidP="00E26668">
      <w:pPr>
        <w:numPr>
          <w:ilvl w:val="0"/>
          <w:numId w:val="8"/>
        </w:numPr>
        <w:suppressAutoHyphens/>
        <w:spacing w:after="0" w:line="480" w:lineRule="auto"/>
        <w:ind w:hanging="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Language learning is more attractive when it is fun</w:t>
      </w:r>
      <w:r w:rsidRPr="00E26668">
        <w:rPr>
          <w:rFonts w:ascii="Times New Roman" w:eastAsia="Times New Roman" w:hAnsi="Times New Roman" w:cs="Times New Roman"/>
          <w:sz w:val="24"/>
          <w:szCs w:val="24"/>
          <w:lang w:val="id-ID" w:eastAsia="ar-SA"/>
        </w:rPr>
        <w:t>.</w:t>
      </w:r>
    </w:p>
    <w:p w14:paraId="4599DC2E" w14:textId="77777777" w:rsidR="00E26668" w:rsidRPr="00E26668" w:rsidRDefault="00E26668" w:rsidP="00E26668">
      <w:pPr>
        <w:numPr>
          <w:ilvl w:val="0"/>
          <w:numId w:val="8"/>
        </w:numPr>
        <w:suppressAutoHyphens/>
        <w:spacing w:after="280" w:line="480" w:lineRule="auto"/>
        <w:ind w:hanging="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Language mastery cannot be achieved if learners only learn in passive condition.</w:t>
      </w:r>
    </w:p>
    <w:p w14:paraId="3AA098CB" w14:textId="77777777" w:rsidR="00E26668" w:rsidRPr="00E26668" w:rsidRDefault="00E26668" w:rsidP="00E26668">
      <w:pPr>
        <w:numPr>
          <w:ilvl w:val="0"/>
          <w:numId w:val="13"/>
        </w:numPr>
        <w:suppressAutoHyphens/>
        <w:spacing w:before="280" w:after="280" w:line="480" w:lineRule="auto"/>
        <w:ind w:hanging="72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Hypotheses of the Research</w:t>
      </w:r>
    </w:p>
    <w:p w14:paraId="3E12738C"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From the formulated problems above, the writer hypothesizes that using the Jigsaw technique will create the active learning and produce good students’ reading achievement.</w:t>
      </w:r>
    </w:p>
    <w:p w14:paraId="64E7867E" w14:textId="77777777" w:rsidR="00E26668" w:rsidRPr="00E26668" w:rsidRDefault="00E26668" w:rsidP="00E26668">
      <w:pPr>
        <w:numPr>
          <w:ilvl w:val="0"/>
          <w:numId w:val="6"/>
        </w:numPr>
        <w:suppressAutoHyphens/>
        <w:spacing w:before="280" w:after="280" w:line="480" w:lineRule="auto"/>
        <w:ind w:hanging="72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Purpose of the Study</w:t>
      </w:r>
    </w:p>
    <w:p w14:paraId="211F784D" w14:textId="77777777" w:rsidR="00E26668" w:rsidRPr="00E26668" w:rsidRDefault="00E26668" w:rsidP="00E26668">
      <w:pPr>
        <w:suppressAutoHyphens/>
        <w:spacing w:before="280" w:after="0" w:line="480" w:lineRule="auto"/>
        <w:ind w:left="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 xml:space="preserve"> The writer states the purposes of the study as follows:</w:t>
      </w:r>
    </w:p>
    <w:p w14:paraId="4F56E45C" w14:textId="77777777" w:rsidR="00E26668" w:rsidRPr="00E26668" w:rsidRDefault="00E26668" w:rsidP="00E26668">
      <w:pPr>
        <w:numPr>
          <w:ilvl w:val="0"/>
          <w:numId w:val="2"/>
        </w:numPr>
        <w:suppressAutoHyphens/>
        <w:spacing w:before="280" w:after="0" w:line="480" w:lineRule="auto"/>
        <w:ind w:left="426" w:hanging="426"/>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To find out how far the students’ understanding of the lesson on active</w:t>
      </w:r>
      <w:r w:rsidRPr="00E26668">
        <w:rPr>
          <w:rFonts w:ascii="Times New Roman" w:eastAsia="Times New Roman" w:hAnsi="Times New Roman" w:cs="Times New Roman"/>
          <w:sz w:val="24"/>
          <w:szCs w:val="24"/>
          <w:lang w:val="id-ID" w:eastAsia="ar-SA"/>
        </w:rPr>
        <w:t xml:space="preserve"> </w:t>
      </w:r>
      <w:r w:rsidRPr="00E26668">
        <w:rPr>
          <w:rFonts w:ascii="Times New Roman" w:eastAsia="Times New Roman" w:hAnsi="Times New Roman" w:cs="Times New Roman"/>
          <w:sz w:val="24"/>
          <w:szCs w:val="24"/>
          <w:lang w:eastAsia="ar-SA"/>
        </w:rPr>
        <w:t>learning</w:t>
      </w:r>
      <w:r w:rsidRPr="00E26668">
        <w:rPr>
          <w:rFonts w:ascii="Times New Roman" w:eastAsia="Times New Roman" w:hAnsi="Times New Roman" w:cs="Times New Roman"/>
          <w:sz w:val="24"/>
          <w:szCs w:val="24"/>
          <w:lang w:val="id-ID" w:eastAsia="ar-SA"/>
        </w:rPr>
        <w:t>.</w:t>
      </w:r>
    </w:p>
    <w:p w14:paraId="538374B6" w14:textId="77777777" w:rsidR="00E26668" w:rsidRPr="00E26668" w:rsidRDefault="00E26668" w:rsidP="00E26668">
      <w:pPr>
        <w:numPr>
          <w:ilvl w:val="0"/>
          <w:numId w:val="2"/>
        </w:numPr>
        <w:suppressAutoHyphens/>
        <w:spacing w:after="280" w:line="480" w:lineRule="auto"/>
        <w:ind w:left="36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To get a clear data about how far the students understanding on the lesson when using Jigsaw technique.</w:t>
      </w:r>
    </w:p>
    <w:p w14:paraId="75215B68" w14:textId="77777777" w:rsidR="00E26668" w:rsidRPr="00E26668" w:rsidRDefault="00E26668" w:rsidP="00E26668">
      <w:pPr>
        <w:numPr>
          <w:ilvl w:val="0"/>
          <w:numId w:val="12"/>
        </w:numPr>
        <w:tabs>
          <w:tab w:val="num" w:pos="240"/>
        </w:tabs>
        <w:suppressAutoHyphens/>
        <w:spacing w:after="280" w:line="480" w:lineRule="auto"/>
        <w:ind w:left="36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Limitation</w:t>
      </w:r>
    </w:p>
    <w:p w14:paraId="1BBC9733"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E26668">
        <w:rPr>
          <w:rFonts w:ascii="Times New Roman" w:eastAsia="Times New Roman" w:hAnsi="Times New Roman" w:cs="Times New Roman"/>
          <w:sz w:val="24"/>
          <w:szCs w:val="24"/>
          <w:lang w:eastAsia="ar-SA"/>
        </w:rPr>
        <w:t>There are many techniques or methods to create the active learning. Here, the writer will focus this investigation of creating the active learning through Jigsaw technique in teaching narrative text.</w:t>
      </w:r>
    </w:p>
    <w:p w14:paraId="2D014117" w14:textId="77777777" w:rsidR="00E26668" w:rsidRPr="00E26668" w:rsidRDefault="00E26668" w:rsidP="00E26668">
      <w:pPr>
        <w:numPr>
          <w:ilvl w:val="0"/>
          <w:numId w:val="11"/>
        </w:numPr>
        <w:tabs>
          <w:tab w:val="left" w:pos="360"/>
        </w:tabs>
        <w:suppressAutoHyphens/>
        <w:spacing w:before="280" w:after="280" w:line="480" w:lineRule="auto"/>
        <w:ind w:left="240" w:hanging="24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Significance of the Study</w:t>
      </w:r>
    </w:p>
    <w:p w14:paraId="242AE6B9" w14:textId="77777777" w:rsidR="00E26668" w:rsidRPr="00E26668" w:rsidRDefault="00E26668" w:rsidP="00E26668">
      <w:pPr>
        <w:suppressAutoHyphens/>
        <w:spacing w:before="280" w:after="0" w:line="480" w:lineRule="auto"/>
        <w:ind w:firstLine="709"/>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research will give good effect to the following:</w:t>
      </w:r>
    </w:p>
    <w:p w14:paraId="1CE2191B" w14:textId="77777777" w:rsidR="00E26668" w:rsidRPr="00E26668" w:rsidRDefault="00E26668" w:rsidP="00E26668">
      <w:pPr>
        <w:numPr>
          <w:ilvl w:val="0"/>
          <w:numId w:val="5"/>
        </w:numPr>
        <w:tabs>
          <w:tab w:val="num" w:pos="426"/>
        </w:tabs>
        <w:suppressAutoHyphens/>
        <w:spacing w:before="280" w:after="280" w:line="480" w:lineRule="auto"/>
        <w:ind w:left="426" w:hanging="426"/>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students</w:t>
      </w:r>
    </w:p>
    <w:p w14:paraId="28E9E8BE" w14:textId="77777777" w:rsidR="00E26668" w:rsidRPr="00E26668" w:rsidRDefault="00E26668" w:rsidP="00E26668">
      <w:pPr>
        <w:suppressAutoHyphens/>
        <w:spacing w:before="280" w:after="280" w:line="480" w:lineRule="auto"/>
        <w:ind w:left="426"/>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 xml:space="preserve">Using Jigsaw technique, </w:t>
      </w:r>
      <w:r w:rsidRPr="00E26668">
        <w:rPr>
          <w:rFonts w:ascii="Times New Roman" w:eastAsia="Times New Roman" w:hAnsi="Times New Roman" w:cs="Times New Roman"/>
          <w:sz w:val="24"/>
          <w:szCs w:val="24"/>
          <w:lang w:val="id-ID" w:eastAsia="ar-SA"/>
        </w:rPr>
        <w:t xml:space="preserve">the </w:t>
      </w:r>
      <w:r w:rsidRPr="00E26668">
        <w:rPr>
          <w:rFonts w:ascii="Times New Roman" w:eastAsia="Times New Roman" w:hAnsi="Times New Roman" w:cs="Times New Roman"/>
          <w:sz w:val="24"/>
          <w:szCs w:val="24"/>
          <w:lang w:eastAsia="ar-SA"/>
        </w:rPr>
        <w:t>students will develop their potentials and help them work cooperatively and attain good learning achievement.</w:t>
      </w:r>
    </w:p>
    <w:p w14:paraId="309282E3" w14:textId="77777777" w:rsidR="00E26668" w:rsidRPr="00E26668" w:rsidRDefault="00E26668" w:rsidP="00E26668">
      <w:pPr>
        <w:numPr>
          <w:ilvl w:val="0"/>
          <w:numId w:val="9"/>
        </w:numPr>
        <w:tabs>
          <w:tab w:val="num" w:pos="426"/>
        </w:tabs>
        <w:suppressAutoHyphens/>
        <w:spacing w:before="280" w:after="280" w:line="480" w:lineRule="auto"/>
        <w:ind w:hanging="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teacher</w:t>
      </w:r>
    </w:p>
    <w:p w14:paraId="7FB40B56" w14:textId="77777777" w:rsidR="00E26668" w:rsidRPr="00E26668" w:rsidRDefault="00E26668" w:rsidP="00E26668">
      <w:pPr>
        <w:suppressAutoHyphens/>
        <w:spacing w:before="280" w:after="0" w:line="480" w:lineRule="auto"/>
        <w:ind w:left="426"/>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The teacher will gain knowledge about the learning model that can create an active learning to improve student achievement. They will be motivated to undertake similar research in developing their profession and they will also get an alternative teaching model, student-centered teaching model.</w:t>
      </w:r>
    </w:p>
    <w:p w14:paraId="3923F062" w14:textId="77777777" w:rsidR="00E26668" w:rsidRPr="00E26668" w:rsidRDefault="00E26668" w:rsidP="00E26668">
      <w:pPr>
        <w:numPr>
          <w:ilvl w:val="0"/>
          <w:numId w:val="4"/>
        </w:numPr>
        <w:suppressAutoHyphens/>
        <w:spacing w:before="280" w:after="280" w:line="480" w:lineRule="auto"/>
        <w:ind w:hanging="720"/>
        <w:jc w:val="both"/>
        <w:rPr>
          <w:rFonts w:ascii="Times New Roman" w:eastAsia="Times New Roman" w:hAnsi="Times New Roman" w:cs="Times New Roman"/>
          <w:b/>
          <w:bCs/>
          <w:sz w:val="24"/>
          <w:szCs w:val="24"/>
          <w:lang w:eastAsia="ar-SA"/>
        </w:rPr>
      </w:pPr>
      <w:r w:rsidRPr="00E26668">
        <w:rPr>
          <w:rFonts w:ascii="Times New Roman" w:eastAsia="Times New Roman" w:hAnsi="Times New Roman" w:cs="Times New Roman"/>
          <w:b/>
          <w:bCs/>
          <w:sz w:val="24"/>
          <w:szCs w:val="24"/>
          <w:lang w:eastAsia="ar-SA"/>
        </w:rPr>
        <w:t>The Definition of Terms</w:t>
      </w:r>
    </w:p>
    <w:p w14:paraId="32C9A91B" w14:textId="77777777" w:rsidR="00E26668" w:rsidRPr="00E26668" w:rsidRDefault="00E26668" w:rsidP="00E26668">
      <w:pPr>
        <w:suppressAutoHyphens/>
        <w:spacing w:before="280" w:after="0" w:line="480" w:lineRule="auto"/>
        <w:ind w:firstLine="720"/>
        <w:jc w:val="both"/>
        <w:rPr>
          <w:rFonts w:ascii="Times New Roman" w:eastAsia="Times New Roman" w:hAnsi="Times New Roman" w:cs="Times New Roman"/>
          <w:sz w:val="24"/>
          <w:szCs w:val="24"/>
          <w:lang w:eastAsia="ar-SA"/>
        </w:rPr>
      </w:pPr>
      <w:r w:rsidRPr="00E26668">
        <w:rPr>
          <w:rFonts w:ascii="Times New Roman" w:eastAsia="Times New Roman" w:hAnsi="Times New Roman" w:cs="Times New Roman"/>
          <w:sz w:val="24"/>
          <w:szCs w:val="24"/>
          <w:lang w:eastAsia="ar-SA"/>
        </w:rPr>
        <w:t>To avoid misunderstanding of this problem and main terms that are used in this title of study, the writer would like to clarify the terms as follows:</w:t>
      </w:r>
    </w:p>
    <w:bookmarkEnd w:id="0"/>
    <w:p w14:paraId="7D6951EA" w14:textId="77777777" w:rsidR="00E26668" w:rsidRPr="00E26668" w:rsidRDefault="00E26668" w:rsidP="00E26668">
      <w:pPr>
        <w:numPr>
          <w:ilvl w:val="1"/>
          <w:numId w:val="9"/>
        </w:numPr>
        <w:suppressAutoHyphens/>
        <w:autoSpaceDE w:val="0"/>
        <w:autoSpaceDN w:val="0"/>
        <w:adjustRightInd w:val="0"/>
        <w:spacing w:after="0" w:line="480" w:lineRule="auto"/>
        <w:ind w:left="720"/>
        <w:contextualSpacing/>
        <w:jc w:val="both"/>
        <w:rPr>
          <w:rFonts w:ascii="Times New Roman" w:eastAsia="Calibri" w:hAnsi="Times New Roman" w:cs="Times New Roman"/>
          <w:sz w:val="24"/>
          <w:szCs w:val="24"/>
          <w:lang w:val="id-ID"/>
        </w:rPr>
      </w:pPr>
      <w:r w:rsidRPr="00E26668">
        <w:rPr>
          <w:rFonts w:ascii="Times New Roman" w:eastAsia="Calibri" w:hAnsi="Times New Roman" w:cs="Times New Roman"/>
          <w:sz w:val="24"/>
          <w:szCs w:val="24"/>
          <w:lang w:val="id-ID"/>
        </w:rPr>
        <w:t>According to (Chickering&amp;Gamson,1987). Active learning has been identified as one  of the seven principles of good practice in undergraduate education. For learning tobe active, students must do more than listen must; “read, write, discuss, or be engaged in solving problems. Most important, tobe actively involved, students must engage in such high erorder thinking tasks as analysis, synthesis, an evaluation”. Students must be doing things, and then thinking about why they are doing them.</w:t>
      </w:r>
    </w:p>
    <w:p w14:paraId="4C78676E" w14:textId="77777777" w:rsidR="00E26668" w:rsidRPr="00E26668" w:rsidRDefault="00E26668" w:rsidP="00E26668">
      <w:pPr>
        <w:autoSpaceDE w:val="0"/>
        <w:autoSpaceDN w:val="0"/>
        <w:adjustRightInd w:val="0"/>
        <w:spacing w:after="0" w:line="240" w:lineRule="auto"/>
        <w:ind w:left="720"/>
        <w:contextualSpacing/>
        <w:jc w:val="both"/>
        <w:rPr>
          <w:rFonts w:ascii="Times New Roman" w:eastAsia="Calibri" w:hAnsi="Times New Roman" w:cs="Times New Roman"/>
          <w:sz w:val="24"/>
          <w:szCs w:val="24"/>
          <w:lang w:val="id-ID"/>
        </w:rPr>
      </w:pPr>
    </w:p>
    <w:p w14:paraId="4224D6AE" w14:textId="77777777" w:rsidR="00E26668" w:rsidRPr="00E26668" w:rsidRDefault="00E26668" w:rsidP="00E26668">
      <w:pPr>
        <w:autoSpaceDE w:val="0"/>
        <w:autoSpaceDN w:val="0"/>
        <w:adjustRightInd w:val="0"/>
        <w:spacing w:after="0" w:line="240" w:lineRule="auto"/>
        <w:ind w:left="720"/>
        <w:contextualSpacing/>
        <w:jc w:val="both"/>
        <w:rPr>
          <w:rFonts w:ascii="Times New Roman" w:eastAsia="Calibri" w:hAnsi="Times New Roman" w:cs="Times New Roman"/>
          <w:sz w:val="24"/>
          <w:szCs w:val="24"/>
          <w:lang w:val="id-ID"/>
        </w:rPr>
      </w:pPr>
    </w:p>
    <w:p w14:paraId="1A4CA462" w14:textId="77777777" w:rsidR="00E26668" w:rsidRPr="00E26668" w:rsidRDefault="00E26668" w:rsidP="00E26668">
      <w:pPr>
        <w:numPr>
          <w:ilvl w:val="1"/>
          <w:numId w:val="9"/>
        </w:numPr>
        <w:suppressAutoHyphens/>
        <w:autoSpaceDE w:val="0"/>
        <w:autoSpaceDN w:val="0"/>
        <w:adjustRightInd w:val="0"/>
        <w:spacing w:after="0" w:line="240" w:lineRule="auto"/>
        <w:ind w:left="720"/>
        <w:contextualSpacing/>
        <w:jc w:val="both"/>
        <w:rPr>
          <w:rFonts w:ascii="Times New Roman" w:eastAsia="Calibri" w:hAnsi="Times New Roman" w:cs="Times New Roman"/>
          <w:sz w:val="24"/>
          <w:szCs w:val="24"/>
          <w:lang w:val="id-ID"/>
        </w:rPr>
      </w:pPr>
      <w:r w:rsidRPr="00E26668">
        <w:rPr>
          <w:rFonts w:ascii="Times New Roman" w:eastAsia="Calibri" w:hAnsi="Times New Roman" w:cs="Times New Roman"/>
          <w:sz w:val="24"/>
          <w:szCs w:val="24"/>
          <w:lang w:val="id-ID"/>
        </w:rPr>
        <w:t>The Jigsaw Strategy is an efficient way to learn the course material in a cooperative learning style. The jigsaw process encourages listening, engagement, and empathy by giving each member of the group an essential part to play in the academic activity. Group members must work together as a team to accomplish a common goal; each person depends on all the others. No student can succeed completely unless everyone works well together as a team. This "cooperation by design" facilitates interaction among all students in the class, leading them to value each other as contributors to their common task. (Clarke, 1994).</w:t>
      </w:r>
    </w:p>
    <w:p w14:paraId="094B0EE8" w14:textId="77777777" w:rsidR="00E26668" w:rsidRPr="00E26668" w:rsidRDefault="00E26668" w:rsidP="00E26668">
      <w:pPr>
        <w:ind w:left="720"/>
        <w:contextualSpacing/>
        <w:rPr>
          <w:rFonts w:ascii="Times New Roman" w:eastAsia="Calibri" w:hAnsi="Times New Roman" w:cs="Times New Roman"/>
          <w:sz w:val="24"/>
          <w:szCs w:val="24"/>
          <w:lang w:val="id-ID"/>
        </w:rPr>
      </w:pPr>
    </w:p>
    <w:p w14:paraId="1F87A2D0" w14:textId="77777777" w:rsidR="00E26668" w:rsidRPr="00E26668" w:rsidRDefault="00E26668" w:rsidP="00E26668">
      <w:pPr>
        <w:autoSpaceDE w:val="0"/>
        <w:autoSpaceDN w:val="0"/>
        <w:adjustRightInd w:val="0"/>
        <w:spacing w:after="0" w:line="240" w:lineRule="auto"/>
        <w:ind w:left="720"/>
        <w:contextualSpacing/>
        <w:jc w:val="both"/>
        <w:rPr>
          <w:rFonts w:ascii="Times New Roman" w:eastAsia="Calibri" w:hAnsi="Times New Roman" w:cs="Times New Roman"/>
          <w:sz w:val="24"/>
          <w:szCs w:val="24"/>
          <w:lang w:val="id-ID"/>
        </w:rPr>
      </w:pPr>
    </w:p>
    <w:p w14:paraId="317DD8CF" w14:textId="77777777" w:rsidR="00E26668" w:rsidRPr="00E26668" w:rsidRDefault="00E26668" w:rsidP="00E26668">
      <w:pPr>
        <w:numPr>
          <w:ilvl w:val="1"/>
          <w:numId w:val="9"/>
        </w:numPr>
        <w:suppressAutoHyphens/>
        <w:autoSpaceDE w:val="0"/>
        <w:autoSpaceDN w:val="0"/>
        <w:adjustRightInd w:val="0"/>
        <w:spacing w:after="0" w:line="480" w:lineRule="auto"/>
        <w:ind w:left="720"/>
        <w:contextualSpacing/>
        <w:jc w:val="both"/>
        <w:rPr>
          <w:rFonts w:ascii="Times New Roman" w:eastAsia="Calibri" w:hAnsi="Times New Roman" w:cs="Times New Roman"/>
          <w:sz w:val="24"/>
          <w:szCs w:val="24"/>
          <w:lang w:val="id-ID"/>
        </w:rPr>
      </w:pPr>
      <w:r w:rsidRPr="00E26668">
        <w:rPr>
          <w:rFonts w:ascii="Times New Roman" w:eastAsia="Calibri" w:hAnsi="Times New Roman" w:cs="Times New Roman"/>
          <w:i/>
          <w:iCs/>
          <w:sz w:val="24"/>
          <w:szCs w:val="24"/>
          <w:lang w:val="id-ID"/>
        </w:rPr>
        <w:t>Narrative is somebody telling somebody else, on some occasion, and for some purposes, that something happened to someone or something.</w:t>
      </w:r>
      <w:r w:rsidRPr="00E26668">
        <w:rPr>
          <w:rFonts w:ascii="Times New Roman" w:eastAsia="Calibri" w:hAnsi="Times New Roman" w:cs="Times New Roman"/>
          <w:iCs/>
          <w:sz w:val="24"/>
          <w:szCs w:val="24"/>
          <w:lang w:val="id-ID"/>
        </w:rPr>
        <w:t xml:space="preserve"> (</w:t>
      </w:r>
      <w:r w:rsidRPr="00E26668">
        <w:rPr>
          <w:rFonts w:ascii="Times New Roman" w:eastAsia="Calibri" w:hAnsi="Times New Roman" w:cs="Times New Roman"/>
          <w:sz w:val="24"/>
          <w:szCs w:val="24"/>
          <w:lang w:val="id-ID"/>
        </w:rPr>
        <w:t>James Phelan and Peter J. Rabinowitz, 2012: 3).</w:t>
      </w:r>
    </w:p>
    <w:p w14:paraId="43F34F78" w14:textId="77777777" w:rsidR="00E26668" w:rsidRPr="00E26668" w:rsidRDefault="00E26668" w:rsidP="00E26668">
      <w:pPr>
        <w:suppressAutoHyphens/>
        <w:spacing w:after="0" w:line="480" w:lineRule="auto"/>
        <w:ind w:left="720"/>
        <w:jc w:val="both"/>
        <w:rPr>
          <w:rFonts w:ascii="Times New Roman" w:eastAsia="Times New Roman" w:hAnsi="Times New Roman" w:cs="Times New Roman"/>
          <w:sz w:val="24"/>
          <w:szCs w:val="24"/>
          <w:lang w:eastAsia="ar-SA"/>
        </w:rPr>
      </w:pPr>
    </w:p>
    <w:p w14:paraId="0D31BCCB" w14:textId="77777777" w:rsidR="00410109" w:rsidRPr="00E26668" w:rsidRDefault="00410109">
      <w:pPr>
        <w:rPr>
          <w:rFonts w:ascii="Times New Roman" w:hAnsi="Times New Roman" w:cs="Times New Roman"/>
          <w:sz w:val="24"/>
          <w:szCs w:val="24"/>
        </w:rPr>
      </w:pPr>
    </w:p>
    <w:sectPr w:rsidR="00410109" w:rsidRPr="00E26668"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3"/>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 w15:restartNumberingAfterBreak="0">
    <w:nsid w:val="00000004"/>
    <w:multiLevelType w:val="multilevel"/>
    <w:tmpl w:val="00000004"/>
    <w:name w:val="WW8Num4"/>
    <w:lvl w:ilvl="0">
      <w:start w:val="9"/>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6"/>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8"/>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0000000D"/>
    <w:multiLevelType w:val="multilevel"/>
    <w:tmpl w:val="0000000D"/>
    <w:name w:val="WW8Num13"/>
    <w:lvl w:ilvl="0">
      <w:start w:val="7"/>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0000000E"/>
    <w:multiLevelType w:val="multilevel"/>
    <w:tmpl w:val="0000000E"/>
    <w:name w:val="WW8Num14"/>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4" w15:restartNumberingAfterBreak="0">
    <w:nsid w:val="00000010"/>
    <w:multiLevelType w:val="multilevel"/>
    <w:tmpl w:val="00000010"/>
    <w:name w:val="WW8Num16"/>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16cid:durableId="1151676443">
    <w:abstractNumId w:val="0"/>
  </w:num>
  <w:num w:numId="2" w16cid:durableId="863787285">
    <w:abstractNumId w:val="1"/>
  </w:num>
  <w:num w:numId="3" w16cid:durableId="481047795">
    <w:abstractNumId w:val="2"/>
  </w:num>
  <w:num w:numId="4" w16cid:durableId="344595417">
    <w:abstractNumId w:val="3"/>
  </w:num>
  <w:num w:numId="5" w16cid:durableId="113864966">
    <w:abstractNumId w:val="4"/>
  </w:num>
  <w:num w:numId="6" w16cid:durableId="1688216680">
    <w:abstractNumId w:val="5"/>
  </w:num>
  <w:num w:numId="7" w16cid:durableId="1862014009">
    <w:abstractNumId w:val="6"/>
  </w:num>
  <w:num w:numId="8" w16cid:durableId="793914084">
    <w:abstractNumId w:val="7"/>
  </w:num>
  <w:num w:numId="9" w16cid:durableId="1785608538">
    <w:abstractNumId w:val="8"/>
  </w:num>
  <w:num w:numId="10" w16cid:durableId="87318206">
    <w:abstractNumId w:val="9"/>
  </w:num>
  <w:num w:numId="11" w16cid:durableId="1984505863">
    <w:abstractNumId w:val="10"/>
  </w:num>
  <w:num w:numId="12" w16cid:durableId="1786802132">
    <w:abstractNumId w:val="11"/>
  </w:num>
  <w:num w:numId="13" w16cid:durableId="1550339556">
    <w:abstractNumId w:val="12"/>
  </w:num>
  <w:num w:numId="14" w16cid:durableId="86388527">
    <w:abstractNumId w:val="13"/>
  </w:num>
  <w:num w:numId="15" w16cid:durableId="1997564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92"/>
    <w:rsid w:val="001465EC"/>
    <w:rsid w:val="00222AC1"/>
    <w:rsid w:val="003053CB"/>
    <w:rsid w:val="00410109"/>
    <w:rsid w:val="004D144A"/>
    <w:rsid w:val="00E26668"/>
    <w:rsid w:val="00EA65F8"/>
    <w:rsid w:val="00FE3B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FDCA"/>
  <w15:chartTrackingRefBased/>
  <w15:docId w15:val="{F9BA82F9-DD25-47AB-83A6-8117C8DC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B92"/>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3B92"/>
    <w:pPr>
      <w:suppressAutoHyphens/>
      <w:spacing w:before="280" w:after="115"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2023-07-21T04:10:00Z</dcterms:created>
  <dcterms:modified xsi:type="dcterms:W3CDTF">2023-07-21T04:10:00Z</dcterms:modified>
</cp:coreProperties>
</file>