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15E09EF" w14:textId="77777777" w:rsidR="008027C0" w:rsidRDefault="008027C0" w:rsidP="008027C0">
      <w:pPr>
        <w:widowControl/>
        <w:spacing w:line="480" w:lineRule="auto"/>
        <w:ind w:left="1829" w:right="1699"/>
        <w:jc w:val="center"/>
        <w:rPr>
          <w:rFonts w:eastAsiaTheme="minorEastAsia"/>
          <w:b/>
          <w:bCs/>
          <w:szCs w:val="22"/>
        </w:rPr>
      </w:pPr>
      <w:r w:rsidRPr="002E5A6A">
        <w:rPr>
          <w:rFonts w:eastAsiaTheme="minorEastAsia"/>
          <w:b/>
          <w:bCs/>
          <w:szCs w:val="22"/>
        </w:rPr>
        <w:t xml:space="preserve">CHAPTER II </w:t>
      </w:r>
    </w:p>
    <w:p w14:paraId="0FAFC88E" w14:textId="77777777" w:rsidR="008027C0" w:rsidRPr="002E5A6A" w:rsidRDefault="008027C0" w:rsidP="008027C0">
      <w:pPr>
        <w:widowControl/>
        <w:spacing w:line="480" w:lineRule="auto"/>
        <w:ind w:left="1829" w:hanging="1829"/>
        <w:jc w:val="center"/>
        <w:rPr>
          <w:rFonts w:eastAsiaTheme="minorEastAsia"/>
          <w:b/>
          <w:bCs/>
          <w:szCs w:val="22"/>
        </w:rPr>
      </w:pPr>
      <w:r w:rsidRPr="002E5A6A">
        <w:rPr>
          <w:rFonts w:eastAsiaTheme="minorEastAsia"/>
          <w:b/>
          <w:bCs/>
          <w:szCs w:val="22"/>
        </w:rPr>
        <w:t xml:space="preserve">A </w:t>
      </w:r>
      <w:r>
        <w:rPr>
          <w:rFonts w:eastAsiaTheme="minorEastAsia"/>
          <w:b/>
          <w:bCs/>
          <w:szCs w:val="22"/>
        </w:rPr>
        <w:t xml:space="preserve"> </w:t>
      </w:r>
      <w:r w:rsidRPr="002E5A6A">
        <w:rPr>
          <w:rFonts w:eastAsiaTheme="minorEastAsia"/>
          <w:b/>
          <w:bCs/>
          <w:szCs w:val="22"/>
        </w:rPr>
        <w:t>REVIEW OF RELATED LITERATURE</w:t>
      </w:r>
    </w:p>
    <w:p w14:paraId="65ADA1F0" w14:textId="77777777" w:rsidR="008027C0" w:rsidRPr="002E5A6A" w:rsidRDefault="008027C0" w:rsidP="008027C0">
      <w:pPr>
        <w:widowControl/>
        <w:spacing w:line="480" w:lineRule="auto"/>
        <w:rPr>
          <w:rFonts w:eastAsiaTheme="minorEastAsia"/>
          <w:sz w:val="22"/>
          <w:szCs w:val="20"/>
        </w:rPr>
      </w:pPr>
    </w:p>
    <w:p w14:paraId="512A5BED" w14:textId="77777777" w:rsidR="008027C0" w:rsidRPr="002E5A6A" w:rsidRDefault="008027C0" w:rsidP="008027C0">
      <w:pPr>
        <w:widowControl/>
        <w:spacing w:line="480" w:lineRule="auto"/>
        <w:rPr>
          <w:rFonts w:eastAsiaTheme="minorEastAsia"/>
          <w:b/>
          <w:bCs/>
          <w:szCs w:val="22"/>
        </w:rPr>
      </w:pPr>
      <w:r w:rsidRPr="002E5A6A">
        <w:rPr>
          <w:rFonts w:eastAsiaTheme="minorEastAsia"/>
          <w:b/>
          <w:szCs w:val="22"/>
        </w:rPr>
        <w:t>2</w:t>
      </w:r>
      <w:r w:rsidRPr="002E5A6A">
        <w:rPr>
          <w:rFonts w:eastAsiaTheme="minorEastAsia"/>
          <w:b/>
          <w:bCs/>
          <w:szCs w:val="22"/>
        </w:rPr>
        <w:t>.1 General Remark</w:t>
      </w:r>
    </w:p>
    <w:p w14:paraId="61156C43" w14:textId="77777777" w:rsidR="008027C0" w:rsidRPr="002E5A6A" w:rsidRDefault="008027C0" w:rsidP="008027C0">
      <w:pPr>
        <w:widowControl/>
        <w:spacing w:line="480" w:lineRule="auto"/>
        <w:ind w:firstLine="720"/>
        <w:jc w:val="both"/>
        <w:rPr>
          <w:rFonts w:eastAsiaTheme="minorEastAsia"/>
          <w:szCs w:val="22"/>
        </w:rPr>
      </w:pPr>
      <w:r w:rsidRPr="002E5A6A">
        <w:rPr>
          <w:rFonts w:eastAsiaTheme="minorEastAsia"/>
          <w:szCs w:val="22"/>
        </w:rPr>
        <w:t>The brain is a big gift that was given by God to us as human being. That brain may be able to think and finish the trouble. One of the essential ingredients of high performing individuals, teams, and organization is creativity. Creativity is considered by many people as a mysterious thing. It is difficult phenomenon to explain. The source of creativity is from on right brain (Ruger Sperry as in Arman Hakim Nasution, 2006:3)</w:t>
      </w:r>
    </w:p>
    <w:p w14:paraId="0DE72607" w14:textId="77777777" w:rsidR="008027C0" w:rsidRPr="002E5A6A" w:rsidRDefault="008027C0" w:rsidP="008027C0">
      <w:pPr>
        <w:widowControl/>
        <w:spacing w:line="480" w:lineRule="auto"/>
        <w:ind w:firstLine="710"/>
        <w:jc w:val="both"/>
        <w:rPr>
          <w:rFonts w:eastAsiaTheme="minorEastAsia"/>
          <w:szCs w:val="22"/>
        </w:rPr>
      </w:pPr>
      <w:r w:rsidRPr="002E5A6A">
        <w:rPr>
          <w:rFonts w:eastAsiaTheme="minorEastAsia"/>
          <w:szCs w:val="22"/>
        </w:rPr>
        <w:t xml:space="preserve">Learning how to write in English is important for language learners, particularly those who are studying at schools. Writing is </w:t>
      </w:r>
      <w:r w:rsidRPr="002E5A6A">
        <w:rPr>
          <w:rFonts w:eastAsiaTheme="minorEastAsia"/>
          <w:bCs/>
          <w:szCs w:val="22"/>
        </w:rPr>
        <w:t>essentially</w:t>
      </w:r>
      <w:r w:rsidRPr="002E5A6A">
        <w:rPr>
          <w:rFonts w:eastAsiaTheme="minorEastAsia"/>
          <w:b/>
          <w:bCs/>
          <w:szCs w:val="22"/>
        </w:rPr>
        <w:t xml:space="preserve"> </w:t>
      </w:r>
      <w:r w:rsidRPr="002E5A6A">
        <w:rPr>
          <w:rFonts w:eastAsiaTheme="minorEastAsia"/>
          <w:szCs w:val="22"/>
        </w:rPr>
        <w:t>a creative process and good writers must learn to communicate their ideas clearly to an unseen audience.</w:t>
      </w:r>
    </w:p>
    <w:p w14:paraId="77AA8C4B" w14:textId="77777777" w:rsidR="008027C0" w:rsidRPr="002E5A6A" w:rsidRDefault="008027C0" w:rsidP="008027C0">
      <w:pPr>
        <w:widowControl/>
        <w:spacing w:line="480" w:lineRule="auto"/>
        <w:ind w:firstLine="710"/>
        <w:jc w:val="both"/>
        <w:rPr>
          <w:rFonts w:eastAsiaTheme="minorEastAsia"/>
          <w:szCs w:val="22"/>
        </w:rPr>
      </w:pPr>
      <w:r w:rsidRPr="002E5A6A">
        <w:rPr>
          <w:rFonts w:eastAsiaTheme="minorEastAsia"/>
          <w:szCs w:val="22"/>
        </w:rPr>
        <w:t>Teacher participates in activities designed to help students develop their own creativity, and discuss the creative process from various theoretical perspectives. Writing are on such topics as creative individuals, environment that tend to enhance creative functioning, and related educational issues.</w:t>
      </w:r>
    </w:p>
    <w:p w14:paraId="64D50A76" w14:textId="77777777" w:rsidR="008027C0" w:rsidRPr="002E5A6A" w:rsidRDefault="008027C0" w:rsidP="008027C0">
      <w:pPr>
        <w:widowControl/>
        <w:spacing w:line="480" w:lineRule="auto"/>
        <w:ind w:firstLine="720"/>
        <w:jc w:val="both"/>
        <w:rPr>
          <w:rFonts w:eastAsiaTheme="minorEastAsia"/>
          <w:szCs w:val="22"/>
        </w:rPr>
      </w:pPr>
      <w:r w:rsidRPr="002E5A6A">
        <w:rPr>
          <w:rFonts w:eastAsiaTheme="minorEastAsia"/>
          <w:szCs w:val="22"/>
        </w:rPr>
        <w:t>When we learn a language, there are four skills we need to complete communication language. When we learn our nativ</w:t>
      </w:r>
      <w:r>
        <w:rPr>
          <w:rFonts w:eastAsiaTheme="minorEastAsia"/>
          <w:szCs w:val="22"/>
        </w:rPr>
        <w:t xml:space="preserve">e language, we usually learn to </w:t>
      </w:r>
      <w:r w:rsidRPr="002E5A6A">
        <w:rPr>
          <w:rFonts w:eastAsiaTheme="minorEastAsia"/>
          <w:szCs w:val="22"/>
        </w:rPr>
        <w:t>listen first, then to speak, then to read, and finally to write. Writing is a creative</w:t>
      </w:r>
      <w:r>
        <w:rPr>
          <w:rFonts w:eastAsiaTheme="minorEastAsia"/>
          <w:szCs w:val="22"/>
        </w:rPr>
        <w:t xml:space="preserve"> </w:t>
      </w:r>
      <w:r w:rsidRPr="002E5A6A">
        <w:rPr>
          <w:rFonts w:eastAsiaTheme="minorEastAsia"/>
          <w:szCs w:val="22"/>
        </w:rPr>
        <w:t>art. The act of writing is creative because it requires us to interpret or make sense of something.</w:t>
      </w:r>
    </w:p>
    <w:p w14:paraId="5BFF3C63" w14:textId="77777777" w:rsidR="008027C0" w:rsidRPr="002E5A6A" w:rsidRDefault="008027C0" w:rsidP="008027C0">
      <w:pPr>
        <w:widowControl/>
        <w:spacing w:line="480" w:lineRule="auto"/>
        <w:ind w:firstLine="720"/>
        <w:jc w:val="both"/>
        <w:rPr>
          <w:rFonts w:eastAsiaTheme="minorEastAsia"/>
          <w:szCs w:val="22"/>
        </w:rPr>
      </w:pPr>
      <w:r w:rsidRPr="002E5A6A">
        <w:rPr>
          <w:rFonts w:eastAsiaTheme="minorEastAsia"/>
          <w:szCs w:val="22"/>
        </w:rPr>
        <w:lastRenderedPageBreak/>
        <w:t>The writer attempts to use dialogues, in teaching writing. The writer will give the students a clear picture of a dialogue to assist student learn writing. Writing dialogue techniques offer significant opportunities for students to work in productive ways.</w:t>
      </w:r>
    </w:p>
    <w:p w14:paraId="69BC94E7" w14:textId="77777777" w:rsidR="008027C0" w:rsidRPr="002E5A6A" w:rsidRDefault="008027C0" w:rsidP="008027C0">
      <w:pPr>
        <w:widowControl/>
        <w:spacing w:line="480" w:lineRule="auto"/>
        <w:ind w:firstLine="720"/>
        <w:jc w:val="both"/>
        <w:rPr>
          <w:rFonts w:eastAsiaTheme="minorEastAsia"/>
          <w:szCs w:val="22"/>
        </w:rPr>
      </w:pPr>
    </w:p>
    <w:p w14:paraId="02A95430" w14:textId="77777777" w:rsidR="008027C0" w:rsidRPr="002E5A6A" w:rsidRDefault="008027C0" w:rsidP="008027C0">
      <w:pPr>
        <w:widowControl/>
        <w:spacing w:line="480" w:lineRule="auto"/>
        <w:jc w:val="both"/>
        <w:rPr>
          <w:rFonts w:eastAsiaTheme="minorEastAsia"/>
          <w:b/>
          <w:bCs/>
          <w:szCs w:val="22"/>
        </w:rPr>
      </w:pPr>
      <w:r w:rsidRPr="002E5A6A">
        <w:rPr>
          <w:rFonts w:eastAsiaTheme="minorEastAsia"/>
          <w:b/>
          <w:bCs/>
          <w:szCs w:val="22"/>
        </w:rPr>
        <w:t>2.2 Creative Thinking</w:t>
      </w:r>
    </w:p>
    <w:p w14:paraId="350F68FD" w14:textId="77777777" w:rsidR="008027C0" w:rsidRPr="002E5A6A" w:rsidRDefault="008027C0" w:rsidP="008027C0">
      <w:pPr>
        <w:widowControl/>
        <w:spacing w:line="480" w:lineRule="auto"/>
        <w:jc w:val="both"/>
        <w:rPr>
          <w:rFonts w:eastAsiaTheme="minorEastAsia"/>
          <w:b/>
          <w:bCs/>
          <w:szCs w:val="22"/>
        </w:rPr>
      </w:pPr>
      <w:r w:rsidRPr="002E5A6A">
        <w:rPr>
          <w:rFonts w:eastAsiaTheme="minorEastAsia"/>
          <w:b/>
          <w:bCs/>
          <w:szCs w:val="22"/>
        </w:rPr>
        <w:t>2.2.1 The Definition of Creative Thinking</w:t>
      </w:r>
    </w:p>
    <w:p w14:paraId="2B3B8A8E" w14:textId="77777777" w:rsidR="008027C0" w:rsidRPr="002E5A6A" w:rsidRDefault="008027C0" w:rsidP="008027C0">
      <w:pPr>
        <w:widowControl/>
        <w:spacing w:line="480" w:lineRule="auto"/>
        <w:ind w:firstLine="720"/>
        <w:jc w:val="both"/>
        <w:rPr>
          <w:rFonts w:eastAsiaTheme="minorEastAsia"/>
          <w:szCs w:val="22"/>
        </w:rPr>
      </w:pPr>
      <w:r w:rsidRPr="002E5A6A">
        <w:rPr>
          <w:rFonts w:eastAsiaTheme="minorEastAsia"/>
          <w:szCs w:val="22"/>
        </w:rPr>
        <w:t xml:space="preserve">Creative thinking is a mental and social process involving the generation of new ideas or concepts, or new association of the creative mind between existing ideas or concepts, creativity is fueled by the process of either conscious or unconscious insight. An alternative conception of creativeness is that it is simply the act of making something new (http:en. </w:t>
      </w:r>
      <w:hyperlink r:id="rId5" w:history="1">
        <w:r w:rsidRPr="002E5A6A">
          <w:rPr>
            <w:rStyle w:val="Hyperlink"/>
            <w:rFonts w:eastAsiaTheme="minorEastAsia"/>
            <w:color w:val="000000" w:themeColor="text1"/>
            <w:szCs w:val="22"/>
          </w:rPr>
          <w:t xml:space="preserve">Wikipedia.org/wiki/Creativity </w:t>
        </w:r>
      </w:hyperlink>
      <w:r w:rsidRPr="002E5A6A">
        <w:rPr>
          <w:rFonts w:eastAsiaTheme="minorEastAsia"/>
          <w:szCs w:val="22"/>
        </w:rPr>
        <w:t>by Linda Roeder).</w:t>
      </w:r>
    </w:p>
    <w:p w14:paraId="263F2F7F" w14:textId="77777777" w:rsidR="008027C0" w:rsidRDefault="008027C0" w:rsidP="008027C0">
      <w:pPr>
        <w:widowControl/>
        <w:spacing w:line="480" w:lineRule="auto"/>
        <w:ind w:firstLine="720"/>
        <w:jc w:val="both"/>
        <w:rPr>
          <w:rFonts w:eastAsiaTheme="minorEastAsia"/>
          <w:szCs w:val="22"/>
        </w:rPr>
      </w:pPr>
      <w:r w:rsidRPr="002E5A6A">
        <w:rPr>
          <w:rFonts w:eastAsiaTheme="minorEastAsia"/>
          <w:szCs w:val="22"/>
        </w:rPr>
        <w:t xml:space="preserve">Based on the statement above, creativity is not the ability to create out of nothing, but the ability to generate new ideas by combining, changing, or reapplying existing ideas. It is typically used to refer to the act of producing new ideas, approaches or actions, while innovation is the process of both generating and applying such creative ideas in some specific context. </w:t>
      </w:r>
    </w:p>
    <w:p w14:paraId="610DE0AB" w14:textId="77777777" w:rsidR="008027C0" w:rsidRPr="002E5A6A" w:rsidRDefault="008027C0" w:rsidP="008027C0">
      <w:pPr>
        <w:widowControl/>
        <w:spacing w:line="480" w:lineRule="auto"/>
        <w:jc w:val="both"/>
        <w:rPr>
          <w:rFonts w:eastAsiaTheme="minorEastAsia"/>
          <w:szCs w:val="22"/>
        </w:rPr>
      </w:pPr>
      <w:r w:rsidRPr="002E5A6A">
        <w:rPr>
          <w:rFonts w:eastAsiaTheme="minorEastAsia"/>
          <w:b/>
          <w:bCs/>
          <w:szCs w:val="22"/>
        </w:rPr>
        <w:t>2.2.2 The Barrier of Creativity</w:t>
      </w:r>
    </w:p>
    <w:p w14:paraId="6C70EF89" w14:textId="77777777" w:rsidR="008027C0" w:rsidRPr="002E5A6A" w:rsidRDefault="008027C0" w:rsidP="008027C0">
      <w:pPr>
        <w:widowControl/>
        <w:spacing w:line="480" w:lineRule="auto"/>
        <w:ind w:firstLine="720"/>
        <w:jc w:val="both"/>
        <w:rPr>
          <w:rFonts w:eastAsiaTheme="minorEastAsia"/>
          <w:bCs/>
          <w:szCs w:val="22"/>
        </w:rPr>
      </w:pPr>
      <w:r w:rsidRPr="002E5A6A">
        <w:rPr>
          <w:rFonts w:eastAsiaTheme="minorEastAsia"/>
          <w:szCs w:val="22"/>
        </w:rPr>
        <w:t xml:space="preserve">There are some of us who are feeling not has potency to be creative. It reasons that the kinds </w:t>
      </w:r>
      <w:r w:rsidRPr="002E5A6A">
        <w:rPr>
          <w:rFonts w:eastAsiaTheme="minorEastAsia"/>
          <w:bCs/>
          <w:szCs w:val="22"/>
        </w:rPr>
        <w:t>ol</w:t>
      </w:r>
      <w:r w:rsidRPr="002E5A6A">
        <w:rPr>
          <w:rFonts w:eastAsiaTheme="minorEastAsia"/>
          <w:b/>
          <w:bCs/>
          <w:szCs w:val="22"/>
        </w:rPr>
        <w:t xml:space="preserve"> </w:t>
      </w:r>
      <w:r w:rsidRPr="002E5A6A">
        <w:rPr>
          <w:rFonts w:eastAsiaTheme="minorEastAsia"/>
          <w:szCs w:val="22"/>
        </w:rPr>
        <w:t xml:space="preserve">task </w:t>
      </w:r>
      <w:r w:rsidRPr="002E5A6A">
        <w:rPr>
          <w:rFonts w:eastAsiaTheme="minorEastAsia"/>
          <w:b/>
          <w:bCs/>
          <w:szCs w:val="22"/>
        </w:rPr>
        <w:t>(</w:t>
      </w:r>
      <w:r w:rsidRPr="002E5A6A">
        <w:rPr>
          <w:rFonts w:eastAsiaTheme="minorEastAsia"/>
          <w:bCs/>
          <w:szCs w:val="22"/>
        </w:rPr>
        <w:t>hat 1</w:t>
      </w:r>
      <w:r w:rsidRPr="002E5A6A">
        <w:rPr>
          <w:rFonts w:eastAsiaTheme="minorEastAsia"/>
          <w:szCs w:val="22"/>
        </w:rPr>
        <w:t xml:space="preserve">1 icy </w:t>
      </w:r>
      <w:r w:rsidRPr="002E5A6A">
        <w:rPr>
          <w:rFonts w:eastAsiaTheme="minorEastAsia"/>
          <w:bCs/>
          <w:szCs w:val="22"/>
        </w:rPr>
        <w:t>do not</w:t>
      </w:r>
      <w:r w:rsidRPr="002E5A6A">
        <w:rPr>
          <w:rFonts w:eastAsiaTheme="minorEastAsia"/>
          <w:b/>
          <w:bCs/>
          <w:szCs w:val="22"/>
        </w:rPr>
        <w:t xml:space="preserve"> </w:t>
      </w:r>
      <w:r w:rsidRPr="002E5A6A">
        <w:rPr>
          <w:rFonts w:eastAsiaTheme="minorEastAsia"/>
          <w:szCs w:val="22"/>
        </w:rPr>
        <w:t xml:space="preserve">match with students' creative, </w:t>
      </w:r>
      <w:r w:rsidRPr="002E5A6A">
        <w:rPr>
          <w:rFonts w:eastAsiaTheme="minorEastAsia"/>
          <w:bCs/>
          <w:szCs w:val="22"/>
        </w:rPr>
        <w:t>or the</w:t>
      </w:r>
    </w:p>
    <w:p w14:paraId="43A25ECB" w14:textId="77777777" w:rsidR="008027C0" w:rsidRPr="002E5A6A" w:rsidRDefault="008027C0" w:rsidP="008027C0">
      <w:pPr>
        <w:widowControl/>
        <w:spacing w:line="480" w:lineRule="auto"/>
        <w:ind w:firstLine="720"/>
        <w:jc w:val="both"/>
        <w:rPr>
          <w:rFonts w:eastAsiaTheme="minorEastAsia"/>
          <w:szCs w:val="22"/>
        </w:rPr>
      </w:pPr>
    </w:p>
    <w:p w14:paraId="471B6DAF" w14:textId="77777777" w:rsidR="008027C0" w:rsidRPr="002001A2" w:rsidRDefault="008027C0" w:rsidP="008027C0">
      <w:pPr>
        <w:widowControl/>
        <w:spacing w:line="480" w:lineRule="auto"/>
        <w:jc w:val="both"/>
        <w:rPr>
          <w:rFonts w:eastAsiaTheme="minorEastAsia"/>
          <w:szCs w:val="22"/>
        </w:rPr>
      </w:pPr>
      <w:r w:rsidRPr="002001A2">
        <w:rPr>
          <w:rFonts w:eastAsiaTheme="minorEastAsia"/>
          <w:szCs w:val="22"/>
        </w:rPr>
        <w:t>conditions does not support to do creativity, or the teachers do not give moving space for creativity.</w:t>
      </w:r>
    </w:p>
    <w:p w14:paraId="024BA78C" w14:textId="77777777" w:rsidR="008027C0" w:rsidRPr="002001A2" w:rsidRDefault="008027C0" w:rsidP="008027C0">
      <w:pPr>
        <w:widowControl/>
        <w:spacing w:line="480" w:lineRule="auto"/>
        <w:ind w:firstLine="734"/>
        <w:rPr>
          <w:rFonts w:eastAsiaTheme="minorEastAsia"/>
          <w:szCs w:val="22"/>
        </w:rPr>
      </w:pPr>
      <w:r w:rsidRPr="002001A2">
        <w:rPr>
          <w:rFonts w:eastAsiaTheme="minorEastAsia"/>
          <w:szCs w:val="22"/>
        </w:rPr>
        <w:t>According to James L. Adams as in Arman Hakim Nasution (2006:36). there are four the barriers of creativity:</w:t>
      </w:r>
    </w:p>
    <w:p w14:paraId="2B675896" w14:textId="77777777" w:rsidR="008027C0" w:rsidRPr="002001A2" w:rsidRDefault="008027C0" w:rsidP="008027C0">
      <w:pPr>
        <w:widowControl/>
        <w:tabs>
          <w:tab w:val="left" w:pos="730"/>
        </w:tabs>
        <w:spacing w:line="480" w:lineRule="auto"/>
        <w:ind w:left="379"/>
        <w:rPr>
          <w:rFonts w:eastAsiaTheme="minorEastAsia"/>
          <w:szCs w:val="22"/>
        </w:rPr>
      </w:pPr>
      <w:r w:rsidRPr="002001A2">
        <w:rPr>
          <w:rFonts w:eastAsiaTheme="minorEastAsia"/>
          <w:szCs w:val="22"/>
        </w:rPr>
        <w:t>■</w:t>
      </w:r>
      <w:r w:rsidRPr="002001A2">
        <w:rPr>
          <w:rFonts w:eastAsiaTheme="minorEastAsia"/>
          <w:szCs w:val="22"/>
        </w:rPr>
        <w:tab/>
        <w:t>The Barriers of Perception</w:t>
      </w:r>
    </w:p>
    <w:p w14:paraId="36BE4B36" w14:textId="77777777" w:rsidR="008027C0" w:rsidRPr="002001A2" w:rsidRDefault="008027C0" w:rsidP="008027C0">
      <w:pPr>
        <w:widowControl/>
        <w:spacing w:line="480" w:lineRule="auto"/>
        <w:ind w:firstLine="730"/>
        <w:jc w:val="both"/>
        <w:rPr>
          <w:rFonts w:eastAsiaTheme="minorEastAsia"/>
          <w:szCs w:val="22"/>
        </w:rPr>
      </w:pPr>
      <w:r w:rsidRPr="002001A2">
        <w:rPr>
          <w:rFonts w:eastAsiaTheme="minorEastAsia"/>
          <w:szCs w:val="22"/>
        </w:rPr>
        <w:t>The barrier of perception is barrier that caused the human being to have difficulty with trouble perception. There are three barriers of perception:</w:t>
      </w:r>
    </w:p>
    <w:p w14:paraId="3D58237E" w14:textId="77777777" w:rsidR="008027C0" w:rsidRPr="002001A2" w:rsidRDefault="008027C0" w:rsidP="008027C0">
      <w:pPr>
        <w:widowControl/>
        <w:numPr>
          <w:ilvl w:val="0"/>
          <w:numId w:val="13"/>
        </w:numPr>
        <w:tabs>
          <w:tab w:val="left" w:pos="1090"/>
        </w:tabs>
        <w:spacing w:line="480" w:lineRule="auto"/>
        <w:ind w:left="1276"/>
        <w:rPr>
          <w:rFonts w:eastAsiaTheme="minorEastAsia"/>
          <w:szCs w:val="22"/>
        </w:rPr>
      </w:pPr>
      <w:r w:rsidRPr="002001A2">
        <w:rPr>
          <w:rFonts w:eastAsiaTheme="minorEastAsia"/>
          <w:szCs w:val="22"/>
        </w:rPr>
        <w:t>The way of stereotype thinking</w:t>
      </w:r>
    </w:p>
    <w:p w14:paraId="7956808C" w14:textId="77777777" w:rsidR="008027C0" w:rsidRPr="002001A2" w:rsidRDefault="008027C0" w:rsidP="008027C0">
      <w:pPr>
        <w:widowControl/>
        <w:numPr>
          <w:ilvl w:val="0"/>
          <w:numId w:val="13"/>
        </w:numPr>
        <w:tabs>
          <w:tab w:val="left" w:pos="1090"/>
        </w:tabs>
        <w:spacing w:line="480" w:lineRule="auto"/>
        <w:ind w:left="1276"/>
        <w:rPr>
          <w:rFonts w:eastAsiaTheme="minorEastAsia"/>
          <w:szCs w:val="22"/>
        </w:rPr>
      </w:pPr>
      <w:r w:rsidRPr="002001A2">
        <w:rPr>
          <w:rFonts w:eastAsiaTheme="minorEastAsia"/>
          <w:szCs w:val="22"/>
        </w:rPr>
        <w:t>The limitation of the problem</w:t>
      </w:r>
    </w:p>
    <w:p w14:paraId="068E6AA8" w14:textId="77777777" w:rsidR="008027C0" w:rsidRPr="002001A2" w:rsidRDefault="008027C0" w:rsidP="008027C0">
      <w:pPr>
        <w:widowControl/>
        <w:numPr>
          <w:ilvl w:val="0"/>
          <w:numId w:val="13"/>
        </w:numPr>
        <w:tabs>
          <w:tab w:val="left" w:pos="1090"/>
        </w:tabs>
        <w:spacing w:line="480" w:lineRule="auto"/>
        <w:ind w:left="1276"/>
        <w:rPr>
          <w:rFonts w:eastAsiaTheme="minorEastAsia"/>
          <w:szCs w:val="22"/>
        </w:rPr>
      </w:pPr>
      <w:r w:rsidRPr="002001A2">
        <w:rPr>
          <w:rFonts w:eastAsiaTheme="minorEastAsia"/>
          <w:szCs w:val="22"/>
        </w:rPr>
        <w:t>Much or little of information</w:t>
      </w:r>
    </w:p>
    <w:p w14:paraId="209E62CF" w14:textId="77777777" w:rsidR="008027C0" w:rsidRPr="002001A2" w:rsidRDefault="008027C0" w:rsidP="008027C0">
      <w:pPr>
        <w:widowControl/>
        <w:tabs>
          <w:tab w:val="left" w:pos="730"/>
        </w:tabs>
        <w:spacing w:line="480" w:lineRule="auto"/>
        <w:ind w:left="379"/>
        <w:rPr>
          <w:rFonts w:eastAsiaTheme="minorEastAsia"/>
          <w:szCs w:val="22"/>
        </w:rPr>
      </w:pPr>
      <w:r w:rsidRPr="002001A2">
        <w:rPr>
          <w:rFonts w:eastAsiaTheme="minorEastAsia"/>
          <w:szCs w:val="22"/>
        </w:rPr>
        <w:t>■</w:t>
      </w:r>
      <w:r w:rsidRPr="002001A2">
        <w:rPr>
          <w:rFonts w:eastAsiaTheme="minorEastAsia"/>
          <w:szCs w:val="22"/>
        </w:rPr>
        <w:tab/>
        <w:t>The Barriers of Emotion</w:t>
      </w:r>
    </w:p>
    <w:p w14:paraId="77416661" w14:textId="77777777" w:rsidR="008027C0" w:rsidRPr="002001A2" w:rsidRDefault="008027C0" w:rsidP="008027C0">
      <w:pPr>
        <w:widowControl/>
        <w:spacing w:line="480" w:lineRule="auto"/>
        <w:ind w:firstLine="725"/>
        <w:jc w:val="both"/>
        <w:rPr>
          <w:rFonts w:eastAsiaTheme="minorEastAsia"/>
          <w:szCs w:val="22"/>
        </w:rPr>
      </w:pPr>
      <w:r w:rsidRPr="002001A2">
        <w:rPr>
          <w:rFonts w:eastAsiaTheme="minorEastAsia"/>
          <w:szCs w:val="22"/>
        </w:rPr>
        <w:t>This barrier can disturb the skill of someone for problem solving in some way. There are five barriers of emotion:</w:t>
      </w:r>
    </w:p>
    <w:p w14:paraId="23018682" w14:textId="77777777" w:rsidR="008027C0" w:rsidRPr="002001A2" w:rsidRDefault="008027C0" w:rsidP="008027C0">
      <w:pPr>
        <w:widowControl/>
        <w:numPr>
          <w:ilvl w:val="0"/>
          <w:numId w:val="13"/>
        </w:numPr>
        <w:spacing w:line="480" w:lineRule="auto"/>
        <w:ind w:left="1276" w:hanging="425"/>
        <w:rPr>
          <w:rFonts w:eastAsiaTheme="minorEastAsia"/>
          <w:szCs w:val="22"/>
        </w:rPr>
      </w:pPr>
      <w:r w:rsidRPr="002001A2">
        <w:rPr>
          <w:rFonts w:eastAsiaTheme="minorEastAsia"/>
          <w:szCs w:val="22"/>
        </w:rPr>
        <w:t>Fear to take risk</w:t>
      </w:r>
    </w:p>
    <w:p w14:paraId="0C91F907" w14:textId="77777777" w:rsidR="008027C0" w:rsidRPr="002001A2" w:rsidRDefault="008027C0" w:rsidP="008027C0">
      <w:pPr>
        <w:widowControl/>
        <w:numPr>
          <w:ilvl w:val="0"/>
          <w:numId w:val="13"/>
        </w:numPr>
        <w:spacing w:line="480" w:lineRule="auto"/>
        <w:ind w:left="1276" w:hanging="425"/>
        <w:rPr>
          <w:rFonts w:eastAsiaTheme="minorEastAsia"/>
          <w:szCs w:val="22"/>
        </w:rPr>
      </w:pPr>
      <w:r w:rsidRPr="002001A2">
        <w:rPr>
          <w:rFonts w:eastAsiaTheme="minorEastAsia"/>
          <w:szCs w:val="22"/>
        </w:rPr>
        <w:t>Don't like to be sure</w:t>
      </w:r>
    </w:p>
    <w:p w14:paraId="570B462D" w14:textId="77777777" w:rsidR="008027C0" w:rsidRPr="002001A2" w:rsidRDefault="008027C0" w:rsidP="008027C0">
      <w:pPr>
        <w:widowControl/>
        <w:numPr>
          <w:ilvl w:val="0"/>
          <w:numId w:val="13"/>
        </w:numPr>
        <w:spacing w:line="480" w:lineRule="auto"/>
        <w:ind w:left="1276" w:hanging="425"/>
        <w:rPr>
          <w:rFonts w:eastAsiaTheme="minorEastAsia"/>
          <w:szCs w:val="22"/>
        </w:rPr>
      </w:pPr>
      <w:r w:rsidRPr="002001A2">
        <w:rPr>
          <w:rFonts w:eastAsiaTheme="minorEastAsia"/>
          <w:szCs w:val="22"/>
        </w:rPr>
        <w:t>Most like to value than produce the idea</w:t>
      </w:r>
    </w:p>
    <w:p w14:paraId="669014DF" w14:textId="77777777" w:rsidR="008027C0" w:rsidRPr="002001A2" w:rsidRDefault="008027C0" w:rsidP="008027C0">
      <w:pPr>
        <w:widowControl/>
        <w:numPr>
          <w:ilvl w:val="0"/>
          <w:numId w:val="13"/>
        </w:numPr>
        <w:spacing w:line="480" w:lineRule="auto"/>
        <w:ind w:left="1276" w:hanging="425"/>
        <w:rPr>
          <w:rFonts w:eastAsiaTheme="minorEastAsia"/>
          <w:szCs w:val="22"/>
        </w:rPr>
      </w:pPr>
      <w:r w:rsidRPr="002001A2">
        <w:rPr>
          <w:rFonts w:eastAsiaTheme="minorEastAsia"/>
          <w:szCs w:val="22"/>
        </w:rPr>
        <w:t>The consider of no importance of the problem</w:t>
      </w:r>
    </w:p>
    <w:p w14:paraId="407D97C3" w14:textId="77777777" w:rsidR="008027C0" w:rsidRPr="002001A2" w:rsidRDefault="008027C0" w:rsidP="008027C0">
      <w:pPr>
        <w:widowControl/>
        <w:numPr>
          <w:ilvl w:val="0"/>
          <w:numId w:val="13"/>
        </w:numPr>
        <w:spacing w:line="480" w:lineRule="auto"/>
        <w:ind w:left="1276" w:hanging="425"/>
        <w:rPr>
          <w:rFonts w:eastAsiaTheme="minorEastAsia"/>
          <w:szCs w:val="22"/>
        </w:rPr>
      </w:pPr>
      <w:r w:rsidRPr="002001A2">
        <w:rPr>
          <w:rFonts w:eastAsiaTheme="minorEastAsia"/>
          <w:szCs w:val="22"/>
        </w:rPr>
        <w:t>In finishing the problem</w:t>
      </w:r>
    </w:p>
    <w:p w14:paraId="2D33EB22" w14:textId="77777777" w:rsidR="008027C0" w:rsidRPr="002001A2" w:rsidRDefault="008027C0" w:rsidP="008027C0">
      <w:pPr>
        <w:widowControl/>
        <w:tabs>
          <w:tab w:val="left" w:pos="730"/>
        </w:tabs>
        <w:spacing w:line="480" w:lineRule="auto"/>
        <w:ind w:left="379"/>
        <w:rPr>
          <w:rFonts w:eastAsiaTheme="minorEastAsia"/>
          <w:szCs w:val="22"/>
        </w:rPr>
      </w:pPr>
      <w:r w:rsidRPr="002001A2">
        <w:rPr>
          <w:rFonts w:eastAsiaTheme="minorEastAsia"/>
          <w:szCs w:val="22"/>
        </w:rPr>
        <w:t>■</w:t>
      </w:r>
      <w:r w:rsidRPr="002001A2">
        <w:rPr>
          <w:rFonts w:eastAsiaTheme="minorEastAsia"/>
          <w:szCs w:val="22"/>
        </w:rPr>
        <w:tab/>
        <w:t>The Barriers of Culture</w:t>
      </w:r>
    </w:p>
    <w:p w14:paraId="3BD04248" w14:textId="77777777" w:rsidR="008027C0" w:rsidRPr="002001A2" w:rsidRDefault="008027C0" w:rsidP="008027C0">
      <w:pPr>
        <w:widowControl/>
        <w:spacing w:line="480" w:lineRule="auto"/>
        <w:ind w:right="115" w:firstLine="720"/>
        <w:jc w:val="both"/>
        <w:rPr>
          <w:rFonts w:eastAsiaTheme="minorEastAsia"/>
          <w:szCs w:val="22"/>
        </w:rPr>
      </w:pPr>
      <w:r w:rsidRPr="002001A2">
        <w:rPr>
          <w:rFonts w:eastAsiaTheme="minorEastAsia"/>
          <w:szCs w:val="22"/>
        </w:rPr>
        <w:t>This barrier can infect someone when we are faced with sets of cultural pattern in our environment. Therefore, this barrier is the culture that berried the accumulation of idea.</w:t>
      </w:r>
    </w:p>
    <w:p w14:paraId="3F8B9035" w14:textId="77777777" w:rsidR="008027C0" w:rsidRPr="002E5A6A" w:rsidRDefault="008027C0" w:rsidP="008027C0">
      <w:pPr>
        <w:widowControl/>
        <w:spacing w:line="480" w:lineRule="auto"/>
        <w:ind w:left="3926"/>
        <w:jc w:val="both"/>
        <w:rPr>
          <w:rFonts w:eastAsiaTheme="minorEastAsia"/>
          <w:sz w:val="22"/>
          <w:szCs w:val="20"/>
        </w:rPr>
      </w:pPr>
    </w:p>
    <w:p w14:paraId="6828291A" w14:textId="77777777" w:rsidR="008027C0" w:rsidRPr="002001A2" w:rsidRDefault="008027C0" w:rsidP="008027C0">
      <w:pPr>
        <w:widowControl/>
        <w:numPr>
          <w:ilvl w:val="0"/>
          <w:numId w:val="14"/>
        </w:numPr>
        <w:spacing w:line="480" w:lineRule="auto"/>
        <w:ind w:left="709" w:hanging="283"/>
        <w:rPr>
          <w:rFonts w:eastAsiaTheme="minorEastAsia"/>
          <w:szCs w:val="22"/>
        </w:rPr>
      </w:pPr>
      <w:r w:rsidRPr="002001A2">
        <w:rPr>
          <w:rFonts w:eastAsiaTheme="minorEastAsia"/>
          <w:szCs w:val="22"/>
        </w:rPr>
        <w:t>The Barrier of Environment</w:t>
      </w:r>
    </w:p>
    <w:p w14:paraId="67BDC134" w14:textId="77777777" w:rsidR="008027C0" w:rsidRPr="002001A2" w:rsidRDefault="008027C0" w:rsidP="008027C0">
      <w:pPr>
        <w:widowControl/>
        <w:spacing w:line="480" w:lineRule="auto"/>
        <w:ind w:firstLine="725"/>
        <w:jc w:val="both"/>
        <w:rPr>
          <w:rFonts w:eastAsiaTheme="minorEastAsia"/>
          <w:szCs w:val="22"/>
        </w:rPr>
      </w:pPr>
      <w:r w:rsidRPr="002001A2">
        <w:rPr>
          <w:rFonts w:eastAsiaTheme="minorEastAsia"/>
          <w:szCs w:val="22"/>
        </w:rPr>
        <w:t>This barrier is the barrier culture in large. The barrier of environment can caused in social, culture, and physic that includes us. So, this barrier is lack of support of the instrument and infrastructure.</w:t>
      </w:r>
    </w:p>
    <w:p w14:paraId="75A9E445" w14:textId="77777777" w:rsidR="008027C0" w:rsidRPr="002001A2" w:rsidRDefault="008027C0" w:rsidP="008027C0">
      <w:pPr>
        <w:widowControl/>
        <w:numPr>
          <w:ilvl w:val="0"/>
          <w:numId w:val="14"/>
        </w:numPr>
        <w:tabs>
          <w:tab w:val="left" w:pos="806"/>
        </w:tabs>
        <w:spacing w:line="480" w:lineRule="auto"/>
        <w:ind w:firstLine="426"/>
        <w:rPr>
          <w:rFonts w:eastAsiaTheme="minorEastAsia"/>
          <w:szCs w:val="22"/>
        </w:rPr>
      </w:pPr>
      <w:r w:rsidRPr="002001A2">
        <w:rPr>
          <w:rFonts w:eastAsiaTheme="minorEastAsia"/>
          <w:szCs w:val="22"/>
        </w:rPr>
        <w:t>The Barrier of Intellectual</w:t>
      </w:r>
    </w:p>
    <w:p w14:paraId="11A718FD" w14:textId="77777777" w:rsidR="008027C0" w:rsidRPr="002001A2" w:rsidRDefault="008027C0" w:rsidP="008027C0">
      <w:pPr>
        <w:widowControl/>
        <w:spacing w:line="480" w:lineRule="auto"/>
        <w:ind w:right="48"/>
        <w:jc w:val="right"/>
        <w:rPr>
          <w:rFonts w:eastAsiaTheme="minorEastAsia"/>
          <w:szCs w:val="22"/>
        </w:rPr>
      </w:pPr>
      <w:r w:rsidRPr="002001A2">
        <w:rPr>
          <w:rFonts w:eastAsiaTheme="minorEastAsia"/>
          <w:szCs w:val="22"/>
        </w:rPr>
        <w:t>The barrier of intellectual is usually caused by choosing mentally which is</w:t>
      </w:r>
    </w:p>
    <w:p w14:paraId="5276675E" w14:textId="77777777" w:rsidR="008027C0" w:rsidRPr="002001A2" w:rsidRDefault="008027C0" w:rsidP="008027C0">
      <w:pPr>
        <w:widowControl/>
        <w:spacing w:line="480" w:lineRule="auto"/>
        <w:jc w:val="both"/>
        <w:rPr>
          <w:rFonts w:eastAsiaTheme="minorEastAsia"/>
          <w:szCs w:val="22"/>
        </w:rPr>
      </w:pPr>
      <w:r w:rsidRPr="002001A2">
        <w:rPr>
          <w:rFonts w:eastAsiaTheme="minorEastAsia"/>
          <w:szCs w:val="22"/>
        </w:rPr>
        <w:t>not efficient or dislikes using a new approach. Therefore, the barriers of intellectual are:</w:t>
      </w:r>
    </w:p>
    <w:p w14:paraId="2368699A" w14:textId="77777777" w:rsidR="008027C0" w:rsidRPr="002001A2" w:rsidRDefault="008027C0" w:rsidP="008027C0">
      <w:pPr>
        <w:widowControl/>
        <w:numPr>
          <w:ilvl w:val="0"/>
          <w:numId w:val="15"/>
        </w:numPr>
        <w:tabs>
          <w:tab w:val="left" w:pos="898"/>
        </w:tabs>
        <w:spacing w:line="480" w:lineRule="auto"/>
        <w:ind w:left="1134" w:hanging="425"/>
        <w:rPr>
          <w:rFonts w:eastAsiaTheme="minorEastAsia"/>
          <w:szCs w:val="22"/>
        </w:rPr>
      </w:pPr>
      <w:r w:rsidRPr="002001A2">
        <w:rPr>
          <w:rFonts w:eastAsiaTheme="minorEastAsia"/>
          <w:szCs w:val="22"/>
        </w:rPr>
        <w:t>Trade on the logic</w:t>
      </w:r>
    </w:p>
    <w:p w14:paraId="77A7F45C" w14:textId="77777777" w:rsidR="008027C0" w:rsidRPr="002001A2" w:rsidRDefault="008027C0" w:rsidP="008027C0">
      <w:pPr>
        <w:widowControl/>
        <w:numPr>
          <w:ilvl w:val="0"/>
          <w:numId w:val="15"/>
        </w:numPr>
        <w:tabs>
          <w:tab w:val="left" w:pos="898"/>
        </w:tabs>
        <w:spacing w:line="480" w:lineRule="auto"/>
        <w:ind w:left="1134" w:hanging="425"/>
        <w:rPr>
          <w:rFonts w:eastAsiaTheme="minorEastAsia"/>
          <w:szCs w:val="22"/>
        </w:rPr>
      </w:pPr>
      <w:r w:rsidRPr="002001A2">
        <w:rPr>
          <w:rFonts w:eastAsiaTheme="minorEastAsia"/>
          <w:szCs w:val="22"/>
        </w:rPr>
        <w:t>Not use the intuition</w:t>
      </w:r>
    </w:p>
    <w:p w14:paraId="01566F34" w14:textId="77777777" w:rsidR="008027C0" w:rsidRPr="002001A2" w:rsidRDefault="008027C0" w:rsidP="008027C0">
      <w:pPr>
        <w:widowControl/>
        <w:numPr>
          <w:ilvl w:val="0"/>
          <w:numId w:val="15"/>
        </w:numPr>
        <w:tabs>
          <w:tab w:val="left" w:pos="898"/>
        </w:tabs>
        <w:spacing w:line="480" w:lineRule="auto"/>
        <w:ind w:left="1134" w:hanging="425"/>
        <w:rPr>
          <w:rFonts w:eastAsiaTheme="minorEastAsia"/>
          <w:szCs w:val="22"/>
        </w:rPr>
      </w:pPr>
      <w:r w:rsidRPr="002001A2">
        <w:rPr>
          <w:rFonts w:eastAsiaTheme="minorEastAsia"/>
          <w:szCs w:val="22"/>
        </w:rPr>
        <w:t>Using experiences or old way that is effective in the result</w:t>
      </w:r>
    </w:p>
    <w:p w14:paraId="6BF4C214" w14:textId="77777777" w:rsidR="008027C0" w:rsidRPr="002001A2" w:rsidRDefault="008027C0" w:rsidP="008027C0">
      <w:pPr>
        <w:widowControl/>
        <w:spacing w:line="480" w:lineRule="auto"/>
        <w:rPr>
          <w:rFonts w:eastAsiaTheme="minorEastAsia"/>
          <w:b/>
          <w:bCs/>
          <w:szCs w:val="22"/>
        </w:rPr>
      </w:pPr>
      <w:r w:rsidRPr="002001A2">
        <w:rPr>
          <w:rFonts w:eastAsiaTheme="minorEastAsia"/>
          <w:b/>
          <w:bCs/>
          <w:szCs w:val="22"/>
        </w:rPr>
        <w:t>2.2.3 The Characteristics of the Kinds of Thinking</w:t>
      </w:r>
    </w:p>
    <w:p w14:paraId="27C66F35" w14:textId="77777777" w:rsidR="008027C0" w:rsidRDefault="008027C0" w:rsidP="008027C0">
      <w:pPr>
        <w:widowControl/>
        <w:spacing w:line="480" w:lineRule="auto"/>
        <w:ind w:right="53" w:firstLine="725"/>
        <w:jc w:val="both"/>
        <w:rPr>
          <w:rFonts w:eastAsiaTheme="minorEastAsia"/>
          <w:szCs w:val="22"/>
        </w:rPr>
      </w:pPr>
      <w:r w:rsidRPr="002001A2">
        <w:rPr>
          <w:rFonts w:eastAsiaTheme="minorEastAsia"/>
          <w:szCs w:val="22"/>
        </w:rPr>
        <w:t xml:space="preserve">Much of the thinking done in formal education emphasis the skill of analysis on teaching the students how to understand claims, follow or create a logical argument, figure out the answer, eliminate the incorrect paths and focus on the correct one. However, there is another kind of thinking, one that focuses on exploring ideas, generating possibilities, looking for many right answers rather than just one. Both of these kinds of thinking is vital to successful working life, yet the letter one tends to be ignored after college. According </w:t>
      </w:r>
      <w:r>
        <w:rPr>
          <w:rFonts w:eastAsiaTheme="minorEastAsia"/>
          <w:szCs w:val="22"/>
        </w:rPr>
        <w:t>to Ir. Annan Hakim Nasution, M.Eng.</w:t>
      </w:r>
      <w:r w:rsidRPr="002001A2">
        <w:rPr>
          <w:rFonts w:eastAsiaTheme="minorEastAsia"/>
          <w:szCs w:val="22"/>
        </w:rPr>
        <w:t xml:space="preserve"> </w:t>
      </w:r>
      <w:r>
        <w:rPr>
          <w:rFonts w:eastAsiaTheme="minorEastAsia"/>
          <w:szCs w:val="22"/>
        </w:rPr>
        <w:t>There are</w:t>
      </w:r>
      <w:r w:rsidRPr="002001A2">
        <w:rPr>
          <w:rFonts w:eastAsiaTheme="minorEastAsia"/>
          <w:szCs w:val="22"/>
        </w:rPr>
        <w:t xml:space="preserve"> two kinds of thinking:</w:t>
      </w:r>
    </w:p>
    <w:p w14:paraId="02A4FF87" w14:textId="77777777" w:rsidR="008027C0" w:rsidRDefault="008027C0" w:rsidP="008027C0">
      <w:pPr>
        <w:widowControl/>
        <w:spacing w:line="480" w:lineRule="auto"/>
        <w:ind w:right="53" w:firstLine="725"/>
        <w:jc w:val="both"/>
        <w:rPr>
          <w:rFonts w:eastAsiaTheme="minorEastAsia"/>
          <w:szCs w:val="22"/>
        </w:rPr>
      </w:pPr>
    </w:p>
    <w:p w14:paraId="0EEB8529" w14:textId="77777777" w:rsidR="008027C0" w:rsidRDefault="008027C0" w:rsidP="008027C0">
      <w:pPr>
        <w:widowControl/>
        <w:spacing w:line="480" w:lineRule="auto"/>
        <w:ind w:right="53" w:firstLine="725"/>
        <w:jc w:val="both"/>
        <w:rPr>
          <w:rFonts w:eastAsiaTheme="minorEastAsia"/>
          <w:szCs w:val="22"/>
        </w:rPr>
      </w:pPr>
    </w:p>
    <w:p w14:paraId="7C602253" w14:textId="77777777" w:rsidR="008027C0" w:rsidRDefault="008027C0" w:rsidP="008027C0">
      <w:pPr>
        <w:widowControl/>
        <w:spacing w:line="480" w:lineRule="auto"/>
        <w:ind w:right="53" w:firstLine="725"/>
        <w:jc w:val="both"/>
        <w:rPr>
          <w:rFonts w:eastAsiaTheme="minorEastAsia"/>
          <w:szCs w:val="22"/>
        </w:rPr>
      </w:pPr>
    </w:p>
    <w:p w14:paraId="0F11D659" w14:textId="77777777" w:rsidR="008027C0" w:rsidRPr="002001A2" w:rsidRDefault="008027C0" w:rsidP="008027C0">
      <w:pPr>
        <w:widowControl/>
        <w:spacing w:line="480" w:lineRule="auto"/>
        <w:ind w:right="53"/>
        <w:jc w:val="both"/>
        <w:rPr>
          <w:rFonts w:eastAsiaTheme="minorEastAsia"/>
        </w:rPr>
      </w:pPr>
      <w:r w:rsidRPr="002001A2">
        <w:rPr>
          <w:rFonts w:eastAsiaTheme="minorEastAsia"/>
        </w:rPr>
        <w:t>a.  The Characteristics of Critical Thinking</w:t>
      </w:r>
    </w:p>
    <w:p w14:paraId="3A58C21D" w14:textId="77777777" w:rsidR="008027C0" w:rsidRPr="002001A2" w:rsidRDefault="008027C0" w:rsidP="008027C0">
      <w:pPr>
        <w:widowControl/>
        <w:spacing w:line="480" w:lineRule="auto"/>
        <w:ind w:right="53"/>
        <w:jc w:val="center"/>
        <w:rPr>
          <w:rFonts w:eastAsiaTheme="minorEastAsia"/>
          <w:b/>
        </w:rPr>
      </w:pPr>
      <w:r w:rsidRPr="002001A2">
        <w:rPr>
          <w:rFonts w:eastAsiaTheme="minorEastAsia"/>
          <w:b/>
        </w:rPr>
        <w:t xml:space="preserve">Tabel </w:t>
      </w:r>
      <w:r>
        <w:rPr>
          <w:rFonts w:eastAsiaTheme="minorEastAsia"/>
          <w:b/>
        </w:rPr>
        <w:t>1</w:t>
      </w:r>
    </w:p>
    <w:tbl>
      <w:tblPr>
        <w:tblW w:w="0" w:type="auto"/>
        <w:jc w:val="center"/>
        <w:tblLayout w:type="fixed"/>
        <w:tblCellMar>
          <w:left w:w="40" w:type="dxa"/>
          <w:right w:w="40" w:type="dxa"/>
        </w:tblCellMar>
        <w:tblLook w:val="0000" w:firstRow="0" w:lastRow="0" w:firstColumn="0" w:lastColumn="0" w:noHBand="0" w:noVBand="0"/>
      </w:tblPr>
      <w:tblGrid>
        <w:gridCol w:w="2098"/>
        <w:gridCol w:w="4161"/>
      </w:tblGrid>
      <w:tr w:rsidR="008027C0" w:rsidRPr="002001A2" w14:paraId="3EF80B4F" w14:textId="77777777" w:rsidTr="005A1024">
        <w:trPr>
          <w:trHeight w:val="567"/>
          <w:jc w:val="center"/>
        </w:trPr>
        <w:tc>
          <w:tcPr>
            <w:tcW w:w="2098" w:type="dxa"/>
            <w:tcBorders>
              <w:top w:val="single" w:sz="6" w:space="0" w:color="auto"/>
              <w:left w:val="single" w:sz="6" w:space="0" w:color="auto"/>
              <w:bottom w:val="single" w:sz="6" w:space="0" w:color="auto"/>
              <w:right w:val="single" w:sz="6" w:space="0" w:color="auto"/>
            </w:tcBorders>
            <w:vAlign w:val="center"/>
          </w:tcPr>
          <w:p w14:paraId="7A1BABB2" w14:textId="77777777" w:rsidR="008027C0" w:rsidRPr="002001A2" w:rsidRDefault="008027C0" w:rsidP="005A1024">
            <w:pPr>
              <w:widowControl/>
              <w:jc w:val="center"/>
              <w:rPr>
                <w:rFonts w:eastAsiaTheme="minorEastAsia"/>
                <w:b/>
              </w:rPr>
            </w:pPr>
            <w:r w:rsidRPr="002001A2">
              <w:rPr>
                <w:rFonts w:eastAsiaTheme="minorEastAsia"/>
                <w:b/>
              </w:rPr>
              <w:t>Critical Thinking</w:t>
            </w:r>
          </w:p>
        </w:tc>
        <w:tc>
          <w:tcPr>
            <w:tcW w:w="4161" w:type="dxa"/>
            <w:tcBorders>
              <w:top w:val="single" w:sz="6" w:space="0" w:color="auto"/>
              <w:left w:val="single" w:sz="6" w:space="0" w:color="auto"/>
              <w:bottom w:val="single" w:sz="6" w:space="0" w:color="auto"/>
              <w:right w:val="single" w:sz="6" w:space="0" w:color="auto"/>
            </w:tcBorders>
            <w:vAlign w:val="center"/>
          </w:tcPr>
          <w:p w14:paraId="1296D1B7" w14:textId="77777777" w:rsidR="008027C0" w:rsidRPr="002001A2" w:rsidRDefault="008027C0" w:rsidP="005A1024">
            <w:pPr>
              <w:widowControl/>
              <w:ind w:left="1282" w:hanging="1121"/>
              <w:jc w:val="center"/>
              <w:rPr>
                <w:rFonts w:eastAsiaTheme="minorEastAsia"/>
                <w:b/>
              </w:rPr>
            </w:pPr>
            <w:r w:rsidRPr="002001A2">
              <w:rPr>
                <w:rFonts w:eastAsiaTheme="minorEastAsia"/>
                <w:b/>
              </w:rPr>
              <w:t>Description of Activity</w:t>
            </w:r>
          </w:p>
        </w:tc>
      </w:tr>
      <w:tr w:rsidR="008027C0" w:rsidRPr="002001A2" w14:paraId="3C84FFED"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4CD6A785" w14:textId="77777777" w:rsidR="008027C0" w:rsidRPr="002001A2" w:rsidRDefault="008027C0" w:rsidP="005A1024">
            <w:pPr>
              <w:widowControl/>
              <w:rPr>
                <w:rFonts w:eastAsiaTheme="minorEastAsia"/>
              </w:rPr>
            </w:pPr>
            <w:r w:rsidRPr="002001A2">
              <w:rPr>
                <w:rFonts w:eastAsiaTheme="minorEastAsia"/>
              </w:rPr>
              <w:t>Verbal</w:t>
            </w:r>
          </w:p>
        </w:tc>
        <w:tc>
          <w:tcPr>
            <w:tcW w:w="4161" w:type="dxa"/>
            <w:tcBorders>
              <w:top w:val="single" w:sz="6" w:space="0" w:color="auto"/>
              <w:left w:val="single" w:sz="6" w:space="0" w:color="auto"/>
              <w:bottom w:val="single" w:sz="6" w:space="0" w:color="auto"/>
              <w:right w:val="single" w:sz="6" w:space="0" w:color="auto"/>
            </w:tcBorders>
          </w:tcPr>
          <w:p w14:paraId="61E580A4" w14:textId="77777777" w:rsidR="008027C0" w:rsidRPr="002001A2" w:rsidRDefault="008027C0" w:rsidP="005A1024">
            <w:pPr>
              <w:widowControl/>
              <w:rPr>
                <w:rFonts w:eastAsiaTheme="minorEastAsia"/>
              </w:rPr>
            </w:pPr>
            <w:r w:rsidRPr="002001A2">
              <w:rPr>
                <w:rFonts w:eastAsiaTheme="minorEastAsia"/>
              </w:rPr>
              <w:t>To name, to definite, to explain</w:t>
            </w:r>
          </w:p>
        </w:tc>
      </w:tr>
      <w:tr w:rsidR="008027C0" w:rsidRPr="002001A2" w14:paraId="4013D8C6"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555AF399" w14:textId="77777777" w:rsidR="008027C0" w:rsidRPr="002001A2" w:rsidRDefault="008027C0" w:rsidP="005A1024">
            <w:pPr>
              <w:widowControl/>
              <w:rPr>
                <w:rFonts w:eastAsiaTheme="minorEastAsia"/>
              </w:rPr>
            </w:pPr>
            <w:r w:rsidRPr="002001A2">
              <w:rPr>
                <w:rFonts w:eastAsiaTheme="minorEastAsia"/>
              </w:rPr>
              <w:t>Analysis</w:t>
            </w:r>
          </w:p>
        </w:tc>
        <w:tc>
          <w:tcPr>
            <w:tcW w:w="4161" w:type="dxa"/>
            <w:tcBorders>
              <w:top w:val="single" w:sz="6" w:space="0" w:color="auto"/>
              <w:left w:val="single" w:sz="6" w:space="0" w:color="auto"/>
              <w:bottom w:val="single" w:sz="6" w:space="0" w:color="auto"/>
              <w:right w:val="single" w:sz="6" w:space="0" w:color="auto"/>
            </w:tcBorders>
          </w:tcPr>
          <w:p w14:paraId="1D401FE2" w14:textId="77777777" w:rsidR="008027C0" w:rsidRPr="002001A2" w:rsidRDefault="008027C0" w:rsidP="005A1024">
            <w:pPr>
              <w:widowControl/>
              <w:rPr>
                <w:rFonts w:eastAsiaTheme="minorEastAsia"/>
              </w:rPr>
            </w:pPr>
            <w:r w:rsidRPr="002001A2">
              <w:rPr>
                <w:rFonts w:eastAsiaTheme="minorEastAsia"/>
              </w:rPr>
              <w:t>Slowly</w:t>
            </w:r>
          </w:p>
        </w:tc>
      </w:tr>
      <w:tr w:rsidR="008027C0" w:rsidRPr="002001A2" w14:paraId="73518DD8"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546FFC32" w14:textId="77777777" w:rsidR="008027C0" w:rsidRPr="002001A2" w:rsidRDefault="008027C0" w:rsidP="005A1024">
            <w:pPr>
              <w:widowControl/>
              <w:rPr>
                <w:rFonts w:eastAsiaTheme="minorEastAsia"/>
              </w:rPr>
            </w:pPr>
            <w:r w:rsidRPr="002001A2">
              <w:rPr>
                <w:rFonts w:eastAsiaTheme="minorEastAsia"/>
              </w:rPr>
              <w:t>Logic</w:t>
            </w:r>
          </w:p>
        </w:tc>
        <w:tc>
          <w:tcPr>
            <w:tcW w:w="4161" w:type="dxa"/>
            <w:tcBorders>
              <w:top w:val="single" w:sz="6" w:space="0" w:color="auto"/>
              <w:left w:val="single" w:sz="6" w:space="0" w:color="auto"/>
              <w:bottom w:val="single" w:sz="6" w:space="0" w:color="auto"/>
              <w:right w:val="single" w:sz="6" w:space="0" w:color="auto"/>
            </w:tcBorders>
          </w:tcPr>
          <w:p w14:paraId="672AE2F4" w14:textId="77777777" w:rsidR="008027C0" w:rsidRPr="002001A2" w:rsidRDefault="008027C0" w:rsidP="005A1024">
            <w:pPr>
              <w:widowControl/>
              <w:rPr>
                <w:rFonts w:eastAsiaTheme="minorEastAsia"/>
              </w:rPr>
            </w:pPr>
            <w:r w:rsidRPr="002001A2">
              <w:rPr>
                <w:rFonts w:eastAsiaTheme="minorEastAsia"/>
              </w:rPr>
              <w:t>Nearly rational</w:t>
            </w:r>
          </w:p>
        </w:tc>
      </w:tr>
      <w:tr w:rsidR="008027C0" w:rsidRPr="002001A2" w14:paraId="57EBF338"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1ABB8431" w14:textId="77777777" w:rsidR="008027C0" w:rsidRPr="002001A2" w:rsidRDefault="008027C0" w:rsidP="005A1024">
            <w:pPr>
              <w:widowControl/>
              <w:rPr>
                <w:rFonts w:eastAsiaTheme="minorEastAsia"/>
              </w:rPr>
            </w:pPr>
            <w:r w:rsidRPr="002001A2">
              <w:rPr>
                <w:rFonts w:eastAsiaTheme="minorEastAsia"/>
              </w:rPr>
              <w:t>Structure</w:t>
            </w:r>
          </w:p>
        </w:tc>
        <w:tc>
          <w:tcPr>
            <w:tcW w:w="4161" w:type="dxa"/>
            <w:tcBorders>
              <w:top w:val="single" w:sz="6" w:space="0" w:color="auto"/>
              <w:left w:val="single" w:sz="6" w:space="0" w:color="auto"/>
              <w:bottom w:val="single" w:sz="6" w:space="0" w:color="auto"/>
              <w:right w:val="single" w:sz="6" w:space="0" w:color="auto"/>
            </w:tcBorders>
          </w:tcPr>
          <w:p w14:paraId="26CB14DC" w14:textId="77777777" w:rsidR="008027C0" w:rsidRPr="002001A2" w:rsidRDefault="008027C0" w:rsidP="005A1024">
            <w:pPr>
              <w:widowControl/>
              <w:rPr>
                <w:rFonts w:eastAsiaTheme="minorEastAsia"/>
              </w:rPr>
            </w:pPr>
            <w:r w:rsidRPr="002001A2">
              <w:rPr>
                <w:rFonts w:eastAsiaTheme="minorEastAsia"/>
              </w:rPr>
              <w:t>Organize in sequence</w:t>
            </w:r>
          </w:p>
        </w:tc>
      </w:tr>
      <w:tr w:rsidR="008027C0" w:rsidRPr="002001A2" w14:paraId="221692F0"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11DE8722" w14:textId="77777777" w:rsidR="008027C0" w:rsidRPr="002001A2" w:rsidRDefault="008027C0" w:rsidP="005A1024">
            <w:pPr>
              <w:widowControl/>
              <w:spacing w:line="408" w:lineRule="exact"/>
              <w:ind w:firstLine="10"/>
              <w:rPr>
                <w:rFonts w:eastAsiaTheme="minorEastAsia"/>
              </w:rPr>
            </w:pPr>
            <w:r w:rsidRPr="002001A2">
              <w:rPr>
                <w:rFonts w:eastAsiaTheme="minorEastAsia"/>
              </w:rPr>
              <w:t>Systematic and formal</w:t>
            </w:r>
          </w:p>
        </w:tc>
        <w:tc>
          <w:tcPr>
            <w:tcW w:w="4161" w:type="dxa"/>
            <w:tcBorders>
              <w:top w:val="single" w:sz="6" w:space="0" w:color="auto"/>
              <w:left w:val="single" w:sz="6" w:space="0" w:color="auto"/>
              <w:bottom w:val="single" w:sz="6" w:space="0" w:color="auto"/>
              <w:right w:val="single" w:sz="6" w:space="0" w:color="auto"/>
            </w:tcBorders>
          </w:tcPr>
          <w:p w14:paraId="20F2EA63" w14:textId="77777777" w:rsidR="008027C0" w:rsidRPr="002001A2" w:rsidRDefault="008027C0" w:rsidP="005A1024">
            <w:pPr>
              <w:widowControl/>
              <w:spacing w:line="408" w:lineRule="exact"/>
              <w:ind w:firstLine="19"/>
              <w:rPr>
                <w:rFonts w:eastAsiaTheme="minorEastAsia"/>
              </w:rPr>
            </w:pPr>
            <w:r w:rsidRPr="002001A2">
              <w:rPr>
                <w:rFonts w:eastAsiaTheme="minorEastAsia"/>
              </w:rPr>
              <w:t>To process with methodology and problem solving</w:t>
            </w:r>
          </w:p>
        </w:tc>
      </w:tr>
      <w:tr w:rsidR="008027C0" w:rsidRPr="002001A2" w14:paraId="21809116"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570FB2CA" w14:textId="77777777" w:rsidR="008027C0" w:rsidRPr="002001A2" w:rsidRDefault="008027C0" w:rsidP="005A1024">
            <w:pPr>
              <w:widowControl/>
              <w:rPr>
                <w:rFonts w:eastAsiaTheme="minorEastAsia"/>
              </w:rPr>
            </w:pPr>
            <w:r w:rsidRPr="002001A2">
              <w:rPr>
                <w:rFonts w:eastAsiaTheme="minorEastAsia"/>
              </w:rPr>
              <w:t>Symbolize</w:t>
            </w:r>
          </w:p>
        </w:tc>
        <w:tc>
          <w:tcPr>
            <w:tcW w:w="4161" w:type="dxa"/>
            <w:tcBorders>
              <w:top w:val="single" w:sz="6" w:space="0" w:color="auto"/>
              <w:left w:val="single" w:sz="6" w:space="0" w:color="auto"/>
              <w:bottom w:val="single" w:sz="6" w:space="0" w:color="auto"/>
              <w:right w:val="single" w:sz="6" w:space="0" w:color="auto"/>
            </w:tcBorders>
          </w:tcPr>
          <w:p w14:paraId="104AD2AB" w14:textId="77777777" w:rsidR="008027C0" w:rsidRPr="002001A2" w:rsidRDefault="008027C0" w:rsidP="005A1024">
            <w:pPr>
              <w:widowControl/>
              <w:rPr>
                <w:rFonts w:eastAsiaTheme="minorEastAsia"/>
              </w:rPr>
            </w:pPr>
            <w:r w:rsidRPr="002001A2">
              <w:rPr>
                <w:rFonts w:eastAsiaTheme="minorEastAsia"/>
              </w:rPr>
              <w:t>To use words and numbers to explain something</w:t>
            </w:r>
          </w:p>
        </w:tc>
      </w:tr>
      <w:tr w:rsidR="008027C0" w:rsidRPr="002001A2" w14:paraId="632285B9"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5C4ABDDA" w14:textId="77777777" w:rsidR="008027C0" w:rsidRPr="002001A2" w:rsidRDefault="008027C0" w:rsidP="005A1024">
            <w:pPr>
              <w:widowControl/>
              <w:rPr>
                <w:rFonts w:eastAsiaTheme="minorEastAsia"/>
              </w:rPr>
            </w:pPr>
            <w:r w:rsidRPr="002001A2">
              <w:rPr>
                <w:rFonts w:eastAsiaTheme="minorEastAsia"/>
              </w:rPr>
              <w:t>Factual</w:t>
            </w:r>
          </w:p>
        </w:tc>
        <w:tc>
          <w:tcPr>
            <w:tcW w:w="4161" w:type="dxa"/>
            <w:tcBorders>
              <w:top w:val="single" w:sz="6" w:space="0" w:color="auto"/>
              <w:left w:val="single" w:sz="6" w:space="0" w:color="auto"/>
              <w:bottom w:val="single" w:sz="6" w:space="0" w:color="auto"/>
              <w:right w:val="single" w:sz="6" w:space="0" w:color="auto"/>
            </w:tcBorders>
          </w:tcPr>
          <w:p w14:paraId="3A622B43" w14:textId="77777777" w:rsidR="008027C0" w:rsidRPr="002001A2" w:rsidRDefault="008027C0" w:rsidP="005A1024">
            <w:pPr>
              <w:widowControl/>
              <w:rPr>
                <w:rFonts w:eastAsiaTheme="minorEastAsia"/>
              </w:rPr>
            </w:pPr>
            <w:r w:rsidRPr="002001A2">
              <w:rPr>
                <w:rFonts w:eastAsiaTheme="minorEastAsia"/>
              </w:rPr>
              <w:t>Connection with something more detail</w:t>
            </w:r>
          </w:p>
        </w:tc>
      </w:tr>
      <w:tr w:rsidR="008027C0" w:rsidRPr="002001A2" w14:paraId="73626264"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3E7108FC" w14:textId="77777777" w:rsidR="008027C0" w:rsidRPr="002001A2" w:rsidRDefault="008027C0" w:rsidP="005A1024">
            <w:pPr>
              <w:widowControl/>
              <w:rPr>
                <w:rFonts w:eastAsiaTheme="minorEastAsia"/>
              </w:rPr>
            </w:pPr>
            <w:r w:rsidRPr="002001A2">
              <w:rPr>
                <w:rFonts w:eastAsiaTheme="minorEastAsia"/>
              </w:rPr>
              <w:t>Abstracts</w:t>
            </w:r>
          </w:p>
        </w:tc>
        <w:tc>
          <w:tcPr>
            <w:tcW w:w="4161" w:type="dxa"/>
            <w:tcBorders>
              <w:top w:val="single" w:sz="6" w:space="0" w:color="auto"/>
              <w:left w:val="single" w:sz="6" w:space="0" w:color="auto"/>
              <w:bottom w:val="single" w:sz="6" w:space="0" w:color="auto"/>
              <w:right w:val="single" w:sz="6" w:space="0" w:color="auto"/>
            </w:tcBorders>
          </w:tcPr>
          <w:p w14:paraId="11729247" w14:textId="77777777" w:rsidR="008027C0" w:rsidRPr="002001A2" w:rsidRDefault="008027C0" w:rsidP="005A1024">
            <w:pPr>
              <w:widowControl/>
              <w:rPr>
                <w:rFonts w:eastAsiaTheme="minorEastAsia"/>
              </w:rPr>
            </w:pPr>
            <w:r w:rsidRPr="002001A2">
              <w:rPr>
                <w:rFonts w:eastAsiaTheme="minorEastAsia"/>
              </w:rPr>
              <w:t>Theoretical, Intellectual, Idealistic</w:t>
            </w:r>
          </w:p>
        </w:tc>
      </w:tr>
      <w:tr w:rsidR="008027C0" w:rsidRPr="002001A2" w14:paraId="0C719CDD"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206583CD" w14:textId="77777777" w:rsidR="008027C0" w:rsidRPr="002001A2" w:rsidRDefault="008027C0" w:rsidP="005A1024">
            <w:pPr>
              <w:widowControl/>
              <w:rPr>
                <w:rFonts w:eastAsiaTheme="minorEastAsia"/>
              </w:rPr>
            </w:pPr>
            <w:r w:rsidRPr="002001A2">
              <w:rPr>
                <w:rFonts w:eastAsiaTheme="minorEastAsia"/>
              </w:rPr>
              <w:t>Digital</w:t>
            </w:r>
          </w:p>
        </w:tc>
        <w:tc>
          <w:tcPr>
            <w:tcW w:w="4161" w:type="dxa"/>
            <w:tcBorders>
              <w:top w:val="single" w:sz="6" w:space="0" w:color="auto"/>
              <w:left w:val="single" w:sz="6" w:space="0" w:color="auto"/>
              <w:bottom w:val="single" w:sz="6" w:space="0" w:color="auto"/>
              <w:right w:val="single" w:sz="6" w:space="0" w:color="auto"/>
            </w:tcBorders>
          </w:tcPr>
          <w:p w14:paraId="717E117B" w14:textId="77777777" w:rsidR="008027C0" w:rsidRPr="002001A2" w:rsidRDefault="008027C0" w:rsidP="005A1024">
            <w:pPr>
              <w:widowControl/>
              <w:rPr>
                <w:rFonts w:eastAsiaTheme="minorEastAsia"/>
              </w:rPr>
            </w:pPr>
            <w:r w:rsidRPr="002001A2">
              <w:rPr>
                <w:rFonts w:eastAsiaTheme="minorEastAsia"/>
              </w:rPr>
              <w:t>To use number</w:t>
            </w:r>
          </w:p>
        </w:tc>
      </w:tr>
      <w:tr w:rsidR="008027C0" w:rsidRPr="002001A2" w14:paraId="2127B1D2"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7D9B8374" w14:textId="77777777" w:rsidR="008027C0" w:rsidRPr="002001A2" w:rsidRDefault="008027C0" w:rsidP="005A1024">
            <w:pPr>
              <w:widowControl/>
              <w:rPr>
                <w:rFonts w:eastAsiaTheme="minorEastAsia"/>
              </w:rPr>
            </w:pPr>
            <w:r w:rsidRPr="002001A2">
              <w:rPr>
                <w:rFonts w:eastAsiaTheme="minorEastAsia"/>
              </w:rPr>
              <w:t>Methodological</w:t>
            </w:r>
          </w:p>
        </w:tc>
        <w:tc>
          <w:tcPr>
            <w:tcW w:w="4161" w:type="dxa"/>
            <w:tcBorders>
              <w:top w:val="single" w:sz="6" w:space="0" w:color="auto"/>
              <w:left w:val="single" w:sz="6" w:space="0" w:color="auto"/>
              <w:bottom w:val="single" w:sz="6" w:space="0" w:color="auto"/>
              <w:right w:val="single" w:sz="6" w:space="0" w:color="auto"/>
            </w:tcBorders>
          </w:tcPr>
          <w:p w14:paraId="520EE9AF" w14:textId="77777777" w:rsidR="008027C0" w:rsidRPr="002001A2" w:rsidRDefault="008027C0" w:rsidP="005A1024">
            <w:pPr>
              <w:widowControl/>
              <w:rPr>
                <w:rFonts w:eastAsiaTheme="minorEastAsia"/>
              </w:rPr>
            </w:pPr>
            <w:r w:rsidRPr="002001A2">
              <w:rPr>
                <w:rFonts w:eastAsiaTheme="minorEastAsia"/>
              </w:rPr>
              <w:t>Category, classification</w:t>
            </w:r>
          </w:p>
        </w:tc>
      </w:tr>
      <w:tr w:rsidR="008027C0" w:rsidRPr="002001A2" w14:paraId="592913D3"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0ADD9790" w14:textId="77777777" w:rsidR="008027C0" w:rsidRPr="002001A2" w:rsidRDefault="008027C0" w:rsidP="005A1024">
            <w:pPr>
              <w:widowControl/>
              <w:rPr>
                <w:rFonts w:eastAsiaTheme="minorEastAsia"/>
              </w:rPr>
            </w:pPr>
            <w:r w:rsidRPr="002001A2">
              <w:rPr>
                <w:rFonts w:eastAsiaTheme="minorEastAsia"/>
              </w:rPr>
              <w:t>Practical</w:t>
            </w:r>
          </w:p>
        </w:tc>
        <w:tc>
          <w:tcPr>
            <w:tcW w:w="4161" w:type="dxa"/>
            <w:tcBorders>
              <w:top w:val="single" w:sz="6" w:space="0" w:color="auto"/>
              <w:left w:val="single" w:sz="6" w:space="0" w:color="auto"/>
              <w:bottom w:val="single" w:sz="6" w:space="0" w:color="auto"/>
              <w:right w:val="single" w:sz="6" w:space="0" w:color="auto"/>
            </w:tcBorders>
          </w:tcPr>
          <w:p w14:paraId="720C33B8" w14:textId="77777777" w:rsidR="008027C0" w:rsidRPr="002001A2" w:rsidRDefault="008027C0" w:rsidP="005A1024">
            <w:pPr>
              <w:widowControl/>
              <w:rPr>
                <w:rFonts w:eastAsiaTheme="minorEastAsia"/>
              </w:rPr>
            </w:pPr>
            <w:r w:rsidRPr="002001A2">
              <w:rPr>
                <w:rFonts w:eastAsiaTheme="minorEastAsia"/>
              </w:rPr>
              <w:t>To accurate cause and effect, aim, and use</w:t>
            </w:r>
          </w:p>
        </w:tc>
      </w:tr>
      <w:tr w:rsidR="008027C0" w:rsidRPr="002001A2" w14:paraId="267A1D02"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17EA7AC5" w14:textId="77777777" w:rsidR="008027C0" w:rsidRPr="002001A2" w:rsidRDefault="008027C0" w:rsidP="005A1024">
            <w:pPr>
              <w:widowControl/>
              <w:rPr>
                <w:rFonts w:eastAsiaTheme="minorEastAsia"/>
              </w:rPr>
            </w:pPr>
            <w:r w:rsidRPr="002001A2">
              <w:rPr>
                <w:rFonts w:eastAsiaTheme="minorEastAsia"/>
              </w:rPr>
              <w:t>Rational</w:t>
            </w:r>
          </w:p>
        </w:tc>
        <w:tc>
          <w:tcPr>
            <w:tcW w:w="4161" w:type="dxa"/>
            <w:tcBorders>
              <w:top w:val="single" w:sz="6" w:space="0" w:color="auto"/>
              <w:left w:val="single" w:sz="6" w:space="0" w:color="auto"/>
              <w:bottom w:val="single" w:sz="6" w:space="0" w:color="auto"/>
              <w:right w:val="single" w:sz="6" w:space="0" w:color="auto"/>
            </w:tcBorders>
          </w:tcPr>
          <w:p w14:paraId="19748760" w14:textId="77777777" w:rsidR="008027C0" w:rsidRPr="002001A2" w:rsidRDefault="008027C0" w:rsidP="005A1024">
            <w:pPr>
              <w:widowControl/>
              <w:rPr>
                <w:rFonts w:eastAsiaTheme="minorEastAsia"/>
              </w:rPr>
            </w:pPr>
            <w:r w:rsidRPr="002001A2">
              <w:rPr>
                <w:rFonts w:eastAsiaTheme="minorEastAsia"/>
              </w:rPr>
              <w:t>Reasoning and the date of factual</w:t>
            </w:r>
          </w:p>
        </w:tc>
      </w:tr>
      <w:tr w:rsidR="008027C0" w:rsidRPr="002001A2" w14:paraId="76820698" w14:textId="77777777" w:rsidTr="005A1024">
        <w:trPr>
          <w:trHeight w:val="340"/>
          <w:jc w:val="center"/>
        </w:trPr>
        <w:tc>
          <w:tcPr>
            <w:tcW w:w="2098" w:type="dxa"/>
            <w:tcBorders>
              <w:top w:val="single" w:sz="6" w:space="0" w:color="auto"/>
              <w:left w:val="single" w:sz="6" w:space="0" w:color="auto"/>
              <w:bottom w:val="single" w:sz="6" w:space="0" w:color="auto"/>
              <w:right w:val="single" w:sz="6" w:space="0" w:color="auto"/>
            </w:tcBorders>
          </w:tcPr>
          <w:p w14:paraId="35B792DE" w14:textId="77777777" w:rsidR="008027C0" w:rsidRPr="002001A2" w:rsidRDefault="008027C0" w:rsidP="005A1024">
            <w:pPr>
              <w:widowControl/>
              <w:rPr>
                <w:rFonts w:eastAsiaTheme="minorEastAsia"/>
              </w:rPr>
            </w:pPr>
            <w:r w:rsidRPr="002001A2">
              <w:rPr>
                <w:rFonts w:eastAsiaTheme="minorEastAsia"/>
              </w:rPr>
              <w:t>Motoric</w:t>
            </w:r>
          </w:p>
        </w:tc>
        <w:tc>
          <w:tcPr>
            <w:tcW w:w="4161" w:type="dxa"/>
            <w:tcBorders>
              <w:top w:val="single" w:sz="6" w:space="0" w:color="auto"/>
              <w:left w:val="single" w:sz="6" w:space="0" w:color="auto"/>
              <w:bottom w:val="single" w:sz="6" w:space="0" w:color="auto"/>
              <w:right w:val="single" w:sz="6" w:space="0" w:color="auto"/>
            </w:tcBorders>
          </w:tcPr>
          <w:p w14:paraId="5E8A30E1" w14:textId="77777777" w:rsidR="008027C0" w:rsidRPr="002001A2" w:rsidRDefault="008027C0" w:rsidP="005A1024">
            <w:pPr>
              <w:widowControl/>
              <w:rPr>
                <w:rFonts w:eastAsiaTheme="minorEastAsia"/>
              </w:rPr>
            </w:pPr>
            <w:r w:rsidRPr="002001A2">
              <w:rPr>
                <w:rFonts w:eastAsiaTheme="minorEastAsia"/>
              </w:rPr>
              <w:t>To control right brain and all body language</w:t>
            </w:r>
          </w:p>
        </w:tc>
      </w:tr>
    </w:tbl>
    <w:p w14:paraId="7543F3C5" w14:textId="77777777" w:rsidR="008027C0" w:rsidRPr="002001A2" w:rsidRDefault="008027C0" w:rsidP="008027C0">
      <w:pPr>
        <w:widowControl/>
        <w:spacing w:line="480" w:lineRule="auto"/>
        <w:ind w:right="53" w:firstLine="725"/>
        <w:jc w:val="both"/>
        <w:rPr>
          <w:rFonts w:eastAsiaTheme="minorEastAsia"/>
          <w:szCs w:val="22"/>
        </w:rPr>
      </w:pPr>
    </w:p>
    <w:p w14:paraId="4AEBC4D3" w14:textId="77777777" w:rsidR="008027C0" w:rsidRDefault="008027C0" w:rsidP="008027C0">
      <w:pPr>
        <w:pStyle w:val="ListParagraph"/>
        <w:widowControl/>
        <w:numPr>
          <w:ilvl w:val="0"/>
          <w:numId w:val="11"/>
        </w:numPr>
        <w:ind w:left="284" w:hanging="284"/>
        <w:jc w:val="both"/>
        <w:rPr>
          <w:rFonts w:eastAsiaTheme="minorEastAsia"/>
          <w:sz w:val="22"/>
          <w:szCs w:val="22"/>
        </w:rPr>
      </w:pPr>
      <w:r w:rsidRPr="002001A2">
        <w:rPr>
          <w:rFonts w:eastAsiaTheme="minorEastAsia"/>
          <w:sz w:val="22"/>
          <w:szCs w:val="22"/>
        </w:rPr>
        <w:t>The Characteristics of Creative Thinking</w:t>
      </w:r>
    </w:p>
    <w:p w14:paraId="51EAC105" w14:textId="77777777" w:rsidR="008027C0" w:rsidRPr="002001A2" w:rsidRDefault="008027C0" w:rsidP="008027C0">
      <w:pPr>
        <w:pStyle w:val="ListParagraph"/>
        <w:widowControl/>
        <w:ind w:left="284"/>
        <w:jc w:val="both"/>
        <w:rPr>
          <w:rFonts w:eastAsiaTheme="minorEastAsia"/>
          <w:sz w:val="22"/>
          <w:szCs w:val="22"/>
        </w:rPr>
      </w:pPr>
    </w:p>
    <w:p w14:paraId="35FBCC03" w14:textId="77777777" w:rsidR="008027C0" w:rsidRPr="002001A2" w:rsidRDefault="008027C0" w:rsidP="008027C0">
      <w:pPr>
        <w:widowControl/>
        <w:spacing w:line="480" w:lineRule="auto"/>
        <w:ind w:left="3926"/>
        <w:jc w:val="both"/>
        <w:rPr>
          <w:rFonts w:eastAsiaTheme="minorEastAsia"/>
          <w:b/>
          <w:sz w:val="22"/>
          <w:szCs w:val="20"/>
        </w:rPr>
      </w:pPr>
      <w:r w:rsidRPr="002001A2">
        <w:rPr>
          <w:rFonts w:eastAsiaTheme="minorEastAsia"/>
          <w:b/>
          <w:sz w:val="22"/>
          <w:szCs w:val="20"/>
        </w:rPr>
        <w:t>Tabel 2</w:t>
      </w:r>
    </w:p>
    <w:tbl>
      <w:tblPr>
        <w:tblW w:w="0" w:type="auto"/>
        <w:jc w:val="center"/>
        <w:tblLayout w:type="fixed"/>
        <w:tblCellMar>
          <w:left w:w="40" w:type="dxa"/>
          <w:right w:w="40" w:type="dxa"/>
        </w:tblCellMar>
        <w:tblLook w:val="0000" w:firstRow="0" w:lastRow="0" w:firstColumn="0" w:lastColumn="0" w:noHBand="0" w:noVBand="0"/>
      </w:tblPr>
      <w:tblGrid>
        <w:gridCol w:w="2835"/>
        <w:gridCol w:w="3615"/>
      </w:tblGrid>
      <w:tr w:rsidR="008027C0" w:rsidRPr="002001A2" w14:paraId="233856AC" w14:textId="77777777" w:rsidTr="005A1024">
        <w:trPr>
          <w:trHeight w:val="510"/>
          <w:jc w:val="center"/>
        </w:trPr>
        <w:tc>
          <w:tcPr>
            <w:tcW w:w="2835" w:type="dxa"/>
            <w:tcBorders>
              <w:top w:val="single" w:sz="6" w:space="0" w:color="auto"/>
              <w:left w:val="single" w:sz="6" w:space="0" w:color="auto"/>
              <w:bottom w:val="single" w:sz="6" w:space="0" w:color="auto"/>
              <w:right w:val="single" w:sz="6" w:space="0" w:color="auto"/>
            </w:tcBorders>
            <w:vAlign w:val="center"/>
          </w:tcPr>
          <w:p w14:paraId="17CE57D9" w14:textId="77777777" w:rsidR="008027C0" w:rsidRPr="0003571B" w:rsidRDefault="008027C0" w:rsidP="005A1024">
            <w:pPr>
              <w:widowControl/>
              <w:jc w:val="center"/>
              <w:rPr>
                <w:rFonts w:eastAsiaTheme="minorEastAsia"/>
                <w:b/>
                <w:bCs/>
              </w:rPr>
            </w:pPr>
            <w:r w:rsidRPr="0003571B">
              <w:rPr>
                <w:rFonts w:eastAsiaTheme="minorEastAsia"/>
                <w:b/>
                <w:bCs/>
              </w:rPr>
              <w:t>Creative Thinking</w:t>
            </w:r>
          </w:p>
        </w:tc>
        <w:tc>
          <w:tcPr>
            <w:tcW w:w="3615" w:type="dxa"/>
            <w:tcBorders>
              <w:top w:val="single" w:sz="6" w:space="0" w:color="auto"/>
              <w:left w:val="single" w:sz="6" w:space="0" w:color="auto"/>
              <w:bottom w:val="single" w:sz="6" w:space="0" w:color="auto"/>
              <w:right w:val="single" w:sz="6" w:space="0" w:color="auto"/>
            </w:tcBorders>
            <w:vAlign w:val="center"/>
          </w:tcPr>
          <w:p w14:paraId="620CE19E" w14:textId="77777777" w:rsidR="008027C0" w:rsidRPr="0003571B" w:rsidRDefault="008027C0" w:rsidP="005A1024">
            <w:pPr>
              <w:widowControl/>
              <w:jc w:val="center"/>
              <w:rPr>
                <w:rFonts w:eastAsiaTheme="minorEastAsia"/>
                <w:b/>
                <w:bCs/>
              </w:rPr>
            </w:pPr>
            <w:r w:rsidRPr="0003571B">
              <w:rPr>
                <w:rFonts w:eastAsiaTheme="minorEastAsia"/>
                <w:b/>
                <w:bCs/>
              </w:rPr>
              <w:t>Description of Activity</w:t>
            </w:r>
          </w:p>
        </w:tc>
      </w:tr>
      <w:tr w:rsidR="008027C0" w:rsidRPr="002001A2" w14:paraId="41324AAC"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4361CA05" w14:textId="77777777" w:rsidR="008027C0" w:rsidRPr="0003571B" w:rsidRDefault="008027C0" w:rsidP="005A1024">
            <w:pPr>
              <w:widowControl/>
              <w:rPr>
                <w:rFonts w:eastAsiaTheme="minorEastAsia"/>
              </w:rPr>
            </w:pPr>
            <w:r w:rsidRPr="0003571B">
              <w:rPr>
                <w:rFonts w:eastAsiaTheme="minorEastAsia"/>
              </w:rPr>
              <w:t>Non Verbal</w:t>
            </w:r>
          </w:p>
        </w:tc>
        <w:tc>
          <w:tcPr>
            <w:tcW w:w="3615" w:type="dxa"/>
            <w:tcBorders>
              <w:top w:val="single" w:sz="6" w:space="0" w:color="auto"/>
              <w:left w:val="single" w:sz="6" w:space="0" w:color="auto"/>
              <w:bottom w:val="single" w:sz="6" w:space="0" w:color="auto"/>
              <w:right w:val="single" w:sz="6" w:space="0" w:color="auto"/>
            </w:tcBorders>
          </w:tcPr>
          <w:p w14:paraId="198FEAE0" w14:textId="77777777" w:rsidR="008027C0" w:rsidRPr="0003571B" w:rsidRDefault="008027C0" w:rsidP="005A1024">
            <w:pPr>
              <w:widowControl/>
              <w:ind w:firstLine="5"/>
              <w:rPr>
                <w:rFonts w:eastAsiaTheme="minorEastAsia"/>
              </w:rPr>
            </w:pPr>
            <w:r w:rsidRPr="0003571B">
              <w:rPr>
                <w:rFonts w:eastAsiaTheme="minorEastAsia"/>
              </w:rPr>
              <w:t>Response to the music, body language, and touching</w:t>
            </w:r>
          </w:p>
        </w:tc>
      </w:tr>
      <w:tr w:rsidR="008027C0" w:rsidRPr="002001A2" w14:paraId="2964E833"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41678446" w14:textId="77777777" w:rsidR="008027C0" w:rsidRPr="0003571B" w:rsidRDefault="008027C0" w:rsidP="005A1024">
            <w:pPr>
              <w:widowControl/>
              <w:rPr>
                <w:rFonts w:eastAsiaTheme="minorEastAsia"/>
              </w:rPr>
            </w:pPr>
            <w:r w:rsidRPr="0003571B">
              <w:rPr>
                <w:rFonts w:eastAsiaTheme="minorEastAsia"/>
              </w:rPr>
              <w:t>Synthesis</w:t>
            </w:r>
          </w:p>
        </w:tc>
        <w:tc>
          <w:tcPr>
            <w:tcW w:w="3615" w:type="dxa"/>
            <w:tcBorders>
              <w:top w:val="single" w:sz="6" w:space="0" w:color="auto"/>
              <w:left w:val="single" w:sz="6" w:space="0" w:color="auto"/>
              <w:bottom w:val="single" w:sz="6" w:space="0" w:color="auto"/>
              <w:right w:val="single" w:sz="6" w:space="0" w:color="auto"/>
            </w:tcBorders>
          </w:tcPr>
          <w:p w14:paraId="3B4A3876" w14:textId="77777777" w:rsidR="008027C0" w:rsidRPr="0003571B" w:rsidRDefault="008027C0" w:rsidP="005A1024">
            <w:pPr>
              <w:widowControl/>
              <w:rPr>
                <w:rFonts w:eastAsiaTheme="minorEastAsia"/>
              </w:rPr>
            </w:pPr>
            <w:r w:rsidRPr="0003571B">
              <w:rPr>
                <w:rFonts w:eastAsiaTheme="minorEastAsia"/>
              </w:rPr>
              <w:t>To change of parts for all forming</w:t>
            </w:r>
          </w:p>
        </w:tc>
      </w:tr>
      <w:tr w:rsidR="008027C0" w:rsidRPr="002001A2" w14:paraId="6FB15B69"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1F2CC47F" w14:textId="77777777" w:rsidR="008027C0" w:rsidRPr="0003571B" w:rsidRDefault="008027C0" w:rsidP="005A1024">
            <w:pPr>
              <w:widowControl/>
              <w:rPr>
                <w:rFonts w:eastAsiaTheme="minorEastAsia"/>
              </w:rPr>
            </w:pPr>
            <w:r w:rsidRPr="0003571B">
              <w:rPr>
                <w:rFonts w:eastAsiaTheme="minorEastAsia"/>
              </w:rPr>
              <w:t>Intuitive</w:t>
            </w:r>
          </w:p>
        </w:tc>
        <w:tc>
          <w:tcPr>
            <w:tcW w:w="3615" w:type="dxa"/>
            <w:tcBorders>
              <w:top w:val="single" w:sz="6" w:space="0" w:color="auto"/>
              <w:left w:val="single" w:sz="6" w:space="0" w:color="auto"/>
              <w:bottom w:val="single" w:sz="6" w:space="0" w:color="auto"/>
              <w:right w:val="single" w:sz="6" w:space="0" w:color="auto"/>
            </w:tcBorders>
          </w:tcPr>
          <w:p w14:paraId="137AF90E" w14:textId="77777777" w:rsidR="008027C0" w:rsidRPr="0003571B" w:rsidRDefault="008027C0" w:rsidP="005A1024">
            <w:pPr>
              <w:widowControl/>
              <w:rPr>
                <w:rFonts w:eastAsiaTheme="minorEastAsia"/>
              </w:rPr>
            </w:pPr>
            <w:r w:rsidRPr="0003571B">
              <w:rPr>
                <w:rFonts w:eastAsiaTheme="minorEastAsia"/>
              </w:rPr>
              <w:t>To follow instinct and sense</w:t>
            </w:r>
          </w:p>
        </w:tc>
      </w:tr>
      <w:tr w:rsidR="008027C0" w:rsidRPr="002001A2" w14:paraId="3B66F93E"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020CB65F" w14:textId="77777777" w:rsidR="008027C0" w:rsidRPr="0003571B" w:rsidRDefault="008027C0" w:rsidP="005A1024">
            <w:pPr>
              <w:widowControl/>
              <w:rPr>
                <w:rFonts w:eastAsiaTheme="minorEastAsia"/>
              </w:rPr>
            </w:pPr>
            <w:r w:rsidRPr="0003571B">
              <w:rPr>
                <w:rFonts w:eastAsiaTheme="minorEastAsia"/>
              </w:rPr>
              <w:t>Causal and informal</w:t>
            </w:r>
          </w:p>
        </w:tc>
        <w:tc>
          <w:tcPr>
            <w:tcW w:w="3615" w:type="dxa"/>
            <w:tcBorders>
              <w:top w:val="single" w:sz="6" w:space="0" w:color="auto"/>
              <w:left w:val="single" w:sz="6" w:space="0" w:color="auto"/>
              <w:bottom w:val="single" w:sz="6" w:space="0" w:color="auto"/>
              <w:right w:val="single" w:sz="6" w:space="0" w:color="auto"/>
            </w:tcBorders>
          </w:tcPr>
          <w:p w14:paraId="3CBD0B4A" w14:textId="77777777" w:rsidR="008027C0" w:rsidRPr="0003571B" w:rsidRDefault="008027C0" w:rsidP="005A1024">
            <w:pPr>
              <w:widowControl/>
              <w:ind w:left="5" w:right="240" w:hanging="5"/>
              <w:rPr>
                <w:rFonts w:eastAsiaTheme="minorEastAsia"/>
              </w:rPr>
            </w:pPr>
            <w:r w:rsidRPr="0003571B">
              <w:rPr>
                <w:rFonts w:eastAsiaTheme="minorEastAsia"/>
              </w:rPr>
              <w:t>Connection with information cause the . necessity</w:t>
            </w:r>
          </w:p>
        </w:tc>
      </w:tr>
      <w:tr w:rsidR="008027C0" w:rsidRPr="002001A2" w14:paraId="0D40387A"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78748474" w14:textId="77777777" w:rsidR="008027C0" w:rsidRPr="0003571B" w:rsidRDefault="008027C0" w:rsidP="005A1024">
            <w:pPr>
              <w:widowControl/>
              <w:rPr>
                <w:rFonts w:eastAsiaTheme="minorEastAsia"/>
              </w:rPr>
            </w:pPr>
            <w:r w:rsidRPr="0003571B">
              <w:rPr>
                <w:rFonts w:eastAsiaTheme="minorEastAsia"/>
              </w:rPr>
              <w:t>Concrete</w:t>
            </w:r>
          </w:p>
        </w:tc>
        <w:tc>
          <w:tcPr>
            <w:tcW w:w="3615" w:type="dxa"/>
            <w:tcBorders>
              <w:top w:val="single" w:sz="6" w:space="0" w:color="auto"/>
              <w:left w:val="single" w:sz="6" w:space="0" w:color="auto"/>
              <w:bottom w:val="single" w:sz="6" w:space="0" w:color="auto"/>
              <w:right w:val="single" w:sz="6" w:space="0" w:color="auto"/>
            </w:tcBorders>
          </w:tcPr>
          <w:p w14:paraId="290A5A8A" w14:textId="77777777" w:rsidR="008027C0" w:rsidRPr="0003571B" w:rsidRDefault="008027C0" w:rsidP="005A1024">
            <w:pPr>
              <w:widowControl/>
              <w:rPr>
                <w:rFonts w:eastAsiaTheme="minorEastAsia"/>
              </w:rPr>
            </w:pPr>
            <w:r w:rsidRPr="0003571B">
              <w:rPr>
                <w:rFonts w:eastAsiaTheme="minorEastAsia"/>
              </w:rPr>
              <w:t>Connection with sensory than abstract</w:t>
            </w:r>
          </w:p>
        </w:tc>
      </w:tr>
      <w:tr w:rsidR="008027C0" w:rsidRPr="002001A2" w14:paraId="77FDA17B"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73C359B6" w14:textId="77777777" w:rsidR="008027C0" w:rsidRPr="0003571B" w:rsidRDefault="008027C0" w:rsidP="005A1024">
            <w:pPr>
              <w:widowControl/>
              <w:rPr>
                <w:rFonts w:eastAsiaTheme="minorEastAsia"/>
              </w:rPr>
            </w:pPr>
            <w:r w:rsidRPr="0003571B">
              <w:rPr>
                <w:rFonts w:eastAsiaTheme="minorEastAsia"/>
              </w:rPr>
              <w:t>Holistic</w:t>
            </w:r>
          </w:p>
        </w:tc>
        <w:tc>
          <w:tcPr>
            <w:tcW w:w="3615" w:type="dxa"/>
            <w:tcBorders>
              <w:top w:val="single" w:sz="6" w:space="0" w:color="auto"/>
              <w:left w:val="single" w:sz="6" w:space="0" w:color="auto"/>
              <w:bottom w:val="single" w:sz="6" w:space="0" w:color="auto"/>
              <w:right w:val="single" w:sz="6" w:space="0" w:color="auto"/>
            </w:tcBorders>
          </w:tcPr>
          <w:p w14:paraId="2855A091" w14:textId="77777777" w:rsidR="008027C0" w:rsidRPr="0003571B" w:rsidRDefault="008027C0" w:rsidP="005A1024">
            <w:pPr>
              <w:widowControl/>
              <w:rPr>
                <w:rFonts w:eastAsiaTheme="minorEastAsia"/>
              </w:rPr>
            </w:pPr>
            <w:r w:rsidRPr="0003571B">
              <w:rPr>
                <w:rFonts w:eastAsiaTheme="minorEastAsia"/>
              </w:rPr>
              <w:t>To see something with all</w:t>
            </w:r>
          </w:p>
        </w:tc>
      </w:tr>
      <w:tr w:rsidR="008027C0" w:rsidRPr="002001A2" w14:paraId="163D4EAE"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5828DE79" w14:textId="77777777" w:rsidR="008027C0" w:rsidRPr="0003571B" w:rsidRDefault="008027C0" w:rsidP="005A1024">
            <w:pPr>
              <w:widowControl/>
              <w:rPr>
                <w:rFonts w:eastAsiaTheme="minorEastAsia"/>
              </w:rPr>
            </w:pPr>
            <w:r w:rsidRPr="0003571B">
              <w:rPr>
                <w:rFonts w:eastAsiaTheme="minorEastAsia"/>
              </w:rPr>
              <w:t>Visual</w:t>
            </w:r>
          </w:p>
        </w:tc>
        <w:tc>
          <w:tcPr>
            <w:tcW w:w="3615" w:type="dxa"/>
            <w:tcBorders>
              <w:top w:val="single" w:sz="6" w:space="0" w:color="auto"/>
              <w:left w:val="single" w:sz="6" w:space="0" w:color="auto"/>
              <w:bottom w:val="single" w:sz="6" w:space="0" w:color="auto"/>
              <w:right w:val="single" w:sz="6" w:space="0" w:color="auto"/>
            </w:tcBorders>
          </w:tcPr>
          <w:p w14:paraId="32EBAC4A" w14:textId="77777777" w:rsidR="008027C0" w:rsidRPr="0003571B" w:rsidRDefault="008027C0" w:rsidP="005A1024">
            <w:pPr>
              <w:widowControl/>
              <w:ind w:firstLine="14"/>
              <w:rPr>
                <w:rFonts w:eastAsiaTheme="minorEastAsia"/>
              </w:rPr>
            </w:pPr>
            <w:r w:rsidRPr="0003571B">
              <w:rPr>
                <w:rFonts w:eastAsiaTheme="minorEastAsia"/>
              </w:rPr>
              <w:t>To use example, to response the picture, color, and form</w:t>
            </w:r>
          </w:p>
        </w:tc>
      </w:tr>
      <w:tr w:rsidR="008027C0" w:rsidRPr="002001A2" w14:paraId="604241E7"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49001ABD" w14:textId="77777777" w:rsidR="008027C0" w:rsidRPr="0003571B" w:rsidRDefault="008027C0" w:rsidP="005A1024">
            <w:pPr>
              <w:widowControl/>
              <w:rPr>
                <w:rFonts w:eastAsiaTheme="minorEastAsia"/>
              </w:rPr>
            </w:pPr>
            <w:r w:rsidRPr="0003571B">
              <w:rPr>
                <w:rFonts w:eastAsiaTheme="minorEastAsia"/>
              </w:rPr>
              <w:t>Sensory</w:t>
            </w:r>
          </w:p>
        </w:tc>
        <w:tc>
          <w:tcPr>
            <w:tcW w:w="3615" w:type="dxa"/>
            <w:tcBorders>
              <w:top w:val="single" w:sz="6" w:space="0" w:color="auto"/>
              <w:left w:val="single" w:sz="6" w:space="0" w:color="auto"/>
              <w:bottom w:val="single" w:sz="6" w:space="0" w:color="auto"/>
              <w:right w:val="single" w:sz="6" w:space="0" w:color="auto"/>
            </w:tcBorders>
          </w:tcPr>
          <w:p w14:paraId="240EA0F9" w14:textId="77777777" w:rsidR="008027C0" w:rsidRPr="0003571B" w:rsidRDefault="008027C0" w:rsidP="005A1024">
            <w:pPr>
              <w:widowControl/>
              <w:rPr>
                <w:rFonts w:eastAsiaTheme="minorEastAsia"/>
              </w:rPr>
            </w:pPr>
            <w:r w:rsidRPr="0003571B">
              <w:rPr>
                <w:rFonts w:eastAsiaTheme="minorEastAsia"/>
              </w:rPr>
              <w:t>To orientate in Psychology</w:t>
            </w:r>
          </w:p>
        </w:tc>
      </w:tr>
      <w:tr w:rsidR="008027C0" w:rsidRPr="002001A2" w14:paraId="5CC4F860"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68E725C3" w14:textId="77777777" w:rsidR="008027C0" w:rsidRPr="0003571B" w:rsidRDefault="008027C0" w:rsidP="005A1024">
            <w:pPr>
              <w:widowControl/>
              <w:rPr>
                <w:rFonts w:eastAsiaTheme="minorEastAsia"/>
              </w:rPr>
            </w:pPr>
            <w:r w:rsidRPr="0003571B">
              <w:rPr>
                <w:rFonts w:eastAsiaTheme="minorEastAsia"/>
              </w:rPr>
              <w:t>Distantly spaced</w:t>
            </w:r>
          </w:p>
        </w:tc>
        <w:tc>
          <w:tcPr>
            <w:tcW w:w="3615" w:type="dxa"/>
            <w:tcBorders>
              <w:top w:val="single" w:sz="6" w:space="0" w:color="auto"/>
              <w:left w:val="single" w:sz="6" w:space="0" w:color="auto"/>
              <w:bottom w:val="single" w:sz="6" w:space="0" w:color="auto"/>
              <w:right w:val="single" w:sz="6" w:space="0" w:color="auto"/>
            </w:tcBorders>
          </w:tcPr>
          <w:p w14:paraId="06A0AACC" w14:textId="77777777" w:rsidR="008027C0" w:rsidRPr="0003571B" w:rsidRDefault="008027C0" w:rsidP="005A1024">
            <w:pPr>
              <w:widowControl/>
              <w:rPr>
                <w:rFonts w:eastAsiaTheme="minorEastAsia"/>
              </w:rPr>
            </w:pPr>
            <w:r w:rsidRPr="0003571B">
              <w:rPr>
                <w:rFonts w:eastAsiaTheme="minorEastAsia"/>
              </w:rPr>
              <w:t>To connect parts at all</w:t>
            </w:r>
          </w:p>
        </w:tc>
      </w:tr>
      <w:tr w:rsidR="008027C0" w:rsidRPr="002001A2" w14:paraId="3F11F85E"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0B79516C" w14:textId="77777777" w:rsidR="008027C0" w:rsidRPr="0003571B" w:rsidRDefault="008027C0" w:rsidP="005A1024">
            <w:pPr>
              <w:widowControl/>
              <w:rPr>
                <w:rFonts w:eastAsiaTheme="minorEastAsia"/>
              </w:rPr>
            </w:pPr>
            <w:r w:rsidRPr="0003571B">
              <w:rPr>
                <w:rFonts w:eastAsiaTheme="minorEastAsia"/>
              </w:rPr>
              <w:t>Responsive</w:t>
            </w:r>
          </w:p>
        </w:tc>
        <w:tc>
          <w:tcPr>
            <w:tcW w:w="3615" w:type="dxa"/>
            <w:tcBorders>
              <w:top w:val="single" w:sz="6" w:space="0" w:color="auto"/>
              <w:left w:val="single" w:sz="6" w:space="0" w:color="auto"/>
              <w:bottom w:val="single" w:sz="6" w:space="0" w:color="auto"/>
              <w:right w:val="single" w:sz="6" w:space="0" w:color="auto"/>
            </w:tcBorders>
          </w:tcPr>
          <w:p w14:paraId="483547D8" w14:textId="77777777" w:rsidR="008027C0" w:rsidRPr="0003571B" w:rsidRDefault="008027C0" w:rsidP="005A1024">
            <w:pPr>
              <w:widowControl/>
              <w:rPr>
                <w:rFonts w:eastAsiaTheme="minorEastAsia"/>
              </w:rPr>
            </w:pPr>
            <w:r w:rsidRPr="0003571B">
              <w:rPr>
                <w:rFonts w:eastAsiaTheme="minorEastAsia"/>
              </w:rPr>
              <w:t>Listening to the music with emotion</w:t>
            </w:r>
          </w:p>
        </w:tc>
      </w:tr>
      <w:tr w:rsidR="008027C0" w:rsidRPr="002001A2" w14:paraId="30B4468A"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2F721241" w14:textId="77777777" w:rsidR="008027C0" w:rsidRPr="0003571B" w:rsidRDefault="008027C0" w:rsidP="005A1024">
            <w:pPr>
              <w:widowControl/>
              <w:rPr>
                <w:rFonts w:eastAsiaTheme="minorEastAsia"/>
              </w:rPr>
            </w:pPr>
            <w:r w:rsidRPr="0003571B">
              <w:rPr>
                <w:rFonts w:eastAsiaTheme="minorEastAsia"/>
              </w:rPr>
              <w:t>Originative</w:t>
            </w:r>
          </w:p>
        </w:tc>
        <w:tc>
          <w:tcPr>
            <w:tcW w:w="3615" w:type="dxa"/>
            <w:tcBorders>
              <w:top w:val="single" w:sz="6" w:space="0" w:color="auto"/>
              <w:left w:val="single" w:sz="6" w:space="0" w:color="auto"/>
              <w:bottom w:val="single" w:sz="6" w:space="0" w:color="auto"/>
              <w:right w:val="single" w:sz="6" w:space="0" w:color="auto"/>
            </w:tcBorders>
          </w:tcPr>
          <w:p w14:paraId="463314DD" w14:textId="77777777" w:rsidR="008027C0" w:rsidRPr="0003571B" w:rsidRDefault="008027C0" w:rsidP="005A1024">
            <w:pPr>
              <w:widowControl/>
              <w:rPr>
                <w:rFonts w:eastAsiaTheme="minorEastAsia"/>
              </w:rPr>
            </w:pPr>
            <w:r w:rsidRPr="0003571B">
              <w:rPr>
                <w:rFonts w:eastAsiaTheme="minorEastAsia"/>
              </w:rPr>
              <w:t>Interested in ideas or theories</w:t>
            </w:r>
          </w:p>
        </w:tc>
      </w:tr>
      <w:tr w:rsidR="008027C0" w:rsidRPr="002001A2" w14:paraId="717AF468" w14:textId="77777777" w:rsidTr="005A1024">
        <w:trPr>
          <w:trHeight w:val="397"/>
          <w:jc w:val="center"/>
        </w:trPr>
        <w:tc>
          <w:tcPr>
            <w:tcW w:w="2835" w:type="dxa"/>
            <w:tcBorders>
              <w:top w:val="single" w:sz="6" w:space="0" w:color="auto"/>
              <w:left w:val="single" w:sz="6" w:space="0" w:color="auto"/>
              <w:bottom w:val="single" w:sz="6" w:space="0" w:color="auto"/>
              <w:right w:val="single" w:sz="6" w:space="0" w:color="auto"/>
            </w:tcBorders>
          </w:tcPr>
          <w:p w14:paraId="0F02F753" w14:textId="77777777" w:rsidR="008027C0" w:rsidRPr="0003571B" w:rsidRDefault="008027C0" w:rsidP="005A1024">
            <w:pPr>
              <w:widowControl/>
              <w:rPr>
                <w:rFonts w:eastAsiaTheme="minorEastAsia"/>
              </w:rPr>
            </w:pPr>
            <w:r w:rsidRPr="0003571B">
              <w:rPr>
                <w:rFonts w:eastAsiaTheme="minorEastAsia"/>
              </w:rPr>
              <w:t>Motoric</w:t>
            </w:r>
          </w:p>
        </w:tc>
        <w:tc>
          <w:tcPr>
            <w:tcW w:w="3615" w:type="dxa"/>
            <w:tcBorders>
              <w:top w:val="single" w:sz="6" w:space="0" w:color="auto"/>
              <w:left w:val="single" w:sz="6" w:space="0" w:color="auto"/>
              <w:bottom w:val="single" w:sz="6" w:space="0" w:color="auto"/>
              <w:right w:val="single" w:sz="6" w:space="0" w:color="auto"/>
            </w:tcBorders>
          </w:tcPr>
          <w:p w14:paraId="7FD6E0CC" w14:textId="77777777" w:rsidR="008027C0" w:rsidRPr="0003571B" w:rsidRDefault="008027C0" w:rsidP="005A1024">
            <w:pPr>
              <w:widowControl/>
              <w:spacing w:line="408" w:lineRule="exact"/>
              <w:ind w:left="10" w:hanging="10"/>
              <w:rPr>
                <w:rFonts w:eastAsiaTheme="minorEastAsia"/>
              </w:rPr>
            </w:pPr>
            <w:r w:rsidRPr="0003571B">
              <w:rPr>
                <w:rFonts w:eastAsiaTheme="minorEastAsia"/>
              </w:rPr>
              <w:t>To control left brain and all body language</w:t>
            </w:r>
          </w:p>
        </w:tc>
      </w:tr>
    </w:tbl>
    <w:p w14:paraId="14FF3531" w14:textId="77777777" w:rsidR="008027C0" w:rsidRDefault="008027C0" w:rsidP="008027C0">
      <w:pPr>
        <w:widowControl/>
        <w:spacing w:line="240" w:lineRule="exact"/>
        <w:rPr>
          <w:rFonts w:eastAsiaTheme="minorEastAsia"/>
          <w:sz w:val="20"/>
          <w:szCs w:val="20"/>
        </w:rPr>
      </w:pPr>
    </w:p>
    <w:p w14:paraId="1DA85293" w14:textId="77777777" w:rsidR="008027C0" w:rsidRDefault="008027C0" w:rsidP="008027C0">
      <w:pPr>
        <w:widowControl/>
        <w:spacing w:line="240" w:lineRule="exact"/>
        <w:rPr>
          <w:rFonts w:eastAsiaTheme="minorEastAsia"/>
          <w:sz w:val="20"/>
          <w:szCs w:val="20"/>
        </w:rPr>
      </w:pPr>
    </w:p>
    <w:p w14:paraId="5D74869A" w14:textId="77777777" w:rsidR="008027C0" w:rsidRPr="0003571B" w:rsidRDefault="008027C0" w:rsidP="008027C0">
      <w:pPr>
        <w:widowControl/>
        <w:spacing w:line="240" w:lineRule="exact"/>
        <w:rPr>
          <w:rFonts w:eastAsiaTheme="minorEastAsia"/>
          <w:sz w:val="20"/>
          <w:szCs w:val="20"/>
        </w:rPr>
      </w:pPr>
    </w:p>
    <w:p w14:paraId="5A5C9A6F" w14:textId="77777777" w:rsidR="008027C0" w:rsidRPr="0003571B" w:rsidRDefault="008027C0" w:rsidP="008027C0">
      <w:pPr>
        <w:widowControl/>
        <w:spacing w:before="149"/>
        <w:jc w:val="both"/>
        <w:rPr>
          <w:rFonts w:eastAsiaTheme="minorEastAsia"/>
          <w:b/>
          <w:bCs/>
        </w:rPr>
      </w:pPr>
      <w:r w:rsidRPr="0003571B">
        <w:rPr>
          <w:rFonts w:eastAsiaTheme="minorEastAsia"/>
          <w:b/>
          <w:bCs/>
          <w:szCs w:val="20"/>
        </w:rPr>
        <w:t xml:space="preserve">2.2.4 </w:t>
      </w:r>
      <w:r w:rsidRPr="0003571B">
        <w:rPr>
          <w:rFonts w:eastAsiaTheme="minorEastAsia"/>
          <w:b/>
          <w:bCs/>
        </w:rPr>
        <w:t>Creativity and Affect</w:t>
      </w:r>
    </w:p>
    <w:p w14:paraId="2D9D8205" w14:textId="77777777" w:rsidR="008027C0" w:rsidRPr="0003571B" w:rsidRDefault="008027C0" w:rsidP="008027C0">
      <w:pPr>
        <w:widowControl/>
        <w:spacing w:line="547" w:lineRule="exact"/>
        <w:ind w:left="730"/>
        <w:jc w:val="both"/>
        <w:rPr>
          <w:rFonts w:eastAsiaTheme="minorEastAsia"/>
        </w:rPr>
      </w:pPr>
      <w:r w:rsidRPr="0003571B">
        <w:rPr>
          <w:rFonts w:eastAsiaTheme="minorEastAsia"/>
        </w:rPr>
        <w:t>According to Isen. positive affect has three primary effects on cognitive</w:t>
      </w:r>
    </w:p>
    <w:p w14:paraId="0E91D0A9" w14:textId="77777777" w:rsidR="008027C0" w:rsidRPr="0003571B" w:rsidRDefault="008027C0" w:rsidP="008027C0">
      <w:pPr>
        <w:widowControl/>
        <w:spacing w:line="547" w:lineRule="exact"/>
        <w:jc w:val="both"/>
        <w:rPr>
          <w:rFonts w:eastAsiaTheme="minorEastAsia"/>
        </w:rPr>
      </w:pPr>
      <w:r w:rsidRPr="0003571B">
        <w:rPr>
          <w:rFonts w:eastAsiaTheme="minorEastAsia"/>
        </w:rPr>
        <w:t>activity:</w:t>
      </w:r>
    </w:p>
    <w:p w14:paraId="0AFEAAE1" w14:textId="77777777" w:rsidR="008027C0" w:rsidRPr="0003571B" w:rsidRDefault="008027C0" w:rsidP="008027C0">
      <w:pPr>
        <w:widowControl/>
        <w:numPr>
          <w:ilvl w:val="0"/>
          <w:numId w:val="16"/>
        </w:numPr>
        <w:spacing w:before="5" w:line="547" w:lineRule="exact"/>
        <w:ind w:left="1276" w:hanging="425"/>
        <w:jc w:val="both"/>
        <w:rPr>
          <w:rFonts w:eastAsiaTheme="minorEastAsia"/>
        </w:rPr>
      </w:pPr>
      <w:r w:rsidRPr="0003571B">
        <w:rPr>
          <w:rFonts w:eastAsiaTheme="minorEastAsia"/>
        </w:rPr>
        <w:t>Positive affect makes additional cognitive material available for processing, increasing the number of cognitive elements available for association.</w:t>
      </w:r>
    </w:p>
    <w:p w14:paraId="66EE3827" w14:textId="77777777" w:rsidR="008027C0" w:rsidRPr="0003571B" w:rsidRDefault="008027C0" w:rsidP="008027C0">
      <w:pPr>
        <w:widowControl/>
        <w:numPr>
          <w:ilvl w:val="0"/>
          <w:numId w:val="16"/>
        </w:numPr>
        <w:spacing w:before="10" w:line="547" w:lineRule="exact"/>
        <w:ind w:left="1276" w:hanging="425"/>
        <w:jc w:val="both"/>
        <w:rPr>
          <w:rFonts w:eastAsiaTheme="minorEastAsia"/>
        </w:rPr>
      </w:pPr>
      <w:r w:rsidRPr="0003571B">
        <w:rPr>
          <w:rFonts w:eastAsiaTheme="minorEastAsia"/>
        </w:rPr>
        <w:t>Positive affect leads to defocused attention and a more complex cognitive context, increasing the breadth of those elements that are treated as relevant to the problem.</w:t>
      </w:r>
    </w:p>
    <w:p w14:paraId="5BED15C5" w14:textId="77777777" w:rsidR="008027C0" w:rsidRPr="0003571B" w:rsidRDefault="008027C0" w:rsidP="008027C0">
      <w:pPr>
        <w:widowControl/>
        <w:numPr>
          <w:ilvl w:val="0"/>
          <w:numId w:val="16"/>
        </w:numPr>
        <w:spacing w:line="547" w:lineRule="exact"/>
        <w:ind w:left="1276" w:hanging="425"/>
        <w:jc w:val="both"/>
        <w:rPr>
          <w:rFonts w:eastAsiaTheme="minorEastAsia"/>
          <w:sz w:val="22"/>
          <w:szCs w:val="22"/>
        </w:rPr>
      </w:pPr>
      <w:r w:rsidRPr="0003571B">
        <w:rPr>
          <w:rFonts w:eastAsiaTheme="minorEastAsia"/>
        </w:rPr>
        <w:t>Positive affect increases cognitive flexibility, increasing the probability that diverse cognitive elements will in fact become associated. Together, these processes lead positive affect to have a positive influence on creativity</w:t>
      </w:r>
      <w:r w:rsidRPr="0003571B">
        <w:rPr>
          <w:rFonts w:eastAsiaTheme="minorEastAsia"/>
          <w:sz w:val="22"/>
          <w:szCs w:val="22"/>
        </w:rPr>
        <w:t>.</w:t>
      </w:r>
    </w:p>
    <w:p w14:paraId="31690C18" w14:textId="77777777" w:rsidR="008027C0" w:rsidRDefault="008027C0" w:rsidP="008027C0">
      <w:pPr>
        <w:tabs>
          <w:tab w:val="left" w:pos="5355"/>
        </w:tabs>
      </w:pPr>
    </w:p>
    <w:p w14:paraId="2601D348" w14:textId="77777777" w:rsidR="008027C0" w:rsidRDefault="008027C0" w:rsidP="008027C0">
      <w:pPr>
        <w:tabs>
          <w:tab w:val="left" w:pos="5355"/>
        </w:tabs>
      </w:pPr>
    </w:p>
    <w:p w14:paraId="2F132D7A" w14:textId="77777777" w:rsidR="008027C0" w:rsidRDefault="008027C0" w:rsidP="008027C0">
      <w:pPr>
        <w:tabs>
          <w:tab w:val="left" w:pos="5355"/>
        </w:tabs>
      </w:pPr>
    </w:p>
    <w:p w14:paraId="0DC45D44" w14:textId="77777777" w:rsidR="008027C0" w:rsidRDefault="008027C0" w:rsidP="008027C0">
      <w:pPr>
        <w:tabs>
          <w:tab w:val="left" w:pos="5355"/>
        </w:tabs>
      </w:pPr>
    </w:p>
    <w:p w14:paraId="413AB92B" w14:textId="77777777" w:rsidR="008027C0" w:rsidRDefault="008027C0" w:rsidP="008027C0">
      <w:pPr>
        <w:tabs>
          <w:tab w:val="left" w:pos="5355"/>
        </w:tabs>
      </w:pPr>
    </w:p>
    <w:p w14:paraId="04DE7AB2" w14:textId="77777777" w:rsidR="008027C0" w:rsidRDefault="008027C0" w:rsidP="008027C0">
      <w:pPr>
        <w:tabs>
          <w:tab w:val="left" w:pos="5355"/>
        </w:tabs>
      </w:pPr>
    </w:p>
    <w:p w14:paraId="6615AA7F" w14:textId="77777777" w:rsidR="008027C0" w:rsidRDefault="008027C0" w:rsidP="008027C0">
      <w:pPr>
        <w:tabs>
          <w:tab w:val="left" w:pos="5355"/>
        </w:tabs>
      </w:pPr>
    </w:p>
    <w:p w14:paraId="683AADF0" w14:textId="77777777" w:rsidR="008027C0" w:rsidRDefault="008027C0" w:rsidP="008027C0">
      <w:pPr>
        <w:tabs>
          <w:tab w:val="left" w:pos="5355"/>
        </w:tabs>
      </w:pPr>
    </w:p>
    <w:p w14:paraId="2E2FCE4B" w14:textId="77777777" w:rsidR="008027C0" w:rsidRDefault="008027C0" w:rsidP="008027C0">
      <w:pPr>
        <w:tabs>
          <w:tab w:val="left" w:pos="5355"/>
        </w:tabs>
      </w:pPr>
    </w:p>
    <w:p w14:paraId="7B09E19E" w14:textId="77777777" w:rsidR="008027C0" w:rsidRPr="0003571B" w:rsidRDefault="008027C0" w:rsidP="008027C0">
      <w:pPr>
        <w:widowControl/>
        <w:spacing w:line="480" w:lineRule="auto"/>
        <w:rPr>
          <w:rFonts w:eastAsiaTheme="minorEastAsia"/>
          <w:b/>
          <w:bCs/>
        </w:rPr>
      </w:pPr>
      <w:r w:rsidRPr="0003571B">
        <w:rPr>
          <w:rFonts w:eastAsiaTheme="minorEastAsia"/>
          <w:b/>
          <w:bCs/>
        </w:rPr>
        <w:t>2.3 Writing</w:t>
      </w:r>
    </w:p>
    <w:p w14:paraId="45216A73" w14:textId="77777777" w:rsidR="008027C0" w:rsidRPr="0003571B" w:rsidRDefault="008027C0" w:rsidP="008027C0">
      <w:pPr>
        <w:widowControl/>
        <w:spacing w:line="480" w:lineRule="auto"/>
        <w:rPr>
          <w:rFonts w:eastAsiaTheme="minorEastAsia"/>
          <w:b/>
          <w:bCs/>
        </w:rPr>
      </w:pPr>
      <w:r w:rsidRPr="0003571B">
        <w:rPr>
          <w:rFonts w:eastAsiaTheme="minorEastAsia"/>
          <w:b/>
          <w:bCs/>
        </w:rPr>
        <w:t>2.3.1 The Definition of Writing</w:t>
      </w:r>
    </w:p>
    <w:p w14:paraId="2DFDA7F4" w14:textId="77777777" w:rsidR="008027C0" w:rsidRPr="0003571B" w:rsidRDefault="008027C0" w:rsidP="008027C0">
      <w:pPr>
        <w:widowControl/>
        <w:spacing w:line="480" w:lineRule="auto"/>
        <w:ind w:firstLine="709"/>
        <w:jc w:val="both"/>
        <w:rPr>
          <w:rFonts w:eastAsiaTheme="minorEastAsia"/>
        </w:rPr>
      </w:pPr>
      <w:r w:rsidRPr="0003571B">
        <w:rPr>
          <w:rFonts w:eastAsiaTheme="minorEastAsia"/>
        </w:rPr>
        <w:t>Writing is the activity to express our thought in the written language. Therefore, writing is so important that can be used as a medium of conveying and recording the ideas in the form of written language.</w:t>
      </w:r>
    </w:p>
    <w:p w14:paraId="7720FDE0" w14:textId="77777777" w:rsidR="008027C0" w:rsidRPr="0003571B" w:rsidRDefault="008027C0" w:rsidP="008027C0">
      <w:pPr>
        <w:widowControl/>
        <w:spacing w:line="480" w:lineRule="auto"/>
        <w:ind w:left="802" w:hanging="93"/>
        <w:jc w:val="both"/>
        <w:rPr>
          <w:rFonts w:eastAsiaTheme="minorEastAsia"/>
        </w:rPr>
      </w:pPr>
      <w:r w:rsidRPr="0003571B">
        <w:rPr>
          <w:rFonts w:eastAsiaTheme="minorEastAsia"/>
        </w:rPr>
        <w:t>According to Dr. Terry Bergenson (</w:t>
      </w:r>
      <w:hyperlink w:history="1">
        <w:r w:rsidRPr="0003571B">
          <w:rPr>
            <w:rFonts w:eastAsiaTheme="minorEastAsia"/>
            <w:color w:val="000000" w:themeColor="text1"/>
          </w:rPr>
          <w:t>http://</w:t>
        </w:r>
      </w:hyperlink>
      <w:hyperlink r:id="rId6" w:history="1">
        <w:r w:rsidRPr="0003571B">
          <w:rPr>
            <w:rFonts w:eastAsiaTheme="minorEastAsia"/>
            <w:color w:val="000000" w:themeColor="text1"/>
          </w:rPr>
          <w:t>www.k</w:t>
        </w:r>
      </w:hyperlink>
      <w:r w:rsidRPr="0003571B">
        <w:rPr>
          <w:rFonts w:eastAsiaTheme="minorEastAsia"/>
        </w:rPr>
        <w:t xml:space="preserve"> 12 wa. Us / Curriculum</w:t>
      </w:r>
      <w:r>
        <w:rPr>
          <w:rFonts w:eastAsiaTheme="minorEastAsia"/>
        </w:rPr>
        <w:t xml:space="preserve"> </w:t>
      </w:r>
      <w:r w:rsidRPr="0003571B">
        <w:rPr>
          <w:rFonts w:eastAsiaTheme="minorEastAsia"/>
        </w:rPr>
        <w:t>Instruct/ Writing/Default.aspx)</w:t>
      </w:r>
    </w:p>
    <w:p w14:paraId="47B86A18" w14:textId="77777777" w:rsidR="008027C0" w:rsidRDefault="008027C0" w:rsidP="008027C0">
      <w:pPr>
        <w:widowControl/>
        <w:spacing w:line="480" w:lineRule="auto"/>
        <w:ind w:left="709" w:hanging="40"/>
        <w:jc w:val="both"/>
        <w:rPr>
          <w:rFonts w:eastAsiaTheme="minorEastAsia"/>
          <w:i/>
          <w:iCs/>
        </w:rPr>
      </w:pPr>
      <w:r w:rsidRPr="0003571B">
        <w:rPr>
          <w:rFonts w:eastAsiaTheme="minorEastAsia"/>
          <w:i/>
          <w:iCs/>
        </w:rPr>
        <w:t xml:space="preserve">"Writing s the learned process of shaping experience into text, allowing the writer to discover, develop, clarify and communicate thoughts and feelings. Writing requires and support the development of thinking skills ". </w:t>
      </w:r>
      <w:r w:rsidRPr="0003571B">
        <w:rPr>
          <w:rFonts w:eastAsiaTheme="minorEastAsia"/>
        </w:rPr>
        <w:t xml:space="preserve">In </w:t>
      </w:r>
      <w:r w:rsidRPr="0003571B">
        <w:rPr>
          <w:rFonts w:eastAsiaTheme="minorEastAsia"/>
          <w:i/>
          <w:iCs/>
        </w:rPr>
        <w:t xml:space="preserve">The World Writing System, </w:t>
      </w:r>
      <w:r w:rsidRPr="0003571B">
        <w:rPr>
          <w:rFonts w:eastAsiaTheme="minorEastAsia"/>
        </w:rPr>
        <w:t xml:space="preserve">Peter T. Daniel defines writing as: </w:t>
      </w:r>
      <w:r w:rsidRPr="0003571B">
        <w:rPr>
          <w:rFonts w:eastAsiaTheme="minorEastAsia"/>
          <w:i/>
          <w:iCs/>
          <w:spacing w:val="30"/>
        </w:rPr>
        <w:t xml:space="preserve">"A </w:t>
      </w:r>
      <w:r w:rsidRPr="0003571B">
        <w:rPr>
          <w:rFonts w:eastAsiaTheme="minorEastAsia"/>
          <w:i/>
          <w:iCs/>
        </w:rPr>
        <w:t>system of more or less permanent marks used to represent an utterance in such away that it can be recovered more or less exactly without the intervention of the utter er ".</w:t>
      </w:r>
    </w:p>
    <w:p w14:paraId="08CAEDF8" w14:textId="77777777" w:rsidR="008027C0" w:rsidRDefault="008027C0" w:rsidP="008027C0">
      <w:pPr>
        <w:widowControl/>
        <w:spacing w:line="480" w:lineRule="auto"/>
        <w:ind w:left="709" w:hanging="40"/>
        <w:jc w:val="both"/>
        <w:rPr>
          <w:rFonts w:eastAsiaTheme="minorEastAsia"/>
          <w:i/>
          <w:iCs/>
        </w:rPr>
      </w:pPr>
      <w:r w:rsidRPr="0003571B">
        <w:rPr>
          <w:rFonts w:eastAsiaTheme="minorEastAsia"/>
        </w:rPr>
        <w:t xml:space="preserve">In </w:t>
      </w:r>
      <w:r w:rsidRPr="0003571B">
        <w:rPr>
          <w:rFonts w:eastAsiaTheme="minorEastAsia"/>
          <w:i/>
          <w:iCs/>
        </w:rPr>
        <w:t xml:space="preserve">The Blackwell Encyclopedia of writing Systems, </w:t>
      </w:r>
      <w:r w:rsidRPr="0003571B">
        <w:rPr>
          <w:rFonts w:eastAsiaTheme="minorEastAsia"/>
        </w:rPr>
        <w:t>Florian Coulmas defines writing as:</w:t>
      </w:r>
    </w:p>
    <w:p w14:paraId="6C17EF00" w14:textId="77777777" w:rsidR="008027C0" w:rsidRPr="0003571B" w:rsidRDefault="008027C0" w:rsidP="008027C0">
      <w:pPr>
        <w:widowControl/>
        <w:spacing w:line="480" w:lineRule="auto"/>
        <w:ind w:left="709" w:hanging="40"/>
        <w:jc w:val="both"/>
        <w:rPr>
          <w:rFonts w:eastAsiaTheme="minorEastAsia"/>
          <w:i/>
          <w:iCs/>
        </w:rPr>
      </w:pPr>
      <w:r w:rsidRPr="0003571B">
        <w:rPr>
          <w:rFonts w:eastAsiaTheme="minorEastAsia"/>
          <w:i/>
          <w:iCs/>
        </w:rPr>
        <w:t xml:space="preserve">A set of visible or tactile signs used to represent units of language in a systematic way, with the purpose of recording message which can be retrieved by everyone who knows the language in question and the rules by virtue of which its units are encoded in the writing system ". </w:t>
      </w:r>
    </w:p>
    <w:p w14:paraId="6D38BDC5" w14:textId="77777777" w:rsidR="008027C0" w:rsidRPr="0003571B" w:rsidRDefault="008027C0" w:rsidP="008027C0">
      <w:pPr>
        <w:widowControl/>
        <w:spacing w:line="480" w:lineRule="auto"/>
        <w:jc w:val="both"/>
        <w:rPr>
          <w:rFonts w:eastAsiaTheme="minorEastAsia"/>
        </w:rPr>
      </w:pPr>
      <w:r>
        <w:rPr>
          <w:rFonts w:eastAsiaTheme="minorEastAsia"/>
        </w:rPr>
        <w:t xml:space="preserve">  </w:t>
      </w:r>
      <w:r>
        <w:rPr>
          <w:rFonts w:eastAsiaTheme="minorEastAsia"/>
        </w:rPr>
        <w:tab/>
      </w:r>
      <w:r w:rsidRPr="0003571B">
        <w:rPr>
          <w:rFonts w:eastAsiaTheme="minorEastAsia"/>
        </w:rPr>
        <w:t xml:space="preserve">Based on the definition above, writing is the activity tc express our ideas, fooling, and experiences in the written form. Writing is very important in </w:t>
      </w:r>
      <w:r w:rsidRPr="0003571B">
        <w:rPr>
          <w:rFonts w:eastAsiaTheme="minorEastAsia"/>
          <w:spacing w:val="20"/>
        </w:rPr>
        <w:t xml:space="preserve">our </w:t>
      </w:r>
      <w:r w:rsidRPr="0003571B">
        <w:rPr>
          <w:rFonts w:eastAsiaTheme="minorEastAsia"/>
        </w:rPr>
        <w:t>life because it has many advantages, for example: Writing can stimulate our brain creativity. Moreover, writing can be a medium of pleasure, such as: poetry, short</w:t>
      </w:r>
    </w:p>
    <w:p w14:paraId="34D528A0" w14:textId="77777777" w:rsidR="008027C0" w:rsidRPr="00603D9F" w:rsidRDefault="008027C0" w:rsidP="008027C0">
      <w:pPr>
        <w:widowControl/>
        <w:spacing w:line="480" w:lineRule="auto"/>
        <w:jc w:val="both"/>
        <w:rPr>
          <w:rFonts w:eastAsiaTheme="minorEastAsia"/>
        </w:rPr>
      </w:pPr>
      <w:r w:rsidRPr="00603D9F">
        <w:rPr>
          <w:rFonts w:eastAsiaTheme="minorEastAsia"/>
        </w:rPr>
        <w:t>story, novel etc. According to Dr. Terry Bergeson (</w:t>
      </w:r>
      <w:hyperlink w:history="1">
        <w:r w:rsidRPr="00603D9F">
          <w:rPr>
            <w:rFonts w:eastAsiaTheme="minorEastAsia"/>
          </w:rPr>
          <w:t>http://</w:t>
        </w:r>
      </w:hyperlink>
      <w:r w:rsidRPr="00603D9F">
        <w:rPr>
          <w:rFonts w:eastAsiaTheme="minorEastAsia"/>
        </w:rPr>
        <w:t xml:space="preserve"> </w:t>
      </w:r>
      <w:hyperlink r:id="rId7" w:history="1">
        <w:r w:rsidRPr="00603D9F">
          <w:rPr>
            <w:rFonts w:eastAsiaTheme="minorEastAsia"/>
          </w:rPr>
          <w:t>www.kl2wa</w:t>
        </w:r>
      </w:hyperlink>
      <w:r w:rsidRPr="00603D9F">
        <w:rPr>
          <w:rFonts w:eastAsiaTheme="minorEastAsia"/>
        </w:rPr>
        <w:t>. Us/Curriculum Instruct/writing/default.aspx) states: "Writing for today and tomorrow writing is essential to literate society. Writing can be an act of discovery, of communication, of joy. It connects us to work, to culture, to society, to existing knowledge, and to the meaning of our lives".</w:t>
      </w:r>
    </w:p>
    <w:p w14:paraId="708457EA" w14:textId="77777777" w:rsidR="008027C0" w:rsidRPr="00603D9F" w:rsidRDefault="008027C0" w:rsidP="008027C0">
      <w:pPr>
        <w:widowControl/>
        <w:spacing w:line="480" w:lineRule="auto"/>
        <w:jc w:val="both"/>
        <w:rPr>
          <w:rFonts w:eastAsiaTheme="minorEastAsia"/>
          <w:b/>
          <w:bCs/>
        </w:rPr>
      </w:pPr>
      <w:r w:rsidRPr="00603D9F">
        <w:rPr>
          <w:rFonts w:eastAsiaTheme="minorEastAsia"/>
          <w:b/>
          <w:bCs/>
        </w:rPr>
        <w:t>2.3.2 The Element of Writing</w:t>
      </w:r>
    </w:p>
    <w:p w14:paraId="202DAB63" w14:textId="77777777" w:rsidR="008027C0" w:rsidRPr="00603D9F" w:rsidRDefault="008027C0" w:rsidP="008027C0">
      <w:pPr>
        <w:widowControl/>
        <w:spacing w:line="480" w:lineRule="auto"/>
        <w:ind w:firstLine="715"/>
        <w:jc w:val="both"/>
        <w:rPr>
          <w:rFonts w:eastAsiaTheme="minorEastAsia"/>
        </w:rPr>
      </w:pPr>
      <w:r w:rsidRPr="00603D9F">
        <w:rPr>
          <w:rFonts w:eastAsiaTheme="minorEastAsia"/>
        </w:rPr>
        <w:t xml:space="preserve">In order to create a good writing work, we should consider a lot of writing elements. Each element of writing is very crucial to support the success of writing work. Stephen H. Goldman and Bernard A. Hirsch (1986:3) said that every piece of writing you do is shaped by three elements: the writer's own personality, the audience, and the topic. Each element influences the organization and language of writing. The first, the writer's own personality is very crucial because it will affect what you write and how you express it. The second, the audience is an essential concept for the writer, because they will read and asses our finished product. In writing, topic is very important because it will decide and support the success of writing. Moreover, it will attract the audience to read our writing work. </w:t>
      </w:r>
    </w:p>
    <w:p w14:paraId="1314C6B7" w14:textId="77777777" w:rsidR="008027C0" w:rsidRPr="00603D9F" w:rsidRDefault="008027C0" w:rsidP="008027C0">
      <w:pPr>
        <w:widowControl/>
        <w:spacing w:line="480" w:lineRule="auto"/>
        <w:jc w:val="both"/>
        <w:rPr>
          <w:rFonts w:eastAsiaTheme="minorEastAsia"/>
        </w:rPr>
      </w:pPr>
      <w:r w:rsidRPr="00603D9F">
        <w:rPr>
          <w:rFonts w:eastAsiaTheme="minorEastAsia"/>
          <w:b/>
          <w:bCs/>
        </w:rPr>
        <w:t>2.3.3 The Writing Process</w:t>
      </w:r>
    </w:p>
    <w:p w14:paraId="1F18147A" w14:textId="77777777" w:rsidR="008027C0" w:rsidRDefault="008027C0" w:rsidP="008027C0">
      <w:pPr>
        <w:widowControl/>
        <w:spacing w:line="480" w:lineRule="auto"/>
        <w:ind w:firstLine="710"/>
        <w:jc w:val="both"/>
        <w:rPr>
          <w:rFonts w:eastAsiaTheme="minorEastAsia"/>
          <w:i/>
          <w:iCs/>
          <w:spacing w:val="40"/>
          <w:szCs w:val="22"/>
        </w:rPr>
      </w:pPr>
      <w:r w:rsidRPr="00603D9F">
        <w:rPr>
          <w:rFonts w:eastAsiaTheme="minorEastAsia"/>
        </w:rPr>
        <w:t xml:space="preserve">When we want to express our ideas in writing, we may ask ourselves. Where do I begin? What is the best way to express my ideas? Probably, these problems are caused by our lack of knowledge of writing process. If we know-about it, God willing, we will not find any difficulties in writing, because we have known what should be done, and </w:t>
      </w:r>
      <w:r w:rsidRPr="00603D9F">
        <w:rPr>
          <w:rFonts w:eastAsiaTheme="minorEastAsia"/>
          <w:spacing w:val="20"/>
        </w:rPr>
        <w:t xml:space="preserve">how to </w:t>
      </w:r>
      <w:r w:rsidRPr="00603D9F">
        <w:rPr>
          <w:rFonts w:eastAsiaTheme="minorEastAsia"/>
        </w:rPr>
        <w:t xml:space="preserve">express </w:t>
      </w:r>
      <w:r w:rsidRPr="00603D9F">
        <w:rPr>
          <w:rFonts w:eastAsiaTheme="minorEastAsia"/>
          <w:spacing w:val="20"/>
        </w:rPr>
        <w:t xml:space="preserve">our </w:t>
      </w:r>
      <w:r w:rsidRPr="00603D9F">
        <w:rPr>
          <w:rFonts w:eastAsiaTheme="minorEastAsia"/>
        </w:rPr>
        <w:t xml:space="preserve">ideas </w:t>
      </w:r>
      <w:r w:rsidRPr="00603D9F">
        <w:rPr>
          <w:rFonts w:eastAsiaTheme="minorEastAsia"/>
          <w:spacing w:val="20"/>
        </w:rPr>
        <w:t xml:space="preserve">in </w:t>
      </w:r>
      <w:r w:rsidRPr="00603D9F">
        <w:rPr>
          <w:rFonts w:eastAsiaTheme="minorEastAsia"/>
        </w:rPr>
        <w:t xml:space="preserve">excellent way. </w:t>
      </w:r>
      <w:r>
        <w:rPr>
          <w:rFonts w:eastAsiaTheme="minorEastAsia"/>
          <w:spacing w:val="20"/>
        </w:rPr>
        <w:t xml:space="preserve">So, </w:t>
      </w:r>
      <w:r w:rsidRPr="00603D9F">
        <w:rPr>
          <w:rFonts w:eastAsiaTheme="minorEastAsia"/>
        </w:rPr>
        <w:t xml:space="preserve">it is very important to know the writing process because </w:t>
      </w:r>
      <w:r w:rsidRPr="00603D9F">
        <w:rPr>
          <w:rFonts w:eastAsiaTheme="minorEastAsia"/>
          <w:spacing w:val="20"/>
        </w:rPr>
        <w:t xml:space="preserve">it </w:t>
      </w:r>
      <w:r w:rsidRPr="00603D9F">
        <w:rPr>
          <w:rFonts w:eastAsiaTheme="minorEastAsia"/>
        </w:rPr>
        <w:t>can influence the writing</w:t>
      </w:r>
      <w:r>
        <w:rPr>
          <w:rFonts w:eastAsiaTheme="minorEastAsia"/>
        </w:rPr>
        <w:t xml:space="preserve"> </w:t>
      </w:r>
      <w:r w:rsidRPr="00603D9F">
        <w:rPr>
          <w:rFonts w:eastAsiaTheme="minorEastAsia"/>
          <w:szCs w:val="22"/>
        </w:rPr>
        <w:t xml:space="preserve">skill. Based on MIT Online Writing and Communication Center, there are four steps of writing process: prewriting, drafting, revising, and editing. </w:t>
      </w:r>
    </w:p>
    <w:p w14:paraId="79D6566C" w14:textId="77777777" w:rsidR="008027C0" w:rsidRPr="00603D9F" w:rsidRDefault="008027C0" w:rsidP="008027C0">
      <w:pPr>
        <w:pStyle w:val="ListParagraph"/>
        <w:widowControl/>
        <w:numPr>
          <w:ilvl w:val="0"/>
          <w:numId w:val="20"/>
        </w:numPr>
        <w:spacing w:line="480" w:lineRule="auto"/>
        <w:ind w:left="709" w:hanging="283"/>
        <w:jc w:val="both"/>
        <w:rPr>
          <w:rFonts w:eastAsiaTheme="minorEastAsia"/>
        </w:rPr>
      </w:pPr>
      <w:r w:rsidRPr="00603D9F">
        <w:rPr>
          <w:rFonts w:eastAsiaTheme="minorEastAsia"/>
          <w:iCs/>
          <w:szCs w:val="22"/>
        </w:rPr>
        <w:t xml:space="preserve"> Prewriting</w:t>
      </w:r>
    </w:p>
    <w:p w14:paraId="2EBE5FBA" w14:textId="77777777" w:rsidR="008027C0" w:rsidRPr="00603D9F" w:rsidRDefault="008027C0" w:rsidP="008027C0">
      <w:pPr>
        <w:pStyle w:val="ListParagraph"/>
        <w:widowControl/>
        <w:numPr>
          <w:ilvl w:val="0"/>
          <w:numId w:val="21"/>
        </w:numPr>
        <w:spacing w:line="480" w:lineRule="auto"/>
        <w:ind w:left="1134" w:hanging="283"/>
        <w:jc w:val="both"/>
        <w:rPr>
          <w:rFonts w:eastAsiaTheme="minorEastAsia"/>
        </w:rPr>
      </w:pPr>
      <w:r w:rsidRPr="00603D9F">
        <w:rPr>
          <w:rFonts w:eastAsiaTheme="minorEastAsia"/>
          <w:szCs w:val="22"/>
        </w:rPr>
        <w:t>Prewriting is anything you do before you write a draft of your document. It includes thinking, taking notes, talking to others, brainstorming, outlining, and gathering information (interviewing people, researching in the library, assessing data).</w:t>
      </w:r>
    </w:p>
    <w:p w14:paraId="586B2B06" w14:textId="77777777" w:rsidR="008027C0" w:rsidRPr="00603D9F" w:rsidRDefault="008027C0" w:rsidP="008027C0">
      <w:pPr>
        <w:pStyle w:val="ListParagraph"/>
        <w:widowControl/>
        <w:numPr>
          <w:ilvl w:val="0"/>
          <w:numId w:val="21"/>
        </w:numPr>
        <w:spacing w:line="480" w:lineRule="auto"/>
        <w:ind w:left="1134" w:hanging="283"/>
        <w:jc w:val="both"/>
        <w:rPr>
          <w:rFonts w:eastAsiaTheme="minorEastAsia"/>
        </w:rPr>
      </w:pPr>
      <w:r w:rsidRPr="00603D9F">
        <w:rPr>
          <w:rFonts w:eastAsiaTheme="minorEastAsia"/>
          <w:szCs w:val="22"/>
        </w:rPr>
        <w:t>Although prewriting is the first activity you engage in. generating ideas is an activity that occurs throughout the writing process.</w:t>
      </w:r>
    </w:p>
    <w:p w14:paraId="225E77D2" w14:textId="77777777" w:rsidR="008027C0" w:rsidRPr="00603D9F" w:rsidRDefault="008027C0" w:rsidP="008027C0">
      <w:pPr>
        <w:widowControl/>
        <w:numPr>
          <w:ilvl w:val="0"/>
          <w:numId w:val="17"/>
        </w:numPr>
        <w:spacing w:line="480" w:lineRule="auto"/>
        <w:ind w:left="851" w:hanging="425"/>
        <w:rPr>
          <w:rFonts w:eastAsiaTheme="minorEastAsia"/>
          <w:iCs/>
          <w:szCs w:val="22"/>
        </w:rPr>
      </w:pPr>
      <w:r w:rsidRPr="00603D9F">
        <w:rPr>
          <w:rFonts w:eastAsiaTheme="minorEastAsia"/>
          <w:iCs/>
          <w:szCs w:val="22"/>
        </w:rPr>
        <w:t>Drafting</w:t>
      </w:r>
    </w:p>
    <w:p w14:paraId="1D2789AF" w14:textId="77777777" w:rsidR="008027C0" w:rsidRPr="00603D9F" w:rsidRDefault="008027C0" w:rsidP="008027C0">
      <w:pPr>
        <w:widowControl/>
        <w:spacing w:line="480" w:lineRule="auto"/>
        <w:rPr>
          <w:rFonts w:eastAsiaTheme="minorEastAsia"/>
          <w:sz w:val="4"/>
          <w:szCs w:val="2"/>
        </w:rPr>
      </w:pPr>
    </w:p>
    <w:p w14:paraId="10D9C29D" w14:textId="77777777" w:rsidR="008027C0" w:rsidRPr="00603D9F" w:rsidRDefault="008027C0" w:rsidP="008027C0">
      <w:pPr>
        <w:widowControl/>
        <w:numPr>
          <w:ilvl w:val="0"/>
          <w:numId w:val="18"/>
        </w:numPr>
        <w:spacing w:line="480" w:lineRule="auto"/>
        <w:ind w:left="1134" w:hanging="283"/>
        <w:jc w:val="both"/>
        <w:rPr>
          <w:rFonts w:eastAsiaTheme="minorEastAsia"/>
          <w:szCs w:val="22"/>
        </w:rPr>
      </w:pPr>
      <w:r w:rsidRPr="00603D9F">
        <w:rPr>
          <w:rFonts w:eastAsiaTheme="minorEastAsia"/>
          <w:szCs w:val="22"/>
        </w:rPr>
        <w:t>Drafting occurs when you put your ideas into sentences and paragraphs. Here you concentrate upon explaining and supporting your ideas fully. And you also begin to connect your ideas. Regardless of how much thinking and planning you do, the process of putting your ideas in words change them, often the very word you select evoke additional ideas or implications.</w:t>
      </w:r>
    </w:p>
    <w:p w14:paraId="0D0BB1D1" w14:textId="77777777" w:rsidR="008027C0" w:rsidRPr="00603D9F" w:rsidRDefault="008027C0" w:rsidP="008027C0">
      <w:pPr>
        <w:widowControl/>
        <w:numPr>
          <w:ilvl w:val="0"/>
          <w:numId w:val="18"/>
        </w:numPr>
        <w:spacing w:line="480" w:lineRule="auto"/>
        <w:ind w:left="1134" w:hanging="283"/>
        <w:rPr>
          <w:rFonts w:eastAsiaTheme="minorEastAsia"/>
          <w:szCs w:val="22"/>
        </w:rPr>
      </w:pPr>
      <w:r w:rsidRPr="00603D9F">
        <w:rPr>
          <w:rFonts w:eastAsiaTheme="minorEastAsia"/>
          <w:szCs w:val="22"/>
        </w:rPr>
        <w:t>Don't pay attention to such things as spelling at this stage.</w:t>
      </w:r>
    </w:p>
    <w:p w14:paraId="14B15BEC" w14:textId="77777777" w:rsidR="008027C0" w:rsidRDefault="008027C0" w:rsidP="008027C0">
      <w:pPr>
        <w:widowControl/>
        <w:numPr>
          <w:ilvl w:val="0"/>
          <w:numId w:val="18"/>
        </w:numPr>
        <w:spacing w:line="480" w:lineRule="auto"/>
        <w:ind w:left="1134" w:hanging="283"/>
        <w:jc w:val="both"/>
        <w:rPr>
          <w:rFonts w:eastAsiaTheme="minorEastAsia"/>
          <w:szCs w:val="22"/>
        </w:rPr>
      </w:pPr>
      <w:r w:rsidRPr="00603D9F">
        <w:rPr>
          <w:rFonts w:eastAsiaTheme="minorEastAsia"/>
          <w:szCs w:val="22"/>
        </w:rPr>
        <w:t>This draft tends to be writer-centered: telling yourself what you know and think about the topic.</w:t>
      </w:r>
    </w:p>
    <w:p w14:paraId="73201AAA" w14:textId="77777777" w:rsidR="008027C0" w:rsidRDefault="008027C0" w:rsidP="008027C0">
      <w:pPr>
        <w:widowControl/>
        <w:spacing w:line="480" w:lineRule="auto"/>
        <w:jc w:val="both"/>
        <w:rPr>
          <w:rFonts w:eastAsiaTheme="minorEastAsia"/>
          <w:szCs w:val="22"/>
        </w:rPr>
      </w:pPr>
    </w:p>
    <w:p w14:paraId="31ABD2DC" w14:textId="77777777" w:rsidR="008027C0" w:rsidRPr="00603D9F" w:rsidRDefault="008027C0" w:rsidP="008027C0">
      <w:pPr>
        <w:widowControl/>
        <w:spacing w:line="480" w:lineRule="auto"/>
        <w:jc w:val="both"/>
        <w:rPr>
          <w:rFonts w:eastAsiaTheme="minorEastAsia"/>
          <w:szCs w:val="22"/>
        </w:rPr>
      </w:pPr>
    </w:p>
    <w:p w14:paraId="27C5195D" w14:textId="77777777" w:rsidR="008027C0" w:rsidRPr="00603D9F" w:rsidRDefault="008027C0" w:rsidP="008027C0">
      <w:pPr>
        <w:widowControl/>
        <w:numPr>
          <w:ilvl w:val="0"/>
          <w:numId w:val="19"/>
        </w:numPr>
        <w:spacing w:line="480" w:lineRule="auto"/>
        <w:ind w:left="567" w:hanging="283"/>
        <w:rPr>
          <w:rFonts w:eastAsiaTheme="minorEastAsia"/>
          <w:iCs/>
          <w:szCs w:val="22"/>
        </w:rPr>
      </w:pPr>
      <w:r w:rsidRPr="00603D9F">
        <w:rPr>
          <w:rFonts w:eastAsiaTheme="minorEastAsia"/>
          <w:iCs/>
          <w:szCs w:val="22"/>
        </w:rPr>
        <w:t>Revising</w:t>
      </w:r>
    </w:p>
    <w:p w14:paraId="4F6ADDA6" w14:textId="77777777" w:rsidR="008027C0" w:rsidRPr="001D0EE4" w:rsidRDefault="008027C0" w:rsidP="008027C0">
      <w:pPr>
        <w:pStyle w:val="ListParagraph"/>
        <w:widowControl/>
        <w:numPr>
          <w:ilvl w:val="0"/>
          <w:numId w:val="23"/>
        </w:numPr>
        <w:spacing w:line="480" w:lineRule="auto"/>
        <w:ind w:left="993" w:hanging="426"/>
        <w:jc w:val="both"/>
        <w:rPr>
          <w:rFonts w:eastAsiaTheme="minorEastAsia"/>
        </w:rPr>
      </w:pPr>
      <w:r w:rsidRPr="001D0EE4">
        <w:rPr>
          <w:rFonts w:eastAsiaTheme="minorEastAsia"/>
          <w:szCs w:val="22"/>
        </w:rPr>
        <w:t xml:space="preserve">Revision is the key to effective documents. Here you think more deeply about your reader's needs and expectation. The document becomes reader-centered. How much support will each idea need to </w:t>
      </w:r>
      <w:r w:rsidRPr="001D0EE4">
        <w:rPr>
          <w:rFonts w:eastAsiaTheme="minorEastAsia"/>
        </w:rPr>
        <w:t xml:space="preserve">convince your reader? Which term should be defined for these particular readers? Is your organization effective? Do readers need to know X before Y? </w:t>
      </w:r>
    </w:p>
    <w:p w14:paraId="51C6137A" w14:textId="77777777" w:rsidR="008027C0" w:rsidRPr="001D0EE4" w:rsidRDefault="008027C0" w:rsidP="008027C0">
      <w:pPr>
        <w:pStyle w:val="ListParagraph"/>
        <w:widowControl/>
        <w:numPr>
          <w:ilvl w:val="0"/>
          <w:numId w:val="23"/>
        </w:numPr>
        <w:spacing w:line="480" w:lineRule="auto"/>
        <w:ind w:left="993" w:hanging="426"/>
        <w:jc w:val="both"/>
        <w:rPr>
          <w:rFonts w:eastAsiaTheme="minorEastAsia"/>
        </w:rPr>
      </w:pPr>
      <w:r w:rsidRPr="001D0EE4">
        <w:rPr>
          <w:rFonts w:eastAsiaTheme="minorEastAsia"/>
        </w:rPr>
        <w:t xml:space="preserve">At this stage you also refine your prose, making each sentence as concise and accurate as possible. Make connections between ideas explicit and clear </w:t>
      </w:r>
    </w:p>
    <w:p w14:paraId="36E617EC" w14:textId="77777777" w:rsidR="008027C0" w:rsidRPr="001D0EE4" w:rsidRDefault="008027C0" w:rsidP="008027C0">
      <w:pPr>
        <w:widowControl/>
        <w:spacing w:line="480" w:lineRule="auto"/>
        <w:ind w:left="792" w:hanging="508"/>
        <w:jc w:val="both"/>
        <w:rPr>
          <w:rFonts w:eastAsiaTheme="minorEastAsia"/>
          <w:iCs/>
        </w:rPr>
      </w:pPr>
      <w:r w:rsidRPr="001D0EE4">
        <w:rPr>
          <w:rFonts w:eastAsiaTheme="minorEastAsia"/>
          <w:iCs/>
        </w:rPr>
        <w:t>4. Editing</w:t>
      </w:r>
    </w:p>
    <w:p w14:paraId="34308217" w14:textId="77777777" w:rsidR="008027C0" w:rsidRPr="00603D9F" w:rsidRDefault="008027C0" w:rsidP="008027C0">
      <w:pPr>
        <w:widowControl/>
        <w:numPr>
          <w:ilvl w:val="0"/>
          <w:numId w:val="22"/>
        </w:numPr>
        <w:spacing w:line="480" w:lineRule="auto"/>
        <w:ind w:left="993" w:hanging="426"/>
        <w:jc w:val="both"/>
        <w:rPr>
          <w:rFonts w:eastAsiaTheme="minorEastAsia"/>
        </w:rPr>
      </w:pPr>
      <w:r w:rsidRPr="00603D9F">
        <w:rPr>
          <w:rFonts w:eastAsiaTheme="minorEastAsia"/>
        </w:rPr>
        <w:t>Check for such things as grammar, mechanics, and spelling. The last thing you should do before printing your document is to spell checks it.</w:t>
      </w:r>
    </w:p>
    <w:p w14:paraId="43FB7F87" w14:textId="77777777" w:rsidR="008027C0" w:rsidRPr="00603D9F" w:rsidRDefault="008027C0" w:rsidP="008027C0">
      <w:pPr>
        <w:widowControl/>
        <w:numPr>
          <w:ilvl w:val="0"/>
          <w:numId w:val="22"/>
        </w:numPr>
        <w:spacing w:line="480" w:lineRule="auto"/>
        <w:ind w:left="993" w:hanging="426"/>
        <w:jc w:val="both"/>
        <w:rPr>
          <w:rFonts w:eastAsiaTheme="minorEastAsia"/>
        </w:rPr>
      </w:pPr>
      <w:r w:rsidRPr="00603D9F">
        <w:rPr>
          <w:rFonts w:eastAsiaTheme="minorEastAsia"/>
        </w:rPr>
        <w:t>Don't edit your writing until the other steps in the writing process are complete.</w:t>
      </w:r>
    </w:p>
    <w:p w14:paraId="22582959" w14:textId="77777777" w:rsidR="008027C0" w:rsidRDefault="008027C0" w:rsidP="008027C0">
      <w:pPr>
        <w:widowControl/>
        <w:spacing w:line="480" w:lineRule="auto"/>
        <w:ind w:firstLine="720"/>
        <w:jc w:val="both"/>
        <w:rPr>
          <w:rFonts w:eastAsiaTheme="minorEastAsia"/>
        </w:rPr>
      </w:pPr>
      <w:r w:rsidRPr="00603D9F">
        <w:rPr>
          <w:rFonts w:eastAsiaTheme="minorEastAsia"/>
        </w:rPr>
        <w:t>Based on the statements above, the writer concludes that writing is a process that involves at least four distinct steps: prewriting, drafting, revising, and editing. It is a recursive process. While you are revising, you might have to return to the prewriting step to develop and expand your ideas.</w:t>
      </w:r>
    </w:p>
    <w:p w14:paraId="2B3703DD" w14:textId="77777777" w:rsidR="008027C0" w:rsidRPr="00603D9F" w:rsidRDefault="008027C0" w:rsidP="008027C0">
      <w:pPr>
        <w:widowControl/>
        <w:spacing w:line="480" w:lineRule="auto"/>
        <w:ind w:firstLine="720"/>
        <w:jc w:val="both"/>
        <w:rPr>
          <w:rFonts w:eastAsiaTheme="minorEastAsia"/>
          <w:sz w:val="22"/>
        </w:rPr>
      </w:pPr>
    </w:p>
    <w:p w14:paraId="789C0887" w14:textId="77777777" w:rsidR="008027C0" w:rsidRPr="00603D9F" w:rsidRDefault="008027C0" w:rsidP="008027C0">
      <w:pPr>
        <w:widowControl/>
        <w:spacing w:line="480" w:lineRule="auto"/>
        <w:ind w:left="427" w:hanging="427"/>
        <w:rPr>
          <w:rFonts w:eastAsiaTheme="minorEastAsia"/>
          <w:b/>
          <w:bCs/>
        </w:rPr>
      </w:pPr>
      <w:r w:rsidRPr="00603D9F">
        <w:rPr>
          <w:rFonts w:eastAsiaTheme="minorEastAsia"/>
          <w:b/>
          <w:bCs/>
        </w:rPr>
        <w:t>2.4 The Influence of the Students' Creative Thinking Ability on Their writing Skill</w:t>
      </w:r>
    </w:p>
    <w:p w14:paraId="15001BAE" w14:textId="77777777" w:rsidR="008027C0" w:rsidRDefault="008027C0" w:rsidP="008027C0">
      <w:pPr>
        <w:widowControl/>
        <w:spacing w:line="480" w:lineRule="auto"/>
        <w:ind w:firstLine="706"/>
        <w:jc w:val="both"/>
        <w:rPr>
          <w:rFonts w:eastAsiaTheme="minorEastAsia"/>
          <w:b/>
          <w:bCs/>
        </w:rPr>
      </w:pPr>
      <w:r w:rsidRPr="00603D9F">
        <w:rPr>
          <w:rFonts w:eastAsiaTheme="minorEastAsia"/>
        </w:rPr>
        <w:t xml:space="preserve">Writing is very important in human life; it helps people to express their ideas, and then it </w:t>
      </w:r>
      <w:r w:rsidRPr="001D0EE4">
        <w:rPr>
          <w:rFonts w:eastAsiaTheme="minorEastAsia"/>
          <w:bCs/>
        </w:rPr>
        <w:t>can</w:t>
      </w:r>
      <w:r w:rsidRPr="00603D9F">
        <w:rPr>
          <w:rFonts w:eastAsiaTheme="minorEastAsia"/>
          <w:b/>
          <w:bCs/>
        </w:rPr>
        <w:t xml:space="preserve"> </w:t>
      </w:r>
      <w:r w:rsidRPr="00603D9F">
        <w:rPr>
          <w:rFonts w:eastAsiaTheme="minorEastAsia"/>
        </w:rPr>
        <w:t xml:space="preserve">be used </w:t>
      </w:r>
      <w:r w:rsidRPr="001D0EE4">
        <w:rPr>
          <w:rFonts w:eastAsiaTheme="minorEastAsia"/>
          <w:bCs/>
        </w:rPr>
        <w:t>as a</w:t>
      </w:r>
      <w:r w:rsidRPr="00603D9F">
        <w:rPr>
          <w:rFonts w:eastAsiaTheme="minorEastAsia"/>
          <w:b/>
          <w:bCs/>
        </w:rPr>
        <w:t xml:space="preserve"> </w:t>
      </w:r>
      <w:r w:rsidRPr="00603D9F">
        <w:rPr>
          <w:rFonts w:eastAsiaTheme="minorEastAsia"/>
        </w:rPr>
        <w:t xml:space="preserve">medium of pleasure. Moreover, writing </w:t>
      </w:r>
      <w:r w:rsidRPr="001D0EE4">
        <w:rPr>
          <w:rFonts w:eastAsiaTheme="minorEastAsia"/>
          <w:bCs/>
        </w:rPr>
        <w:t>can</w:t>
      </w:r>
      <w:r w:rsidRPr="001D0EE4">
        <w:rPr>
          <w:rFonts w:eastAsiaTheme="minorEastAsia"/>
        </w:rPr>
        <w:t xml:space="preserve"> </w:t>
      </w:r>
      <w:r w:rsidRPr="00603D9F">
        <w:rPr>
          <w:rFonts w:eastAsiaTheme="minorEastAsia"/>
        </w:rPr>
        <w:t xml:space="preserve">stimulate our brain creativity and can train us to be more critical and responsive to the </w:t>
      </w:r>
      <w:r>
        <w:rPr>
          <w:rFonts w:eastAsiaTheme="minorEastAsia"/>
        </w:rPr>
        <w:t xml:space="preserve">situation </w:t>
      </w:r>
      <w:r w:rsidRPr="001D0EE4">
        <w:rPr>
          <w:rFonts w:eastAsiaTheme="minorEastAsia"/>
          <w:bCs/>
        </w:rPr>
        <w:t>o</w:t>
      </w:r>
      <w:r>
        <w:rPr>
          <w:rFonts w:eastAsiaTheme="minorEastAsia"/>
          <w:bCs/>
        </w:rPr>
        <w:t>f o</w:t>
      </w:r>
      <w:r w:rsidRPr="001D0EE4">
        <w:rPr>
          <w:rFonts w:eastAsiaTheme="minorEastAsia"/>
          <w:bCs/>
        </w:rPr>
        <w:t>ur environment</w:t>
      </w:r>
      <w:r>
        <w:rPr>
          <w:rFonts w:eastAsiaTheme="minorEastAsia"/>
          <w:bCs/>
        </w:rPr>
        <w:t>.</w:t>
      </w:r>
    </w:p>
    <w:p w14:paraId="4032A6C5" w14:textId="77777777" w:rsidR="008027C0" w:rsidRPr="001D0EE4" w:rsidRDefault="008027C0" w:rsidP="008027C0">
      <w:pPr>
        <w:widowControl/>
        <w:spacing w:line="480" w:lineRule="auto"/>
        <w:ind w:firstLine="706"/>
        <w:jc w:val="both"/>
        <w:rPr>
          <w:rFonts w:eastAsiaTheme="minorEastAsia"/>
          <w:b/>
          <w:bCs/>
        </w:rPr>
      </w:pPr>
      <w:r w:rsidRPr="001D0EE4">
        <w:rPr>
          <w:rFonts w:eastAsiaTheme="minorEastAsia"/>
          <w:szCs w:val="22"/>
        </w:rPr>
        <w:t>The influence of the students' creative thinking ability on their writing skill can't be separated because actually writing is a thinking process. Indeed for writing well, the student needs the creative thinking ability well. On the contrary for creative thinking well, the student needs the writing. It means that there is a influence of the students* creative thinking on their writing skill. Therefore, the aim of writing must be able to develop our thinking. Beside that, it will motivate the teacher to create a classroom atmosphere that makes the student learn more enjoyable and it can help the student gets opportunity to gain new language items.</w:t>
      </w:r>
    </w:p>
    <w:p w14:paraId="7234B51F" w14:textId="77777777" w:rsidR="008027C0" w:rsidRDefault="008027C0" w:rsidP="008027C0">
      <w:pPr>
        <w:tabs>
          <w:tab w:val="left" w:pos="5355"/>
        </w:tabs>
        <w:spacing w:line="480" w:lineRule="auto"/>
      </w:pPr>
    </w:p>
    <w:p w14:paraId="147AFDFC" w14:textId="77777777" w:rsidR="00AF7125" w:rsidRDefault="00AF7125" w:rsidP="00AF7125">
      <w:pPr>
        <w:jc w:val="center"/>
      </w:pPr>
    </w:p>
    <w:sectPr w:rsidR="00AF7125" w:rsidSect="003053CB">
      <w:pgSz w:w="11906" w:h="16838" w:code="9"/>
      <w:pgMar w:top="2268" w:right="1701" w:bottom="1701" w:left="2268"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FE"/>
    <w:multiLevelType w:val="singleLevel"/>
    <w:tmpl w:val="FD7E6076"/>
    <w:lvl w:ilvl="0">
      <w:numFmt w:val="bullet"/>
      <w:lvlText w:val="*"/>
      <w:lvlJc w:val="left"/>
    </w:lvl>
  </w:abstractNum>
  <w:abstractNum w:abstractNumId="1" w15:restartNumberingAfterBreak="0">
    <w:nsid w:val="03AD3420"/>
    <w:multiLevelType w:val="singleLevel"/>
    <w:tmpl w:val="B76421E2"/>
    <w:lvl w:ilvl="0">
      <w:start w:val="5"/>
      <w:numFmt w:val="decimal"/>
      <w:lvlText w:val="1.%1"/>
      <w:legacy w:legacy="1" w:legacySpace="0" w:legacyIndent="341"/>
      <w:lvlJc w:val="left"/>
      <w:rPr>
        <w:rFonts w:ascii="Times New Roman" w:hAnsi="Times New Roman" w:cs="Times New Roman" w:hint="default"/>
        <w:b/>
      </w:rPr>
    </w:lvl>
  </w:abstractNum>
  <w:abstractNum w:abstractNumId="2" w15:restartNumberingAfterBreak="0">
    <w:nsid w:val="199F1361"/>
    <w:multiLevelType w:val="singleLevel"/>
    <w:tmpl w:val="105AB98A"/>
    <w:lvl w:ilvl="0">
      <w:start w:val="1"/>
      <w:numFmt w:val="decimal"/>
      <w:lvlText w:val="%1."/>
      <w:legacy w:legacy="1" w:legacySpace="0" w:legacyIndent="350"/>
      <w:lvlJc w:val="left"/>
      <w:rPr>
        <w:rFonts w:ascii="Times New Roman" w:hAnsi="Times New Roman" w:cs="Times New Roman" w:hint="default"/>
        <w:b w:val="0"/>
      </w:rPr>
    </w:lvl>
  </w:abstractNum>
  <w:abstractNum w:abstractNumId="3" w15:restartNumberingAfterBreak="0">
    <w:nsid w:val="1A6F4FBF"/>
    <w:multiLevelType w:val="hybridMultilevel"/>
    <w:tmpl w:val="F3F47712"/>
    <w:lvl w:ilvl="0" w:tplc="54245E8E">
      <w:start w:val="1"/>
      <w:numFmt w:val="lowerLetter"/>
      <w:lvlText w:val="%1."/>
      <w:lvlJc w:val="left"/>
      <w:pPr>
        <w:ind w:left="1430" w:hanging="360"/>
      </w:pPr>
      <w:rPr>
        <w:rFonts w:hint="default"/>
      </w:rPr>
    </w:lvl>
    <w:lvl w:ilvl="1" w:tplc="04090019" w:tentative="1">
      <w:start w:val="1"/>
      <w:numFmt w:val="lowerLetter"/>
      <w:lvlText w:val="%2."/>
      <w:lvlJc w:val="left"/>
      <w:pPr>
        <w:ind w:left="2150" w:hanging="360"/>
      </w:pPr>
    </w:lvl>
    <w:lvl w:ilvl="2" w:tplc="0409001B" w:tentative="1">
      <w:start w:val="1"/>
      <w:numFmt w:val="lowerRoman"/>
      <w:lvlText w:val="%3."/>
      <w:lvlJc w:val="right"/>
      <w:pPr>
        <w:ind w:left="2870" w:hanging="180"/>
      </w:pPr>
    </w:lvl>
    <w:lvl w:ilvl="3" w:tplc="0409000F" w:tentative="1">
      <w:start w:val="1"/>
      <w:numFmt w:val="decimal"/>
      <w:lvlText w:val="%4."/>
      <w:lvlJc w:val="left"/>
      <w:pPr>
        <w:ind w:left="3590" w:hanging="360"/>
      </w:pPr>
    </w:lvl>
    <w:lvl w:ilvl="4" w:tplc="04090019" w:tentative="1">
      <w:start w:val="1"/>
      <w:numFmt w:val="lowerLetter"/>
      <w:lvlText w:val="%5."/>
      <w:lvlJc w:val="left"/>
      <w:pPr>
        <w:ind w:left="4310" w:hanging="360"/>
      </w:pPr>
    </w:lvl>
    <w:lvl w:ilvl="5" w:tplc="0409001B" w:tentative="1">
      <w:start w:val="1"/>
      <w:numFmt w:val="lowerRoman"/>
      <w:lvlText w:val="%6."/>
      <w:lvlJc w:val="right"/>
      <w:pPr>
        <w:ind w:left="5030" w:hanging="180"/>
      </w:pPr>
    </w:lvl>
    <w:lvl w:ilvl="6" w:tplc="0409000F" w:tentative="1">
      <w:start w:val="1"/>
      <w:numFmt w:val="decimal"/>
      <w:lvlText w:val="%7."/>
      <w:lvlJc w:val="left"/>
      <w:pPr>
        <w:ind w:left="5750" w:hanging="360"/>
      </w:pPr>
    </w:lvl>
    <w:lvl w:ilvl="7" w:tplc="04090019" w:tentative="1">
      <w:start w:val="1"/>
      <w:numFmt w:val="lowerLetter"/>
      <w:lvlText w:val="%8."/>
      <w:lvlJc w:val="left"/>
      <w:pPr>
        <w:ind w:left="6470" w:hanging="360"/>
      </w:pPr>
    </w:lvl>
    <w:lvl w:ilvl="8" w:tplc="0409001B" w:tentative="1">
      <w:start w:val="1"/>
      <w:numFmt w:val="lowerRoman"/>
      <w:lvlText w:val="%9."/>
      <w:lvlJc w:val="right"/>
      <w:pPr>
        <w:ind w:left="7190" w:hanging="180"/>
      </w:pPr>
    </w:lvl>
  </w:abstractNum>
  <w:abstractNum w:abstractNumId="4" w15:restartNumberingAfterBreak="0">
    <w:nsid w:val="253D4D41"/>
    <w:multiLevelType w:val="multilevel"/>
    <w:tmpl w:val="AF3400A2"/>
    <w:lvl w:ilvl="0">
      <w:start w:val="3"/>
      <w:numFmt w:val="decimal"/>
      <w:lvlText w:val="%1."/>
      <w:legacy w:legacy="1" w:legacySpace="0" w:legacyIndent="355"/>
      <w:lvlJc w:val="left"/>
      <w:rPr>
        <w:rFonts w:ascii="Times New Roman" w:hAnsi="Times New Roman" w:cs="Times New Roman" w:hint="default"/>
        <w:i w:val="0"/>
      </w:rPr>
    </w:lvl>
    <w:lvl w:ilvl="1">
      <w:start w:val="6"/>
      <w:numFmt w:val="decimal"/>
      <w:isLgl/>
      <w:lvlText w:val="%1.%2"/>
      <w:lvlJc w:val="left"/>
      <w:pPr>
        <w:ind w:left="72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5" w15:restartNumberingAfterBreak="0">
    <w:nsid w:val="293E5919"/>
    <w:multiLevelType w:val="singleLevel"/>
    <w:tmpl w:val="D5443F80"/>
    <w:lvl w:ilvl="0">
      <w:start w:val="8"/>
      <w:numFmt w:val="decimal"/>
      <w:lvlText w:val="1.%1"/>
      <w:legacy w:legacy="1" w:legacySpace="0" w:legacyIndent="346"/>
      <w:lvlJc w:val="left"/>
      <w:rPr>
        <w:rFonts w:ascii="Times New Roman" w:hAnsi="Times New Roman" w:cs="Times New Roman" w:hint="default"/>
      </w:rPr>
    </w:lvl>
  </w:abstractNum>
  <w:abstractNum w:abstractNumId="6" w15:restartNumberingAfterBreak="0">
    <w:nsid w:val="2B67475D"/>
    <w:multiLevelType w:val="singleLevel"/>
    <w:tmpl w:val="91DC3D14"/>
    <w:lvl w:ilvl="0">
      <w:start w:val="4"/>
      <w:numFmt w:val="decimal"/>
      <w:lvlText w:val="1.%1"/>
      <w:legacy w:legacy="1" w:legacySpace="0" w:legacyIndent="341"/>
      <w:lvlJc w:val="left"/>
      <w:rPr>
        <w:rFonts w:ascii="Times New Roman" w:hAnsi="Times New Roman" w:cs="Times New Roman" w:hint="default"/>
        <w:b/>
      </w:rPr>
    </w:lvl>
  </w:abstractNum>
  <w:abstractNum w:abstractNumId="7" w15:restartNumberingAfterBreak="0">
    <w:nsid w:val="2EA4175E"/>
    <w:multiLevelType w:val="singleLevel"/>
    <w:tmpl w:val="A06E0C60"/>
    <w:lvl w:ilvl="0">
      <w:start w:val="1"/>
      <w:numFmt w:val="decimal"/>
      <w:lvlText w:val="%1)"/>
      <w:legacy w:legacy="1" w:legacySpace="0" w:legacyIndent="350"/>
      <w:lvlJc w:val="left"/>
      <w:rPr>
        <w:rFonts w:ascii="Times New Roman" w:hAnsi="Times New Roman" w:cs="Times New Roman" w:hint="default"/>
        <w:b w:val="0"/>
      </w:rPr>
    </w:lvl>
  </w:abstractNum>
  <w:abstractNum w:abstractNumId="8" w15:restartNumberingAfterBreak="0">
    <w:nsid w:val="39430C2E"/>
    <w:multiLevelType w:val="singleLevel"/>
    <w:tmpl w:val="DE38B9BA"/>
    <w:lvl w:ilvl="0">
      <w:start w:val="1"/>
      <w:numFmt w:val="lowerLetter"/>
      <w:lvlText w:val="%1)"/>
      <w:legacy w:legacy="1" w:legacySpace="0" w:legacyIndent="336"/>
      <w:lvlJc w:val="left"/>
      <w:rPr>
        <w:rFonts w:ascii="Times New Roman" w:hAnsi="Times New Roman" w:cs="Times New Roman" w:hint="default"/>
      </w:rPr>
    </w:lvl>
  </w:abstractNum>
  <w:abstractNum w:abstractNumId="9" w15:restartNumberingAfterBreak="0">
    <w:nsid w:val="3E2D7FB3"/>
    <w:multiLevelType w:val="hybridMultilevel"/>
    <w:tmpl w:val="7A708A10"/>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15:restartNumberingAfterBreak="0">
    <w:nsid w:val="428B1822"/>
    <w:multiLevelType w:val="singleLevel"/>
    <w:tmpl w:val="4174908C"/>
    <w:lvl w:ilvl="0">
      <w:start w:val="2"/>
      <w:numFmt w:val="decimal"/>
      <w:lvlText w:val="%1."/>
      <w:legacy w:legacy="1" w:legacySpace="0" w:legacyIndent="355"/>
      <w:lvlJc w:val="left"/>
      <w:rPr>
        <w:rFonts w:ascii="Times New Roman" w:hAnsi="Times New Roman" w:cs="Times New Roman" w:hint="default"/>
        <w:i w:val="0"/>
      </w:rPr>
    </w:lvl>
  </w:abstractNum>
  <w:abstractNum w:abstractNumId="11" w15:restartNumberingAfterBreak="0">
    <w:nsid w:val="471233F5"/>
    <w:multiLevelType w:val="singleLevel"/>
    <w:tmpl w:val="01FA2FBE"/>
    <w:lvl w:ilvl="0">
      <w:start w:val="1"/>
      <w:numFmt w:val="lowerLetter"/>
      <w:lvlText w:val="%1."/>
      <w:legacy w:legacy="1" w:legacySpace="0" w:legacyIndent="369"/>
      <w:lvlJc w:val="left"/>
      <w:rPr>
        <w:rFonts w:ascii="Times New Roman" w:hAnsi="Times New Roman" w:cs="Times New Roman" w:hint="default"/>
      </w:rPr>
    </w:lvl>
  </w:abstractNum>
  <w:abstractNum w:abstractNumId="12" w15:restartNumberingAfterBreak="0">
    <w:nsid w:val="4B0845B4"/>
    <w:multiLevelType w:val="singleLevel"/>
    <w:tmpl w:val="BA409E88"/>
    <w:lvl w:ilvl="0">
      <w:start w:val="1"/>
      <w:numFmt w:val="lowerLetter"/>
      <w:lvlText w:val="%1."/>
      <w:legacy w:legacy="1" w:legacySpace="0" w:legacyIndent="350"/>
      <w:lvlJc w:val="left"/>
      <w:rPr>
        <w:rFonts w:ascii="Times New Roman" w:hAnsi="Times New Roman" w:cs="Times New Roman" w:hint="default"/>
      </w:rPr>
    </w:lvl>
  </w:abstractNum>
  <w:abstractNum w:abstractNumId="13" w15:restartNumberingAfterBreak="0">
    <w:nsid w:val="4CE95B79"/>
    <w:multiLevelType w:val="singleLevel"/>
    <w:tmpl w:val="E968FDA8"/>
    <w:lvl w:ilvl="0">
      <w:start w:val="1"/>
      <w:numFmt w:val="decimal"/>
      <w:lvlText w:val="%1)"/>
      <w:legacy w:legacy="1" w:legacySpace="0" w:legacyIndent="346"/>
      <w:lvlJc w:val="left"/>
      <w:rPr>
        <w:rFonts w:ascii="Times New Roman" w:hAnsi="Times New Roman" w:cs="Times New Roman" w:hint="default"/>
      </w:rPr>
    </w:lvl>
  </w:abstractNum>
  <w:abstractNum w:abstractNumId="14" w15:restartNumberingAfterBreak="0">
    <w:nsid w:val="4F0700FF"/>
    <w:multiLevelType w:val="singleLevel"/>
    <w:tmpl w:val="390A8BD0"/>
    <w:lvl w:ilvl="0">
      <w:start w:val="1"/>
      <w:numFmt w:val="decimal"/>
      <w:lvlText w:val="%1."/>
      <w:legacy w:legacy="1" w:legacySpace="0" w:legacyIndent="360"/>
      <w:lvlJc w:val="left"/>
      <w:rPr>
        <w:rFonts w:ascii="Times New Roman" w:hAnsi="Times New Roman" w:cs="Times New Roman" w:hint="default"/>
        <w:b w:val="0"/>
      </w:rPr>
    </w:lvl>
  </w:abstractNum>
  <w:abstractNum w:abstractNumId="15" w15:restartNumberingAfterBreak="0">
    <w:nsid w:val="515C7B44"/>
    <w:multiLevelType w:val="hybridMultilevel"/>
    <w:tmpl w:val="4E1CE078"/>
    <w:lvl w:ilvl="0" w:tplc="0409000B">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667C00F0"/>
    <w:multiLevelType w:val="singleLevel"/>
    <w:tmpl w:val="57F24AA6"/>
    <w:lvl w:ilvl="0">
      <w:start w:val="1"/>
      <w:numFmt w:val="lowerLetter"/>
      <w:lvlText w:val="%1."/>
      <w:legacy w:legacy="1" w:legacySpace="0" w:legacyIndent="350"/>
      <w:lvlJc w:val="left"/>
      <w:rPr>
        <w:rFonts w:ascii="Times New Roman" w:hAnsi="Times New Roman" w:cs="Times New Roman" w:hint="default"/>
      </w:rPr>
    </w:lvl>
  </w:abstractNum>
  <w:abstractNum w:abstractNumId="17" w15:restartNumberingAfterBreak="0">
    <w:nsid w:val="6F7643FD"/>
    <w:multiLevelType w:val="singleLevel"/>
    <w:tmpl w:val="11182810"/>
    <w:lvl w:ilvl="0">
      <w:start w:val="7"/>
      <w:numFmt w:val="decimal"/>
      <w:lvlText w:val="1.%1"/>
      <w:legacy w:legacy="1" w:legacySpace="0" w:legacyIndent="346"/>
      <w:lvlJc w:val="left"/>
      <w:rPr>
        <w:rFonts w:ascii="Times New Roman" w:hAnsi="Times New Roman" w:cs="Times New Roman" w:hint="default"/>
      </w:rPr>
    </w:lvl>
  </w:abstractNum>
  <w:abstractNum w:abstractNumId="18" w15:restartNumberingAfterBreak="0">
    <w:nsid w:val="75A76B55"/>
    <w:multiLevelType w:val="singleLevel"/>
    <w:tmpl w:val="BDFCF6B4"/>
    <w:lvl w:ilvl="0">
      <w:start w:val="2"/>
      <w:numFmt w:val="lowerLetter"/>
      <w:lvlText w:val="%1."/>
      <w:legacy w:legacy="1" w:legacySpace="0" w:legacyIndent="369"/>
      <w:lvlJc w:val="left"/>
      <w:rPr>
        <w:rFonts w:ascii="Times New Roman" w:hAnsi="Times New Roman" w:cs="Times New Roman" w:hint="default"/>
      </w:rPr>
    </w:lvl>
  </w:abstractNum>
  <w:abstractNum w:abstractNumId="19" w15:restartNumberingAfterBreak="0">
    <w:nsid w:val="774A33C3"/>
    <w:multiLevelType w:val="hybridMultilevel"/>
    <w:tmpl w:val="C97657D6"/>
    <w:lvl w:ilvl="0" w:tplc="F8BABE44">
      <w:start w:val="1"/>
      <w:numFmt w:val="lowerLetter"/>
      <w:lvlText w:val="%1."/>
      <w:lvlJc w:val="left"/>
      <w:pPr>
        <w:ind w:left="1282" w:hanging="360"/>
      </w:pPr>
      <w:rPr>
        <w:rFonts w:hint="default"/>
      </w:rPr>
    </w:lvl>
    <w:lvl w:ilvl="1" w:tplc="04090019" w:tentative="1">
      <w:start w:val="1"/>
      <w:numFmt w:val="lowerLetter"/>
      <w:lvlText w:val="%2."/>
      <w:lvlJc w:val="left"/>
      <w:pPr>
        <w:ind w:left="2002" w:hanging="360"/>
      </w:pPr>
    </w:lvl>
    <w:lvl w:ilvl="2" w:tplc="0409001B" w:tentative="1">
      <w:start w:val="1"/>
      <w:numFmt w:val="lowerRoman"/>
      <w:lvlText w:val="%3."/>
      <w:lvlJc w:val="right"/>
      <w:pPr>
        <w:ind w:left="2722" w:hanging="180"/>
      </w:pPr>
    </w:lvl>
    <w:lvl w:ilvl="3" w:tplc="0409000F" w:tentative="1">
      <w:start w:val="1"/>
      <w:numFmt w:val="decimal"/>
      <w:lvlText w:val="%4."/>
      <w:lvlJc w:val="left"/>
      <w:pPr>
        <w:ind w:left="3442" w:hanging="360"/>
      </w:pPr>
    </w:lvl>
    <w:lvl w:ilvl="4" w:tplc="04090019" w:tentative="1">
      <w:start w:val="1"/>
      <w:numFmt w:val="lowerLetter"/>
      <w:lvlText w:val="%5."/>
      <w:lvlJc w:val="left"/>
      <w:pPr>
        <w:ind w:left="4162" w:hanging="360"/>
      </w:pPr>
    </w:lvl>
    <w:lvl w:ilvl="5" w:tplc="0409001B" w:tentative="1">
      <w:start w:val="1"/>
      <w:numFmt w:val="lowerRoman"/>
      <w:lvlText w:val="%6."/>
      <w:lvlJc w:val="right"/>
      <w:pPr>
        <w:ind w:left="4882" w:hanging="180"/>
      </w:pPr>
    </w:lvl>
    <w:lvl w:ilvl="6" w:tplc="0409000F" w:tentative="1">
      <w:start w:val="1"/>
      <w:numFmt w:val="decimal"/>
      <w:lvlText w:val="%7."/>
      <w:lvlJc w:val="left"/>
      <w:pPr>
        <w:ind w:left="5602" w:hanging="360"/>
      </w:pPr>
    </w:lvl>
    <w:lvl w:ilvl="7" w:tplc="04090019" w:tentative="1">
      <w:start w:val="1"/>
      <w:numFmt w:val="lowerLetter"/>
      <w:lvlText w:val="%8."/>
      <w:lvlJc w:val="left"/>
      <w:pPr>
        <w:ind w:left="6322" w:hanging="360"/>
      </w:pPr>
    </w:lvl>
    <w:lvl w:ilvl="8" w:tplc="0409001B" w:tentative="1">
      <w:start w:val="1"/>
      <w:numFmt w:val="lowerRoman"/>
      <w:lvlText w:val="%9."/>
      <w:lvlJc w:val="right"/>
      <w:pPr>
        <w:ind w:left="7042" w:hanging="180"/>
      </w:pPr>
    </w:lvl>
  </w:abstractNum>
  <w:abstractNum w:abstractNumId="20" w15:restartNumberingAfterBreak="0">
    <w:nsid w:val="7CCA20B2"/>
    <w:multiLevelType w:val="hybridMultilevel"/>
    <w:tmpl w:val="9092DB84"/>
    <w:lvl w:ilvl="0" w:tplc="03D8E634">
      <w:start w:val="1"/>
      <w:numFmt w:val="decimal"/>
      <w:lvlText w:val="%1."/>
      <w:lvlJc w:val="left"/>
      <w:pPr>
        <w:ind w:left="1070" w:hanging="360"/>
      </w:pPr>
      <w:rPr>
        <w:rFonts w:hint="default"/>
        <w:i w:val="0"/>
      </w:rPr>
    </w:lvl>
    <w:lvl w:ilvl="1" w:tplc="04090019" w:tentative="1">
      <w:start w:val="1"/>
      <w:numFmt w:val="lowerLetter"/>
      <w:lvlText w:val="%2."/>
      <w:lvlJc w:val="left"/>
      <w:pPr>
        <w:ind w:left="1790" w:hanging="360"/>
      </w:pPr>
    </w:lvl>
    <w:lvl w:ilvl="2" w:tplc="0409001B" w:tentative="1">
      <w:start w:val="1"/>
      <w:numFmt w:val="lowerRoman"/>
      <w:lvlText w:val="%3."/>
      <w:lvlJc w:val="right"/>
      <w:pPr>
        <w:ind w:left="2510" w:hanging="180"/>
      </w:pPr>
    </w:lvl>
    <w:lvl w:ilvl="3" w:tplc="0409000F" w:tentative="1">
      <w:start w:val="1"/>
      <w:numFmt w:val="decimal"/>
      <w:lvlText w:val="%4."/>
      <w:lvlJc w:val="left"/>
      <w:pPr>
        <w:ind w:left="3230" w:hanging="360"/>
      </w:pPr>
    </w:lvl>
    <w:lvl w:ilvl="4" w:tplc="04090019" w:tentative="1">
      <w:start w:val="1"/>
      <w:numFmt w:val="lowerLetter"/>
      <w:lvlText w:val="%5."/>
      <w:lvlJc w:val="left"/>
      <w:pPr>
        <w:ind w:left="3950" w:hanging="360"/>
      </w:pPr>
    </w:lvl>
    <w:lvl w:ilvl="5" w:tplc="0409001B" w:tentative="1">
      <w:start w:val="1"/>
      <w:numFmt w:val="lowerRoman"/>
      <w:lvlText w:val="%6."/>
      <w:lvlJc w:val="right"/>
      <w:pPr>
        <w:ind w:left="4670" w:hanging="180"/>
      </w:pPr>
    </w:lvl>
    <w:lvl w:ilvl="6" w:tplc="0409000F" w:tentative="1">
      <w:start w:val="1"/>
      <w:numFmt w:val="decimal"/>
      <w:lvlText w:val="%7."/>
      <w:lvlJc w:val="left"/>
      <w:pPr>
        <w:ind w:left="5390" w:hanging="360"/>
      </w:pPr>
    </w:lvl>
    <w:lvl w:ilvl="7" w:tplc="04090019" w:tentative="1">
      <w:start w:val="1"/>
      <w:numFmt w:val="lowerLetter"/>
      <w:lvlText w:val="%8."/>
      <w:lvlJc w:val="left"/>
      <w:pPr>
        <w:ind w:left="6110" w:hanging="360"/>
      </w:pPr>
    </w:lvl>
    <w:lvl w:ilvl="8" w:tplc="0409001B" w:tentative="1">
      <w:start w:val="1"/>
      <w:numFmt w:val="lowerRoman"/>
      <w:lvlText w:val="%9."/>
      <w:lvlJc w:val="right"/>
      <w:pPr>
        <w:ind w:left="6830" w:hanging="180"/>
      </w:pPr>
    </w:lvl>
  </w:abstractNum>
  <w:num w:numId="1" w16cid:durableId="366756102">
    <w:abstractNumId w:val="7"/>
  </w:num>
  <w:num w:numId="2" w16cid:durableId="254902228">
    <w:abstractNumId w:val="7"/>
    <w:lvlOverride w:ilvl="0">
      <w:lvl w:ilvl="0">
        <w:start w:val="1"/>
        <w:numFmt w:val="decimal"/>
        <w:lvlText w:val="%1)"/>
        <w:legacy w:legacy="1" w:legacySpace="0" w:legacyIndent="351"/>
        <w:lvlJc w:val="left"/>
        <w:rPr>
          <w:rFonts w:ascii="Times New Roman" w:hAnsi="Times New Roman" w:cs="Times New Roman" w:hint="default"/>
        </w:rPr>
      </w:lvl>
    </w:lvlOverride>
  </w:num>
  <w:num w:numId="3" w16cid:durableId="976910532">
    <w:abstractNumId w:val="6"/>
  </w:num>
  <w:num w:numId="4" w16cid:durableId="1563832964">
    <w:abstractNumId w:val="1"/>
  </w:num>
  <w:num w:numId="5" w16cid:durableId="1754425088">
    <w:abstractNumId w:val="14"/>
  </w:num>
  <w:num w:numId="6" w16cid:durableId="1373116381">
    <w:abstractNumId w:val="2"/>
  </w:num>
  <w:num w:numId="7" w16cid:durableId="1454209389">
    <w:abstractNumId w:val="2"/>
    <w:lvlOverride w:ilvl="0">
      <w:lvl w:ilvl="0">
        <w:start w:val="1"/>
        <w:numFmt w:val="decimal"/>
        <w:lvlText w:val="%1."/>
        <w:legacy w:legacy="1" w:legacySpace="0" w:legacyIndent="351"/>
        <w:lvlJc w:val="left"/>
        <w:rPr>
          <w:rFonts w:ascii="Times New Roman" w:hAnsi="Times New Roman" w:cs="Times New Roman" w:hint="default"/>
        </w:rPr>
      </w:lvl>
    </w:lvlOverride>
  </w:num>
  <w:num w:numId="8" w16cid:durableId="1994868461">
    <w:abstractNumId w:val="17"/>
  </w:num>
  <w:num w:numId="9" w16cid:durableId="1473250205">
    <w:abstractNumId w:val="5"/>
  </w:num>
  <w:num w:numId="10" w16cid:durableId="301691540">
    <w:abstractNumId w:val="8"/>
  </w:num>
  <w:num w:numId="11" w16cid:durableId="157506642">
    <w:abstractNumId w:val="11"/>
  </w:num>
  <w:num w:numId="12" w16cid:durableId="1557165096">
    <w:abstractNumId w:val="18"/>
  </w:num>
  <w:num w:numId="13" w16cid:durableId="2000041867">
    <w:abstractNumId w:val="15"/>
  </w:num>
  <w:num w:numId="14" w16cid:durableId="1816021408">
    <w:abstractNumId w:val="0"/>
    <w:lvlOverride w:ilvl="0">
      <w:lvl w:ilvl="0">
        <w:start w:val="65535"/>
        <w:numFmt w:val="bullet"/>
        <w:lvlText w:val="■"/>
        <w:legacy w:legacy="1" w:legacySpace="0" w:legacyIndent="350"/>
        <w:lvlJc w:val="left"/>
        <w:rPr>
          <w:rFonts w:ascii="Times New Roman" w:hAnsi="Times New Roman" w:cs="Times New Roman" w:hint="default"/>
        </w:rPr>
      </w:lvl>
    </w:lvlOverride>
  </w:num>
  <w:num w:numId="15" w16cid:durableId="1767574881">
    <w:abstractNumId w:val="9"/>
  </w:num>
  <w:num w:numId="16" w16cid:durableId="679087272">
    <w:abstractNumId w:val="13"/>
  </w:num>
  <w:num w:numId="17" w16cid:durableId="749885059">
    <w:abstractNumId w:val="10"/>
  </w:num>
  <w:num w:numId="18" w16cid:durableId="1504277838">
    <w:abstractNumId w:val="12"/>
  </w:num>
  <w:num w:numId="19" w16cid:durableId="1661621570">
    <w:abstractNumId w:val="4"/>
  </w:num>
  <w:num w:numId="20" w16cid:durableId="534465009">
    <w:abstractNumId w:val="20"/>
  </w:num>
  <w:num w:numId="21" w16cid:durableId="641812071">
    <w:abstractNumId w:val="3"/>
  </w:num>
  <w:num w:numId="22" w16cid:durableId="625279672">
    <w:abstractNumId w:val="16"/>
  </w:num>
  <w:num w:numId="23" w16cid:durableId="102606176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20"/>
  <w:displayHorizontalDrawingGridEvery w:val="2"/>
  <w:displayVerticalDrawingGridEvery w:val="2"/>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7125"/>
    <w:rsid w:val="001465EC"/>
    <w:rsid w:val="00222AC1"/>
    <w:rsid w:val="003053CB"/>
    <w:rsid w:val="00410109"/>
    <w:rsid w:val="004D144A"/>
    <w:rsid w:val="006E4C91"/>
    <w:rsid w:val="008027C0"/>
    <w:rsid w:val="00AF7125"/>
    <w:rsid w:val="00EA65F8"/>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60ADF"/>
  <w15:chartTrackingRefBased/>
  <w15:docId w15:val="{29056071-E06C-4F8C-BD7E-F2AB3E45CD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heme="minorHAnsi" w:hAnsi="Times New Roman" w:cs="Times New Roman"/>
        <w:kern w:val="2"/>
        <w:sz w:val="24"/>
        <w:szCs w:val="22"/>
        <w:vertAlign w:val="subscript"/>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F7125"/>
    <w:pPr>
      <w:widowControl w:val="0"/>
      <w:autoSpaceDE w:val="0"/>
      <w:autoSpaceDN w:val="0"/>
      <w:adjustRightInd w:val="0"/>
      <w:spacing w:after="0" w:line="240" w:lineRule="auto"/>
    </w:pPr>
    <w:rPr>
      <w:rFonts w:eastAsia="Times New Roman"/>
      <w:kern w:val="0"/>
      <w:szCs w:val="24"/>
      <w:vertAlign w:val="baseline"/>
      <w:lang w:val="en-US"/>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ntStyle11">
    <w:name w:val="Font Style11"/>
    <w:uiPriority w:val="99"/>
    <w:rsid w:val="00AF7125"/>
    <w:rPr>
      <w:rFonts w:ascii="Times New Roman" w:hAnsi="Times New Roman" w:cs="Times New Roman"/>
      <w:sz w:val="22"/>
      <w:szCs w:val="22"/>
    </w:rPr>
  </w:style>
  <w:style w:type="paragraph" w:customStyle="1" w:styleId="Style1">
    <w:name w:val="Style1"/>
    <w:basedOn w:val="Normal"/>
    <w:uiPriority w:val="99"/>
    <w:rsid w:val="00AF7125"/>
  </w:style>
  <w:style w:type="paragraph" w:customStyle="1" w:styleId="Style2">
    <w:name w:val="Style2"/>
    <w:basedOn w:val="Normal"/>
    <w:uiPriority w:val="99"/>
    <w:rsid w:val="00AF7125"/>
    <w:pPr>
      <w:spacing w:line="274" w:lineRule="exact"/>
      <w:ind w:firstLine="710"/>
      <w:jc w:val="both"/>
    </w:pPr>
  </w:style>
  <w:style w:type="character" w:styleId="Hyperlink">
    <w:name w:val="Hyperlink"/>
    <w:uiPriority w:val="99"/>
    <w:rsid w:val="008027C0"/>
    <w:rPr>
      <w:color w:val="0066CC"/>
      <w:u w:val="single"/>
    </w:rPr>
  </w:style>
  <w:style w:type="paragraph" w:styleId="ListParagraph">
    <w:name w:val="List Paragraph"/>
    <w:basedOn w:val="Normal"/>
    <w:uiPriority w:val="34"/>
    <w:qFormat/>
    <w:rsid w:val="008027C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l2wa"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k" TargetMode="External"/><Relationship Id="rId5" Type="http://schemas.openxmlformats.org/officeDocument/2006/relationships/hyperlink" Target="http://Wikipedia.org/wiki/Creativity"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11</Pages>
  <Words>1988</Words>
  <Characters>11333</Characters>
  <Application>Microsoft Office Word</Application>
  <DocSecurity>0</DocSecurity>
  <Lines>94</Lines>
  <Paragraphs>26</Paragraphs>
  <ScaleCrop>false</ScaleCrop>
  <Company/>
  <LinksUpToDate>false</LinksUpToDate>
  <CharactersWithSpaces>13295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2</cp:revision>
  <dcterms:created xsi:type="dcterms:W3CDTF">2023-07-21T07:14:00Z</dcterms:created>
  <dcterms:modified xsi:type="dcterms:W3CDTF">2023-07-21T07:14:00Z</dcterms:modified>
</cp:coreProperties>
</file>