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A1C7B" w14:textId="77777777" w:rsidR="00870897" w:rsidRPr="00870897" w:rsidRDefault="00870897" w:rsidP="00870897">
      <w:pPr>
        <w:spacing w:line="480" w:lineRule="auto"/>
        <w:ind w:left="2946" w:right="3230"/>
        <w:jc w:val="center"/>
        <w:rPr>
          <w:b/>
          <w:sz w:val="24"/>
          <w:szCs w:val="24"/>
        </w:rPr>
      </w:pPr>
      <w:r w:rsidRPr="00870897">
        <w:rPr>
          <w:b/>
          <w:sz w:val="24"/>
          <w:szCs w:val="24"/>
        </w:rPr>
        <w:t xml:space="preserve">CHAPTER I </w:t>
      </w:r>
      <w:r w:rsidRPr="00870897">
        <w:rPr>
          <w:b/>
          <w:spacing w:val="-2"/>
          <w:sz w:val="24"/>
          <w:szCs w:val="24"/>
        </w:rPr>
        <w:t>INTRODUCTION</w:t>
      </w:r>
    </w:p>
    <w:p w14:paraId="70A35FD7" w14:textId="77777777" w:rsidR="00870897" w:rsidRPr="00870897" w:rsidRDefault="00870897" w:rsidP="00870897">
      <w:pPr>
        <w:pStyle w:val="BodyText"/>
        <w:rPr>
          <w:b/>
        </w:rPr>
      </w:pPr>
    </w:p>
    <w:p w14:paraId="46A0AE0C" w14:textId="77777777" w:rsidR="00870897" w:rsidRPr="00870897" w:rsidRDefault="00870897" w:rsidP="00870897">
      <w:pPr>
        <w:pStyle w:val="BodyText"/>
        <w:spacing w:before="1"/>
        <w:rPr>
          <w:b/>
        </w:rPr>
      </w:pPr>
    </w:p>
    <w:p w14:paraId="1D41CE6A" w14:textId="77777777" w:rsidR="00870897" w:rsidRPr="00870897" w:rsidRDefault="00870897" w:rsidP="00870897">
      <w:pPr>
        <w:pStyle w:val="Heading2"/>
        <w:numPr>
          <w:ilvl w:val="1"/>
          <w:numId w:val="6"/>
        </w:numPr>
        <w:tabs>
          <w:tab w:val="num" w:pos="360"/>
          <w:tab w:val="left" w:pos="996"/>
        </w:tabs>
        <w:ind w:left="996" w:hanging="428"/>
        <w:jc w:val="both"/>
        <w:rPr>
          <w:rFonts w:ascii="Times New Roman" w:hAnsi="Times New Roman" w:cs="Times New Roman"/>
          <w:color w:val="auto"/>
          <w:sz w:val="24"/>
          <w:szCs w:val="24"/>
        </w:rPr>
      </w:pPr>
      <w:r w:rsidRPr="00870897">
        <w:rPr>
          <w:rFonts w:ascii="Times New Roman" w:hAnsi="Times New Roman" w:cs="Times New Roman"/>
          <w:color w:val="auto"/>
          <w:sz w:val="24"/>
          <w:szCs w:val="24"/>
        </w:rPr>
        <w:t>The</w:t>
      </w:r>
      <w:r w:rsidRPr="00870897">
        <w:rPr>
          <w:rFonts w:ascii="Times New Roman" w:hAnsi="Times New Roman" w:cs="Times New Roman"/>
          <w:color w:val="auto"/>
          <w:spacing w:val="-3"/>
          <w:sz w:val="24"/>
          <w:szCs w:val="24"/>
        </w:rPr>
        <w:t xml:space="preserve"> </w:t>
      </w:r>
      <w:r w:rsidRPr="00870897">
        <w:rPr>
          <w:rFonts w:ascii="Times New Roman" w:hAnsi="Times New Roman" w:cs="Times New Roman"/>
          <w:color w:val="auto"/>
          <w:sz w:val="24"/>
          <w:szCs w:val="24"/>
        </w:rPr>
        <w:t>Background</w:t>
      </w:r>
      <w:r w:rsidRPr="00870897">
        <w:rPr>
          <w:rFonts w:ascii="Times New Roman" w:hAnsi="Times New Roman" w:cs="Times New Roman"/>
          <w:color w:val="auto"/>
          <w:spacing w:val="-2"/>
          <w:sz w:val="24"/>
          <w:szCs w:val="24"/>
        </w:rPr>
        <w:t xml:space="preserve"> </w:t>
      </w:r>
      <w:r w:rsidRPr="00870897">
        <w:rPr>
          <w:rFonts w:ascii="Times New Roman" w:hAnsi="Times New Roman" w:cs="Times New Roman"/>
          <w:color w:val="auto"/>
          <w:sz w:val="24"/>
          <w:szCs w:val="24"/>
        </w:rPr>
        <w:t>of</w:t>
      </w:r>
      <w:r w:rsidRPr="00870897">
        <w:rPr>
          <w:rFonts w:ascii="Times New Roman" w:hAnsi="Times New Roman" w:cs="Times New Roman"/>
          <w:color w:val="auto"/>
          <w:spacing w:val="-3"/>
          <w:sz w:val="24"/>
          <w:szCs w:val="24"/>
        </w:rPr>
        <w:t xml:space="preserve"> </w:t>
      </w:r>
      <w:r w:rsidRPr="00870897">
        <w:rPr>
          <w:rFonts w:ascii="Times New Roman" w:hAnsi="Times New Roman" w:cs="Times New Roman"/>
          <w:color w:val="auto"/>
          <w:sz w:val="24"/>
          <w:szCs w:val="24"/>
        </w:rPr>
        <w:t>the</w:t>
      </w:r>
      <w:r w:rsidRPr="00870897">
        <w:rPr>
          <w:rFonts w:ascii="Times New Roman" w:hAnsi="Times New Roman" w:cs="Times New Roman"/>
          <w:color w:val="auto"/>
          <w:spacing w:val="-2"/>
          <w:sz w:val="24"/>
          <w:szCs w:val="24"/>
        </w:rPr>
        <w:t xml:space="preserve"> </w:t>
      </w:r>
      <w:r w:rsidRPr="00870897">
        <w:rPr>
          <w:rFonts w:ascii="Times New Roman" w:hAnsi="Times New Roman" w:cs="Times New Roman"/>
          <w:color w:val="auto"/>
          <w:spacing w:val="-4"/>
          <w:sz w:val="24"/>
          <w:szCs w:val="24"/>
        </w:rPr>
        <w:t>Topic</w:t>
      </w:r>
    </w:p>
    <w:p w14:paraId="00987A00" w14:textId="77777777" w:rsidR="00870897" w:rsidRPr="00870897" w:rsidRDefault="00870897" w:rsidP="00870897">
      <w:pPr>
        <w:pStyle w:val="BodyText"/>
        <w:spacing w:before="272" w:line="480" w:lineRule="auto"/>
        <w:ind w:left="568" w:right="847" w:firstLine="708"/>
        <w:jc w:val="both"/>
      </w:pPr>
      <w:r w:rsidRPr="00870897">
        <w:t xml:space="preserve">Language is very important in human life. With language, human can communicate with others. In fact, as human beings, we all learn to speak at least one language – the language which we hear as we grow up – unless we are </w:t>
      </w:r>
      <w:r w:rsidRPr="00870897">
        <w:rPr>
          <w:spacing w:val="-2"/>
        </w:rPr>
        <w:t>abnormal.</w:t>
      </w:r>
    </w:p>
    <w:p w14:paraId="748CFC08" w14:textId="77777777" w:rsidR="00870897" w:rsidRPr="00870897" w:rsidRDefault="00870897" w:rsidP="00870897">
      <w:pPr>
        <w:pStyle w:val="BodyText"/>
        <w:spacing w:before="121" w:line="480" w:lineRule="auto"/>
        <w:ind w:left="568" w:right="850" w:firstLine="708"/>
        <w:jc w:val="both"/>
      </w:pPr>
      <w:r w:rsidRPr="00870897">
        <w:t>Language is a system. It is a system of sounds and meaning, these two units make language features. Lim Kiat Boey (1975) served another features or characteristics of language. These are recursion, arbitrary, social phenomenon, productive and creative. Recursion is similar with the repetition. Arbitrary means that there is no a relation between sound and the object of that sound.</w:t>
      </w:r>
    </w:p>
    <w:p w14:paraId="5FADBB49" w14:textId="77777777" w:rsidR="00870897" w:rsidRPr="00870897" w:rsidRDefault="00870897" w:rsidP="00870897">
      <w:pPr>
        <w:pStyle w:val="BodyText"/>
        <w:spacing w:line="480" w:lineRule="auto"/>
        <w:ind w:left="568" w:right="847" w:firstLine="708"/>
        <w:jc w:val="both"/>
        <w:rPr>
          <w:i/>
        </w:rPr>
      </w:pPr>
      <w:r w:rsidRPr="00870897">
        <w:t>Language is also a social phenomenon; it means that language makes a relationship among people in their community</w:t>
      </w:r>
      <w:r w:rsidRPr="00870897">
        <w:rPr>
          <w:i/>
        </w:rPr>
        <w:t xml:space="preserve">. </w:t>
      </w:r>
      <w:r w:rsidRPr="00870897">
        <w:t xml:space="preserve">The people also should have the skills in understanding and producing sound, word, sentence in language. A process in understanding and producing speech for human is called </w:t>
      </w:r>
      <w:r w:rsidRPr="00870897">
        <w:rPr>
          <w:i/>
          <w:spacing w:val="-2"/>
        </w:rPr>
        <w:t>psycholinguistics.</w:t>
      </w:r>
    </w:p>
    <w:p w14:paraId="26F6D8FB" w14:textId="77777777" w:rsidR="00870897" w:rsidRPr="00870897" w:rsidRDefault="00870897" w:rsidP="00870897">
      <w:pPr>
        <w:pStyle w:val="BodyText"/>
        <w:spacing w:before="1" w:line="480" w:lineRule="auto"/>
        <w:ind w:left="568" w:right="847" w:firstLine="708"/>
        <w:jc w:val="both"/>
      </w:pPr>
      <w:r w:rsidRPr="00870897">
        <w:t>After we know what language is and the process of getting it, we focus on the aspects in language acquisition. The writer wants to know the components of language (phonology, morphology, syntax, semantics), and the roles of neurological aspects in language acquisition. Looked from the kind of language acquisition, we have:</w:t>
      </w:r>
    </w:p>
    <w:p w14:paraId="66EED984" w14:textId="77777777" w:rsidR="00870897" w:rsidRPr="00870897" w:rsidRDefault="00870897" w:rsidP="00870897">
      <w:pPr>
        <w:pStyle w:val="BodyText"/>
        <w:spacing w:line="480" w:lineRule="auto"/>
        <w:jc w:val="both"/>
        <w:sectPr w:rsidR="00870897" w:rsidRPr="00870897">
          <w:pgSz w:w="11910" w:h="16840"/>
          <w:pgMar w:top="1920" w:right="850" w:bottom="280" w:left="1700" w:header="720" w:footer="720" w:gutter="0"/>
          <w:cols w:space="720"/>
        </w:sectPr>
      </w:pPr>
    </w:p>
    <w:p w14:paraId="741B8FF7" w14:textId="77777777" w:rsidR="00870897" w:rsidRPr="00870897" w:rsidRDefault="00870897" w:rsidP="00870897">
      <w:pPr>
        <w:pStyle w:val="BodyText"/>
        <w:spacing w:before="48"/>
      </w:pPr>
    </w:p>
    <w:p w14:paraId="606EEFF6" w14:textId="77777777" w:rsidR="00870897" w:rsidRPr="00870897" w:rsidRDefault="00870897" w:rsidP="00870897">
      <w:pPr>
        <w:pStyle w:val="ListParagraph"/>
        <w:numPr>
          <w:ilvl w:val="2"/>
          <w:numId w:val="6"/>
        </w:numPr>
        <w:tabs>
          <w:tab w:val="left" w:pos="1276"/>
        </w:tabs>
        <w:ind w:left="1276" w:hanging="423"/>
        <w:rPr>
          <w:sz w:val="24"/>
          <w:szCs w:val="24"/>
        </w:rPr>
      </w:pPr>
      <w:r w:rsidRPr="00870897">
        <w:rPr>
          <w:sz w:val="24"/>
          <w:szCs w:val="24"/>
        </w:rPr>
        <w:t>First</w:t>
      </w:r>
      <w:r w:rsidRPr="00870897">
        <w:rPr>
          <w:spacing w:val="-3"/>
          <w:sz w:val="24"/>
          <w:szCs w:val="24"/>
        </w:rPr>
        <w:t xml:space="preserve"> </w:t>
      </w:r>
      <w:r w:rsidRPr="00870897">
        <w:rPr>
          <w:sz w:val="24"/>
          <w:szCs w:val="24"/>
        </w:rPr>
        <w:t>language</w:t>
      </w:r>
      <w:r w:rsidRPr="00870897">
        <w:rPr>
          <w:spacing w:val="-2"/>
          <w:sz w:val="24"/>
          <w:szCs w:val="24"/>
        </w:rPr>
        <w:t xml:space="preserve"> </w:t>
      </w:r>
      <w:r w:rsidRPr="00870897">
        <w:rPr>
          <w:sz w:val="24"/>
          <w:szCs w:val="24"/>
        </w:rPr>
        <w:t>acquisition,</w:t>
      </w:r>
      <w:r w:rsidRPr="00870897">
        <w:rPr>
          <w:spacing w:val="-2"/>
          <w:sz w:val="24"/>
          <w:szCs w:val="24"/>
        </w:rPr>
        <w:t xml:space="preserve"> </w:t>
      </w:r>
      <w:r w:rsidRPr="00870897">
        <w:rPr>
          <w:spacing w:val="-5"/>
          <w:sz w:val="24"/>
          <w:szCs w:val="24"/>
        </w:rPr>
        <w:t>and</w:t>
      </w:r>
    </w:p>
    <w:p w14:paraId="1AF8ACAD" w14:textId="77777777" w:rsidR="00870897" w:rsidRPr="00870897" w:rsidRDefault="00870897" w:rsidP="00870897">
      <w:pPr>
        <w:pStyle w:val="BodyText"/>
      </w:pPr>
    </w:p>
    <w:p w14:paraId="5105296F" w14:textId="77777777" w:rsidR="00870897" w:rsidRPr="00870897" w:rsidRDefault="00870897" w:rsidP="00870897">
      <w:pPr>
        <w:pStyle w:val="ListParagraph"/>
        <w:numPr>
          <w:ilvl w:val="2"/>
          <w:numId w:val="6"/>
        </w:numPr>
        <w:tabs>
          <w:tab w:val="left" w:pos="1276"/>
        </w:tabs>
        <w:ind w:left="1276" w:hanging="423"/>
        <w:rPr>
          <w:sz w:val="24"/>
          <w:szCs w:val="24"/>
        </w:rPr>
      </w:pPr>
      <w:r w:rsidRPr="00870897">
        <w:rPr>
          <w:sz w:val="24"/>
          <w:szCs w:val="24"/>
        </w:rPr>
        <w:t>Second</w:t>
      </w:r>
      <w:r w:rsidRPr="00870897">
        <w:rPr>
          <w:spacing w:val="-6"/>
          <w:sz w:val="24"/>
          <w:szCs w:val="24"/>
        </w:rPr>
        <w:t xml:space="preserve"> </w:t>
      </w:r>
      <w:r w:rsidRPr="00870897">
        <w:rPr>
          <w:sz w:val="24"/>
          <w:szCs w:val="24"/>
        </w:rPr>
        <w:t>language</w:t>
      </w:r>
      <w:r w:rsidRPr="00870897">
        <w:rPr>
          <w:spacing w:val="-2"/>
          <w:sz w:val="24"/>
          <w:szCs w:val="24"/>
        </w:rPr>
        <w:t xml:space="preserve"> learning</w:t>
      </w:r>
    </w:p>
    <w:p w14:paraId="4E137731" w14:textId="77777777" w:rsidR="00870897" w:rsidRPr="00870897" w:rsidRDefault="00870897" w:rsidP="00870897">
      <w:pPr>
        <w:pStyle w:val="BodyText"/>
        <w:spacing w:before="1"/>
      </w:pPr>
    </w:p>
    <w:p w14:paraId="5BD073E8" w14:textId="77777777" w:rsidR="00870897" w:rsidRPr="00870897" w:rsidRDefault="00870897" w:rsidP="00870897">
      <w:pPr>
        <w:pStyle w:val="BodyText"/>
        <w:ind w:left="409"/>
        <w:jc w:val="center"/>
      </w:pPr>
      <w:r w:rsidRPr="00870897">
        <w:rPr>
          <w:noProof/>
        </w:rPr>
        <mc:AlternateContent>
          <mc:Choice Requires="wps">
            <w:drawing>
              <wp:anchor distT="0" distB="0" distL="0" distR="0" simplePos="0" relativeHeight="251660288" behindDoc="1" locked="0" layoutInCell="1" allowOverlap="1" wp14:anchorId="3EDB8CC8" wp14:editId="07B4B5D8">
                <wp:simplePos x="0" y="0"/>
                <wp:positionH relativeFrom="page">
                  <wp:posOffset>3945890</wp:posOffset>
                </wp:positionH>
                <wp:positionV relativeFrom="paragraph">
                  <wp:posOffset>268044</wp:posOffset>
                </wp:positionV>
                <wp:extent cx="457200" cy="4286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428625"/>
                        </a:xfrm>
                        <a:custGeom>
                          <a:avLst/>
                          <a:gdLst/>
                          <a:ahLst/>
                          <a:cxnLst/>
                          <a:rect l="l" t="t" r="r" b="b"/>
                          <a:pathLst>
                            <a:path w="457200" h="428625">
                              <a:moveTo>
                                <a:pt x="457200" y="0"/>
                              </a:moveTo>
                              <a:lnTo>
                                <a:pt x="0" y="0"/>
                              </a:lnTo>
                              <a:lnTo>
                                <a:pt x="0" y="428625"/>
                              </a:lnTo>
                              <a:lnTo>
                                <a:pt x="457200" y="428625"/>
                              </a:lnTo>
                              <a:lnTo>
                                <a:pt x="4572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82F0AA9" id="Graphic 11" o:spid="_x0000_s1026" style="position:absolute;margin-left:310.7pt;margin-top:21.1pt;width:36pt;height:33.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457200,4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" path="m457200,l,,,428625r457200,l457200,xe" stroked="f">
                <v:path arrowok="t"/>
                <w10:wrap anchorx="page"/>
              </v:shape>
            </w:pict>
          </mc:Fallback>
        </mc:AlternateContent>
      </w:r>
      <w:r w:rsidRPr="00870897">
        <w:t>According</w:t>
      </w:r>
      <w:r w:rsidRPr="00870897">
        <w:rPr>
          <w:spacing w:val="48"/>
        </w:rPr>
        <w:t xml:space="preserve"> </w:t>
      </w:r>
      <w:r w:rsidRPr="00870897">
        <w:t>to</w:t>
      </w:r>
      <w:r w:rsidRPr="00870897">
        <w:rPr>
          <w:spacing w:val="58"/>
        </w:rPr>
        <w:t xml:space="preserve"> </w:t>
      </w:r>
      <w:r w:rsidRPr="00870897">
        <w:t>Krashen</w:t>
      </w:r>
      <w:r w:rsidRPr="00870897">
        <w:rPr>
          <w:spacing w:val="54"/>
        </w:rPr>
        <w:t xml:space="preserve"> </w:t>
      </w:r>
      <w:r w:rsidRPr="00870897">
        <w:t>as</w:t>
      </w:r>
      <w:r w:rsidRPr="00870897">
        <w:rPr>
          <w:spacing w:val="54"/>
        </w:rPr>
        <w:t xml:space="preserve"> </w:t>
      </w:r>
      <w:r w:rsidRPr="00870897">
        <w:t>in</w:t>
      </w:r>
      <w:r w:rsidRPr="00870897">
        <w:rPr>
          <w:spacing w:val="54"/>
        </w:rPr>
        <w:t xml:space="preserve"> </w:t>
      </w:r>
      <w:r w:rsidRPr="00870897">
        <w:t>Titone</w:t>
      </w:r>
      <w:r w:rsidRPr="00870897">
        <w:rPr>
          <w:spacing w:val="52"/>
        </w:rPr>
        <w:t xml:space="preserve"> </w:t>
      </w:r>
      <w:r w:rsidRPr="00870897">
        <w:t>and</w:t>
      </w:r>
      <w:r w:rsidRPr="00870897">
        <w:rPr>
          <w:spacing w:val="51"/>
        </w:rPr>
        <w:t xml:space="preserve"> </w:t>
      </w:r>
      <w:r w:rsidRPr="00870897">
        <w:t>Danesi</w:t>
      </w:r>
      <w:r w:rsidRPr="00870897">
        <w:rPr>
          <w:spacing w:val="55"/>
        </w:rPr>
        <w:t xml:space="preserve"> </w:t>
      </w:r>
      <w:r w:rsidRPr="00870897">
        <w:t>(1985</w:t>
      </w:r>
      <w:r w:rsidRPr="00870897">
        <w:rPr>
          <w:spacing w:val="54"/>
        </w:rPr>
        <w:t xml:space="preserve"> </w:t>
      </w:r>
      <w:r w:rsidRPr="00870897">
        <w:t>:</w:t>
      </w:r>
      <w:r w:rsidRPr="00870897">
        <w:rPr>
          <w:spacing w:val="48"/>
        </w:rPr>
        <w:t xml:space="preserve"> </w:t>
      </w:r>
      <w:r w:rsidRPr="00870897">
        <w:t>43</w:t>
      </w:r>
      <w:r w:rsidRPr="00870897">
        <w:rPr>
          <w:spacing w:val="54"/>
        </w:rPr>
        <w:t xml:space="preserve"> </w:t>
      </w:r>
      <w:r w:rsidRPr="00870897">
        <w:t>)</w:t>
      </w:r>
      <w:r w:rsidRPr="00870897">
        <w:rPr>
          <w:spacing w:val="55"/>
        </w:rPr>
        <w:t xml:space="preserve"> </w:t>
      </w:r>
      <w:r w:rsidRPr="00870897">
        <w:rPr>
          <w:spacing w:val="-2"/>
        </w:rPr>
        <w:t>language</w:t>
      </w:r>
    </w:p>
    <w:p w14:paraId="66FB74B4" w14:textId="77777777" w:rsidR="00870897" w:rsidRPr="00870897" w:rsidRDefault="00870897" w:rsidP="00870897">
      <w:pPr>
        <w:pStyle w:val="BodyText"/>
        <w:spacing w:before="7"/>
      </w:pPr>
    </w:p>
    <w:p w14:paraId="57B90D08" w14:textId="77777777" w:rsidR="00870897" w:rsidRPr="00870897" w:rsidRDefault="00870897" w:rsidP="00870897">
      <w:pPr>
        <w:pStyle w:val="BodyText"/>
        <w:sectPr w:rsidR="00870897" w:rsidRPr="00870897">
          <w:pgSz w:w="11910" w:h="16840"/>
          <w:pgMar w:top="1920" w:right="850" w:bottom="280" w:left="1700" w:header="720" w:footer="720" w:gutter="0"/>
          <w:cols w:space="720"/>
        </w:sectPr>
      </w:pPr>
    </w:p>
    <w:p w14:paraId="7135DE78" w14:textId="77777777" w:rsidR="00870897" w:rsidRPr="00870897" w:rsidRDefault="00870897" w:rsidP="00870897">
      <w:pPr>
        <w:pStyle w:val="BodyText"/>
        <w:spacing w:before="142"/>
        <w:ind w:left="568"/>
      </w:pPr>
      <w:r w:rsidRPr="00870897">
        <w:rPr>
          <w:noProof/>
        </w:rPr>
        <mc:AlternateContent>
          <mc:Choice Requires="wps">
            <w:drawing>
              <wp:anchor distT="0" distB="0" distL="0" distR="0" simplePos="0" relativeHeight="251659264" behindDoc="1" locked="0" layoutInCell="1" allowOverlap="1" wp14:anchorId="3AB0C323" wp14:editId="2A3ADAE0">
                <wp:simplePos x="0" y="0"/>
                <wp:positionH relativeFrom="page">
                  <wp:posOffset>3922816</wp:posOffset>
                </wp:positionH>
                <wp:positionV relativeFrom="paragraph">
                  <wp:posOffset>97017</wp:posOffset>
                </wp:positionV>
                <wp:extent cx="499109" cy="1689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09" cy="168910"/>
                        </a:xfrm>
                        <a:prstGeom prst="rect">
                          <a:avLst/>
                        </a:prstGeom>
                      </wps:spPr>
                      <wps:txbx>
                        <w:txbxContent>
                          <w:p w14:paraId="0953E761" w14:textId="77777777" w:rsidR="00870897" w:rsidRDefault="00870897" w:rsidP="00870897">
                            <w:pPr>
                              <w:pStyle w:val="BodyText"/>
                              <w:spacing w:line="266" w:lineRule="exact"/>
                            </w:pPr>
                            <w:r>
                              <w:rPr>
                                <w:spacing w:val="-2"/>
                              </w:rPr>
                              <w:t>contruct</w:t>
                            </w:r>
                          </w:p>
                        </w:txbxContent>
                      </wps:txbx>
                      <wps:bodyPr wrap="square" lIns="0" tIns="0" rIns="0" bIns="0" rtlCol="0">
                        <a:noAutofit/>
                      </wps:bodyPr>
                    </wps:wsp>
                  </a:graphicData>
                </a:graphic>
              </wp:anchor>
            </w:drawing>
          </mc:Choice>
          <mc:Fallback>
            <w:pict>
              <v:shapetype w14:anchorId="3AB0C323" id="_x0000_t202" coordsize="21600,21600" o:spt="202" path="m,l,21600r21600,l21600,xe">
                <v:stroke joinstyle="miter"/>
                <v:path gradientshapeok="t" o:connecttype="rect"/>
              </v:shapetype>
              <v:shape id="Textbox 12" o:spid="_x0000_s1026" type="#_x0000_t202" style="position:absolute;left:0;text-align:left;margin-left:308.9pt;margin-top:7.65pt;width:39.3pt;height:13.3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" filled="f" stroked="f">
                <v:textbox inset="0,0,0,0">
                  <w:txbxContent>
                    <w:p w14:paraId="0953E761" w14:textId="77777777" w:rsidR="00870897" w:rsidRDefault="00870897" w:rsidP="00870897">
                      <w:pPr>
                        <w:pStyle w:val="BodyText"/>
                        <w:spacing w:line="266" w:lineRule="exact"/>
                      </w:pPr>
                      <w:r>
                        <w:rPr>
                          <w:spacing w:val="-2"/>
                        </w:rPr>
                        <w:t>contruct</w:t>
                      </w:r>
                    </w:p>
                  </w:txbxContent>
                </v:textbox>
                <w10:wrap anchorx="page"/>
              </v:shape>
            </w:pict>
          </mc:Fallback>
        </mc:AlternateContent>
      </w:r>
      <w:r w:rsidRPr="00870897">
        <w:t>acquisition</w:t>
      </w:r>
      <w:r w:rsidRPr="00870897">
        <w:rPr>
          <w:spacing w:val="29"/>
        </w:rPr>
        <w:t xml:space="preserve"> </w:t>
      </w:r>
      <w:r w:rsidRPr="00870897">
        <w:t>is</w:t>
      </w:r>
      <w:r w:rsidRPr="00870897">
        <w:rPr>
          <w:spacing w:val="28"/>
        </w:rPr>
        <w:t xml:space="preserve"> </w:t>
      </w:r>
      <w:r w:rsidRPr="00870897">
        <w:t>the</w:t>
      </w:r>
      <w:r w:rsidRPr="00870897">
        <w:rPr>
          <w:spacing w:val="30"/>
        </w:rPr>
        <w:t xml:space="preserve"> </w:t>
      </w:r>
      <w:r w:rsidRPr="00870897">
        <w:t>subconcious</w:t>
      </w:r>
      <w:r w:rsidRPr="00870897">
        <w:rPr>
          <w:spacing w:val="29"/>
        </w:rPr>
        <w:t xml:space="preserve"> </w:t>
      </w:r>
      <w:r w:rsidRPr="00870897">
        <w:rPr>
          <w:spacing w:val="-2"/>
        </w:rPr>
        <w:t>creative</w:t>
      </w:r>
    </w:p>
    <w:p w14:paraId="3AA49762" w14:textId="77777777" w:rsidR="00870897" w:rsidRPr="00870897" w:rsidRDefault="00870897" w:rsidP="00870897">
      <w:pPr>
        <w:pStyle w:val="BodyText"/>
        <w:tabs>
          <w:tab w:val="left" w:pos="839"/>
        </w:tabs>
        <w:spacing w:before="92"/>
        <w:ind w:left="389"/>
      </w:pPr>
      <w:r w:rsidRPr="00870897">
        <w:br w:type="column"/>
      </w:r>
      <w:r w:rsidRPr="00870897">
        <w:rPr>
          <w:spacing w:val="-10"/>
          <w:position w:val="5"/>
        </w:rPr>
        <w:t>1</w:t>
      </w:r>
      <w:r w:rsidRPr="00870897">
        <w:rPr>
          <w:position w:val="5"/>
        </w:rPr>
        <w:tab/>
      </w:r>
      <w:r w:rsidRPr="00870897">
        <w:t>ions</w:t>
      </w:r>
      <w:r w:rsidRPr="00870897">
        <w:rPr>
          <w:spacing w:val="30"/>
        </w:rPr>
        <w:t xml:space="preserve"> </w:t>
      </w:r>
      <w:r w:rsidRPr="00870897">
        <w:t>process</w:t>
      </w:r>
      <w:r w:rsidRPr="00870897">
        <w:rPr>
          <w:spacing w:val="30"/>
        </w:rPr>
        <w:t xml:space="preserve"> </w:t>
      </w:r>
      <w:r w:rsidRPr="00870897">
        <w:t>used</w:t>
      </w:r>
      <w:r w:rsidRPr="00870897">
        <w:rPr>
          <w:spacing w:val="31"/>
        </w:rPr>
        <w:t xml:space="preserve"> </w:t>
      </w:r>
      <w:r w:rsidRPr="00870897">
        <w:t>by</w:t>
      </w:r>
      <w:r w:rsidRPr="00870897">
        <w:rPr>
          <w:spacing w:val="23"/>
        </w:rPr>
        <w:t xml:space="preserve"> </w:t>
      </w:r>
      <w:r w:rsidRPr="00870897">
        <w:t>children</w:t>
      </w:r>
      <w:r w:rsidRPr="00870897">
        <w:rPr>
          <w:spacing w:val="31"/>
        </w:rPr>
        <w:t xml:space="preserve"> </w:t>
      </w:r>
      <w:r w:rsidRPr="00870897">
        <w:rPr>
          <w:spacing w:val="-5"/>
        </w:rPr>
        <w:t>in</w:t>
      </w:r>
    </w:p>
    <w:p w14:paraId="575052C2" w14:textId="77777777" w:rsidR="00870897" w:rsidRPr="00870897" w:rsidRDefault="00870897" w:rsidP="00870897">
      <w:pPr>
        <w:pStyle w:val="BodyText"/>
        <w:sectPr w:rsidR="00870897" w:rsidRPr="00870897">
          <w:type w:val="continuous"/>
          <w:pgSz w:w="11910" w:h="16840"/>
          <w:pgMar w:top="1920" w:right="850" w:bottom="280" w:left="1700" w:header="720" w:footer="720" w:gutter="0"/>
          <w:cols w:num="2" w:space="720" w:equalWidth="0">
            <w:col w:w="4385" w:space="40"/>
            <w:col w:w="4935"/>
          </w:cols>
        </w:sectPr>
      </w:pPr>
    </w:p>
    <w:p w14:paraId="3F83B33E" w14:textId="77777777" w:rsidR="00870897" w:rsidRPr="00870897" w:rsidRDefault="00870897" w:rsidP="00870897">
      <w:pPr>
        <w:pStyle w:val="BodyText"/>
      </w:pPr>
    </w:p>
    <w:p w14:paraId="3A803867" w14:textId="77777777" w:rsidR="00870897" w:rsidRPr="00870897" w:rsidRDefault="00870897" w:rsidP="00870897">
      <w:pPr>
        <w:pStyle w:val="BodyText"/>
        <w:ind w:left="568"/>
      </w:pPr>
      <w:r w:rsidRPr="00870897">
        <w:t>acquiring</w:t>
      </w:r>
      <w:r w:rsidRPr="00870897">
        <w:rPr>
          <w:spacing w:val="-6"/>
        </w:rPr>
        <w:t xml:space="preserve"> </w:t>
      </w:r>
      <w:r w:rsidRPr="00870897">
        <w:t>first</w:t>
      </w:r>
      <w:r w:rsidRPr="00870897">
        <w:rPr>
          <w:spacing w:val="-1"/>
        </w:rPr>
        <w:t xml:space="preserve"> </w:t>
      </w:r>
      <w:r w:rsidRPr="00870897">
        <w:t>(and</w:t>
      </w:r>
      <w:r w:rsidRPr="00870897">
        <w:rPr>
          <w:spacing w:val="-1"/>
        </w:rPr>
        <w:t xml:space="preserve"> </w:t>
      </w:r>
      <w:r w:rsidRPr="00870897">
        <w:t>second</w:t>
      </w:r>
      <w:r w:rsidRPr="00870897">
        <w:rPr>
          <w:spacing w:val="-1"/>
        </w:rPr>
        <w:t xml:space="preserve"> </w:t>
      </w:r>
      <w:r w:rsidRPr="00870897">
        <w:t>language, as</w:t>
      </w:r>
      <w:r w:rsidRPr="00870897">
        <w:rPr>
          <w:spacing w:val="-3"/>
        </w:rPr>
        <w:t xml:space="preserve"> </w:t>
      </w:r>
      <w:r w:rsidRPr="00870897">
        <w:t>well</w:t>
      </w:r>
      <w:r w:rsidRPr="00870897">
        <w:rPr>
          <w:spacing w:val="-1"/>
        </w:rPr>
        <w:t xml:space="preserve"> </w:t>
      </w:r>
      <w:r w:rsidRPr="00870897">
        <w:t>as</w:t>
      </w:r>
      <w:r w:rsidRPr="00870897">
        <w:rPr>
          <w:spacing w:val="-3"/>
        </w:rPr>
        <w:t xml:space="preserve"> </w:t>
      </w:r>
      <w:r w:rsidRPr="00870897">
        <w:t>by</w:t>
      </w:r>
      <w:r w:rsidRPr="00870897">
        <w:rPr>
          <w:spacing w:val="-8"/>
        </w:rPr>
        <w:t xml:space="preserve"> </w:t>
      </w:r>
      <w:r w:rsidRPr="00870897">
        <w:rPr>
          <w:spacing w:val="-2"/>
        </w:rPr>
        <w:t>adult).</w:t>
      </w:r>
    </w:p>
    <w:p w14:paraId="640089F4" w14:textId="77777777" w:rsidR="00870897" w:rsidRPr="00870897" w:rsidRDefault="00870897" w:rsidP="00870897">
      <w:pPr>
        <w:pStyle w:val="BodyText"/>
      </w:pPr>
    </w:p>
    <w:p w14:paraId="03B93ADF" w14:textId="77777777" w:rsidR="00870897" w:rsidRPr="00870897" w:rsidRDefault="00870897" w:rsidP="00870897">
      <w:pPr>
        <w:pStyle w:val="BodyText"/>
        <w:spacing w:line="480" w:lineRule="auto"/>
        <w:ind w:left="568" w:right="846" w:firstLine="708"/>
        <w:jc w:val="both"/>
      </w:pPr>
      <w:r w:rsidRPr="00870897">
        <w:t>Acquisition is a subconscious process, when children learning their language. Language learning is the opposite term in that, it concerned with the grammar of its language. Language is a media which can be used by the children to acquire the culture’s values, moral, religion and other dimension of values in</w:t>
      </w:r>
      <w:r w:rsidRPr="00870897">
        <w:rPr>
          <w:spacing w:val="40"/>
        </w:rPr>
        <w:t xml:space="preserve"> </w:t>
      </w:r>
      <w:r w:rsidRPr="00870897">
        <w:t>the society, it is like Danesi and Titone explained (1985: 43).</w:t>
      </w:r>
    </w:p>
    <w:p w14:paraId="74143FB2" w14:textId="77777777" w:rsidR="00870897" w:rsidRPr="00870897" w:rsidRDefault="00870897" w:rsidP="00870897">
      <w:pPr>
        <w:pStyle w:val="BodyText"/>
        <w:spacing w:before="2" w:line="480" w:lineRule="auto"/>
        <w:ind w:left="568" w:right="845" w:firstLine="708"/>
        <w:jc w:val="both"/>
      </w:pPr>
      <w:r w:rsidRPr="00870897">
        <w:t xml:space="preserve">Along with the increasing of the children’s age and knowledge, hence the children could not statically stay only in first language acquisition. Now, they are ready to acquire the second language acquisition or second language learning. Generally, the second language acquisition refers to foreign language teaching-learning or other second languages. In the second language acquisition or second languages learning the people consciously acquire the language, monitored, structured learning situation, and of course second language acquisition is </w:t>
      </w:r>
      <w:r w:rsidRPr="00870897">
        <w:rPr>
          <w:spacing w:val="-2"/>
        </w:rPr>
        <w:t>controlled.</w:t>
      </w:r>
    </w:p>
    <w:p w14:paraId="47DC82D4" w14:textId="77777777" w:rsidR="00870897" w:rsidRPr="00870897" w:rsidRDefault="00870897" w:rsidP="00870897">
      <w:pPr>
        <w:pStyle w:val="BodyText"/>
        <w:spacing w:before="1" w:line="480" w:lineRule="auto"/>
        <w:ind w:left="568" w:right="853" w:firstLine="708"/>
        <w:jc w:val="both"/>
      </w:pPr>
      <w:r w:rsidRPr="00870897">
        <w:t>Second language acquisition or second language learning is slightly different from first language acquisition. The process in second language acquisition is more complex. In acquiring first and second language acquisition, actually</w:t>
      </w:r>
      <w:r w:rsidRPr="00870897">
        <w:rPr>
          <w:spacing w:val="-7"/>
        </w:rPr>
        <w:t xml:space="preserve"> </w:t>
      </w:r>
      <w:r w:rsidRPr="00870897">
        <w:t>there are several aspects which contribute to</w:t>
      </w:r>
      <w:r w:rsidRPr="00870897">
        <w:rPr>
          <w:spacing w:val="-2"/>
        </w:rPr>
        <w:t xml:space="preserve"> </w:t>
      </w:r>
      <w:r w:rsidRPr="00870897">
        <w:t>the achievement of language</w:t>
      </w:r>
    </w:p>
    <w:p w14:paraId="7193DFE5" w14:textId="77777777" w:rsidR="00870897" w:rsidRPr="00870897" w:rsidRDefault="00870897" w:rsidP="00870897">
      <w:pPr>
        <w:pStyle w:val="BodyText"/>
        <w:spacing w:line="480" w:lineRule="auto"/>
        <w:jc w:val="both"/>
        <w:sectPr w:rsidR="00870897" w:rsidRPr="00870897">
          <w:type w:val="continuous"/>
          <w:pgSz w:w="11910" w:h="16840"/>
          <w:pgMar w:top="1920" w:right="850" w:bottom="280" w:left="1700" w:header="720" w:footer="720" w:gutter="0"/>
          <w:cols w:space="720"/>
        </w:sectPr>
      </w:pPr>
    </w:p>
    <w:p w14:paraId="51014F13" w14:textId="77777777" w:rsidR="00870897" w:rsidRPr="00870897" w:rsidRDefault="00870897" w:rsidP="00870897">
      <w:pPr>
        <w:pStyle w:val="BodyText"/>
        <w:spacing w:before="48"/>
      </w:pPr>
    </w:p>
    <w:p w14:paraId="3A43618C" w14:textId="77777777" w:rsidR="00870897" w:rsidRPr="00870897" w:rsidRDefault="00870897" w:rsidP="00870897">
      <w:pPr>
        <w:pStyle w:val="BodyText"/>
        <w:spacing w:line="480" w:lineRule="auto"/>
        <w:ind w:left="568" w:right="855"/>
        <w:jc w:val="both"/>
      </w:pPr>
      <w:r w:rsidRPr="00870897">
        <w:t>acquisition. The Neurological aspects</w:t>
      </w:r>
      <w:r w:rsidRPr="00870897">
        <w:rPr>
          <w:spacing w:val="-2"/>
        </w:rPr>
        <w:t xml:space="preserve"> </w:t>
      </w:r>
      <w:r w:rsidRPr="00870897">
        <w:t>have roles</w:t>
      </w:r>
      <w:r w:rsidRPr="00870897">
        <w:rPr>
          <w:spacing w:val="-2"/>
        </w:rPr>
        <w:t xml:space="preserve"> </w:t>
      </w:r>
      <w:r w:rsidRPr="00870897">
        <w:t>in</w:t>
      </w:r>
      <w:r w:rsidRPr="00870897">
        <w:rPr>
          <w:spacing w:val="-1"/>
        </w:rPr>
        <w:t xml:space="preserve"> </w:t>
      </w:r>
      <w:r w:rsidRPr="00870897">
        <w:t>both</w:t>
      </w:r>
      <w:r w:rsidRPr="00870897">
        <w:rPr>
          <w:spacing w:val="-1"/>
        </w:rPr>
        <w:t xml:space="preserve"> </w:t>
      </w:r>
      <w:r w:rsidRPr="00870897">
        <w:t>first language and</w:t>
      </w:r>
      <w:r w:rsidRPr="00870897">
        <w:rPr>
          <w:spacing w:val="-1"/>
        </w:rPr>
        <w:t xml:space="preserve"> </w:t>
      </w:r>
      <w:r w:rsidRPr="00870897">
        <w:t>second language learning.</w:t>
      </w:r>
    </w:p>
    <w:p w14:paraId="460202F0" w14:textId="77777777" w:rsidR="00870897" w:rsidRPr="00870897" w:rsidRDefault="00870897" w:rsidP="00870897">
      <w:pPr>
        <w:pStyle w:val="BodyText"/>
        <w:spacing w:before="1" w:line="480" w:lineRule="auto"/>
        <w:ind w:left="568" w:right="846" w:firstLine="708"/>
        <w:jc w:val="both"/>
      </w:pPr>
      <w:r w:rsidRPr="00870897">
        <w:t>Human learning is characterized in general by such perception of pattern</w:t>
      </w:r>
      <w:r w:rsidRPr="00870897">
        <w:rPr>
          <w:spacing w:val="40"/>
        </w:rPr>
        <w:t xml:space="preserve"> </w:t>
      </w:r>
      <w:r w:rsidRPr="00870897">
        <w:t>as cognitive organization, practice, personality, motivation, storage and memory and neuropsychological mechanism. The neurologists have a certain view toward language acquisition; they want to find out which part of the brain and which nerve control the language function.</w:t>
      </w:r>
    </w:p>
    <w:p w14:paraId="56378B2D" w14:textId="77777777" w:rsidR="00870897" w:rsidRPr="00870897" w:rsidRDefault="00870897" w:rsidP="00870897">
      <w:pPr>
        <w:pStyle w:val="BodyText"/>
        <w:spacing w:before="1" w:line="480" w:lineRule="auto"/>
        <w:ind w:left="568" w:right="854" w:firstLine="708"/>
        <w:jc w:val="both"/>
      </w:pPr>
      <w:r w:rsidRPr="00870897">
        <w:t>Many fascinating neurological questions arise from the study of language acquisition and language learning. Where is language localized in the brain? How is</w:t>
      </w:r>
      <w:r w:rsidRPr="00870897">
        <w:rPr>
          <w:spacing w:val="-5"/>
        </w:rPr>
        <w:t xml:space="preserve"> </w:t>
      </w:r>
      <w:r w:rsidRPr="00870897">
        <w:t>language</w:t>
      </w:r>
      <w:r w:rsidRPr="00870897">
        <w:rPr>
          <w:spacing w:val="-2"/>
        </w:rPr>
        <w:t xml:space="preserve"> </w:t>
      </w:r>
      <w:r w:rsidRPr="00870897">
        <w:t>encoded</w:t>
      </w:r>
      <w:r w:rsidRPr="00870897">
        <w:rPr>
          <w:spacing w:val="-3"/>
        </w:rPr>
        <w:t xml:space="preserve"> </w:t>
      </w:r>
      <w:r w:rsidRPr="00870897">
        <w:t>and</w:t>
      </w:r>
      <w:r w:rsidRPr="00870897">
        <w:rPr>
          <w:spacing w:val="-3"/>
        </w:rPr>
        <w:t xml:space="preserve"> </w:t>
      </w:r>
      <w:r w:rsidRPr="00870897">
        <w:t>decoded?</w:t>
      </w:r>
      <w:r w:rsidRPr="00870897">
        <w:rPr>
          <w:spacing w:val="-6"/>
        </w:rPr>
        <w:t xml:space="preserve"> </w:t>
      </w:r>
      <w:r w:rsidRPr="00870897">
        <w:t>Neurologists</w:t>
      </w:r>
      <w:r w:rsidRPr="00870897">
        <w:rPr>
          <w:spacing w:val="-5"/>
        </w:rPr>
        <w:t xml:space="preserve"> </w:t>
      </w:r>
      <w:r w:rsidRPr="00870897">
        <w:t>have</w:t>
      </w:r>
      <w:r w:rsidRPr="00870897">
        <w:rPr>
          <w:spacing w:val="-2"/>
        </w:rPr>
        <w:t xml:space="preserve"> </w:t>
      </w:r>
      <w:r w:rsidRPr="00870897">
        <w:t>discovered</w:t>
      </w:r>
      <w:r w:rsidRPr="00870897">
        <w:rPr>
          <w:spacing w:val="-3"/>
        </w:rPr>
        <w:t xml:space="preserve"> </w:t>
      </w:r>
      <w:r w:rsidRPr="00870897">
        <w:t>that</w:t>
      </w:r>
      <w:r w:rsidRPr="00870897">
        <w:rPr>
          <w:spacing w:val="-3"/>
        </w:rPr>
        <w:t xml:space="preserve"> </w:t>
      </w:r>
      <w:r w:rsidRPr="00870897">
        <w:t>the</w:t>
      </w:r>
      <w:r w:rsidRPr="00870897">
        <w:rPr>
          <w:spacing w:val="-2"/>
        </w:rPr>
        <w:t xml:space="preserve"> </w:t>
      </w:r>
      <w:r w:rsidRPr="00870897">
        <w:t>brain</w:t>
      </w:r>
      <w:r w:rsidRPr="00870897">
        <w:rPr>
          <w:spacing w:val="-8"/>
        </w:rPr>
        <w:t xml:space="preserve"> </w:t>
      </w:r>
      <w:r w:rsidRPr="00870897">
        <w:t>can be divided or “mapped” into areas with specialized functions, such as motor activities (movements) and sensory perceptions. Basically, the people’s thought, idea, view, and knowledge are the brain products. Language is a branch of the knowledge; therefore there are the certain places in the brain.</w:t>
      </w:r>
    </w:p>
    <w:p w14:paraId="2BE31CF5" w14:textId="77777777" w:rsidR="00870897" w:rsidRPr="00870897" w:rsidRDefault="00870897" w:rsidP="00870897">
      <w:pPr>
        <w:pStyle w:val="BodyText"/>
      </w:pPr>
    </w:p>
    <w:p w14:paraId="42DAB427" w14:textId="77777777" w:rsidR="00870897" w:rsidRPr="00870897" w:rsidRDefault="00870897" w:rsidP="00870897">
      <w:pPr>
        <w:pStyle w:val="BodyText"/>
        <w:spacing w:before="5"/>
      </w:pPr>
    </w:p>
    <w:p w14:paraId="5B3E0B24" w14:textId="77777777" w:rsidR="00870897" w:rsidRPr="00870897" w:rsidRDefault="00870897" w:rsidP="00870897">
      <w:pPr>
        <w:pStyle w:val="Heading2"/>
        <w:numPr>
          <w:ilvl w:val="1"/>
          <w:numId w:val="6"/>
        </w:numPr>
        <w:tabs>
          <w:tab w:val="num" w:pos="360"/>
          <w:tab w:val="left" w:pos="996"/>
        </w:tabs>
        <w:ind w:left="996" w:hanging="428"/>
        <w:rPr>
          <w:rFonts w:ascii="Times New Roman" w:hAnsi="Times New Roman" w:cs="Times New Roman"/>
          <w:color w:val="auto"/>
          <w:sz w:val="24"/>
          <w:szCs w:val="24"/>
        </w:rPr>
      </w:pPr>
      <w:r w:rsidRPr="00870897">
        <w:rPr>
          <w:rFonts w:ascii="Times New Roman" w:hAnsi="Times New Roman" w:cs="Times New Roman"/>
          <w:color w:val="auto"/>
          <w:sz w:val="24"/>
          <w:szCs w:val="24"/>
        </w:rPr>
        <w:t>The</w:t>
      </w:r>
      <w:r w:rsidRPr="00870897">
        <w:rPr>
          <w:rFonts w:ascii="Times New Roman" w:hAnsi="Times New Roman" w:cs="Times New Roman"/>
          <w:color w:val="auto"/>
          <w:spacing w:val="-3"/>
          <w:sz w:val="24"/>
          <w:szCs w:val="24"/>
        </w:rPr>
        <w:t xml:space="preserve"> </w:t>
      </w:r>
      <w:r w:rsidRPr="00870897">
        <w:rPr>
          <w:rFonts w:ascii="Times New Roman" w:hAnsi="Times New Roman" w:cs="Times New Roman"/>
          <w:color w:val="auto"/>
          <w:sz w:val="24"/>
          <w:szCs w:val="24"/>
        </w:rPr>
        <w:t>Reasons</w:t>
      </w:r>
      <w:r w:rsidRPr="00870897">
        <w:rPr>
          <w:rFonts w:ascii="Times New Roman" w:hAnsi="Times New Roman" w:cs="Times New Roman"/>
          <w:color w:val="auto"/>
          <w:spacing w:val="-3"/>
          <w:sz w:val="24"/>
          <w:szCs w:val="24"/>
        </w:rPr>
        <w:t xml:space="preserve"> </w:t>
      </w:r>
      <w:r w:rsidRPr="00870897">
        <w:rPr>
          <w:rFonts w:ascii="Times New Roman" w:hAnsi="Times New Roman" w:cs="Times New Roman"/>
          <w:color w:val="auto"/>
          <w:sz w:val="24"/>
          <w:szCs w:val="24"/>
        </w:rPr>
        <w:t>for</w:t>
      </w:r>
      <w:r w:rsidRPr="00870897">
        <w:rPr>
          <w:rFonts w:ascii="Times New Roman" w:hAnsi="Times New Roman" w:cs="Times New Roman"/>
          <w:color w:val="auto"/>
          <w:spacing w:val="-2"/>
          <w:sz w:val="24"/>
          <w:szCs w:val="24"/>
        </w:rPr>
        <w:t xml:space="preserve"> </w:t>
      </w:r>
      <w:r w:rsidRPr="00870897">
        <w:rPr>
          <w:rFonts w:ascii="Times New Roman" w:hAnsi="Times New Roman" w:cs="Times New Roman"/>
          <w:color w:val="auto"/>
          <w:sz w:val="24"/>
          <w:szCs w:val="24"/>
        </w:rPr>
        <w:t>Choosing</w:t>
      </w:r>
      <w:r w:rsidRPr="00870897">
        <w:rPr>
          <w:rFonts w:ascii="Times New Roman" w:hAnsi="Times New Roman" w:cs="Times New Roman"/>
          <w:color w:val="auto"/>
          <w:spacing w:val="-3"/>
          <w:sz w:val="24"/>
          <w:szCs w:val="24"/>
        </w:rPr>
        <w:t xml:space="preserve"> </w:t>
      </w:r>
      <w:r w:rsidRPr="00870897">
        <w:rPr>
          <w:rFonts w:ascii="Times New Roman" w:hAnsi="Times New Roman" w:cs="Times New Roman"/>
          <w:color w:val="auto"/>
          <w:sz w:val="24"/>
          <w:szCs w:val="24"/>
        </w:rPr>
        <w:t>the</w:t>
      </w:r>
      <w:r w:rsidRPr="00870897">
        <w:rPr>
          <w:rFonts w:ascii="Times New Roman" w:hAnsi="Times New Roman" w:cs="Times New Roman"/>
          <w:color w:val="auto"/>
          <w:spacing w:val="-2"/>
          <w:sz w:val="24"/>
          <w:szCs w:val="24"/>
        </w:rPr>
        <w:t xml:space="preserve"> </w:t>
      </w:r>
      <w:r w:rsidRPr="00870897">
        <w:rPr>
          <w:rFonts w:ascii="Times New Roman" w:hAnsi="Times New Roman" w:cs="Times New Roman"/>
          <w:color w:val="auto"/>
          <w:spacing w:val="-4"/>
          <w:sz w:val="24"/>
          <w:szCs w:val="24"/>
        </w:rPr>
        <w:t>Topic</w:t>
      </w:r>
    </w:p>
    <w:p w14:paraId="763E4F26" w14:textId="77777777" w:rsidR="00870897" w:rsidRPr="00870897" w:rsidRDefault="00870897" w:rsidP="00870897">
      <w:pPr>
        <w:pStyle w:val="BodyText"/>
        <w:spacing w:before="272" w:line="480" w:lineRule="auto"/>
        <w:ind w:left="568" w:right="844" w:firstLine="708"/>
      </w:pPr>
      <w:r w:rsidRPr="00870897">
        <w:t>There</w:t>
      </w:r>
      <w:r w:rsidRPr="00870897">
        <w:rPr>
          <w:spacing w:val="34"/>
        </w:rPr>
        <w:t xml:space="preserve"> </w:t>
      </w:r>
      <w:r w:rsidRPr="00870897">
        <w:t>are</w:t>
      </w:r>
      <w:r w:rsidRPr="00870897">
        <w:rPr>
          <w:spacing w:val="34"/>
        </w:rPr>
        <w:t xml:space="preserve"> </w:t>
      </w:r>
      <w:r w:rsidRPr="00870897">
        <w:t>several</w:t>
      </w:r>
      <w:r w:rsidRPr="00870897">
        <w:rPr>
          <w:spacing w:val="34"/>
        </w:rPr>
        <w:t xml:space="preserve"> </w:t>
      </w:r>
      <w:r w:rsidRPr="00870897">
        <w:t>reasons</w:t>
      </w:r>
      <w:r w:rsidRPr="00870897">
        <w:rPr>
          <w:spacing w:val="37"/>
        </w:rPr>
        <w:t xml:space="preserve"> </w:t>
      </w:r>
      <w:r w:rsidRPr="00870897">
        <w:t>that</w:t>
      </w:r>
      <w:r w:rsidRPr="00870897">
        <w:rPr>
          <w:spacing w:val="34"/>
        </w:rPr>
        <w:t xml:space="preserve"> </w:t>
      </w:r>
      <w:r w:rsidRPr="00870897">
        <w:t>encourage</w:t>
      </w:r>
      <w:r w:rsidRPr="00870897">
        <w:rPr>
          <w:spacing w:val="34"/>
        </w:rPr>
        <w:t xml:space="preserve"> </w:t>
      </w:r>
      <w:r w:rsidRPr="00870897">
        <w:t>the</w:t>
      </w:r>
      <w:r w:rsidRPr="00870897">
        <w:rPr>
          <w:spacing w:val="34"/>
        </w:rPr>
        <w:t xml:space="preserve"> </w:t>
      </w:r>
      <w:r w:rsidRPr="00870897">
        <w:t>writer</w:t>
      </w:r>
      <w:r w:rsidRPr="00870897">
        <w:rPr>
          <w:spacing w:val="33"/>
        </w:rPr>
        <w:t xml:space="preserve"> </w:t>
      </w:r>
      <w:r w:rsidRPr="00870897">
        <w:t>to</w:t>
      </w:r>
      <w:r w:rsidRPr="00870897">
        <w:rPr>
          <w:spacing w:val="33"/>
        </w:rPr>
        <w:t xml:space="preserve"> </w:t>
      </w:r>
      <w:r w:rsidRPr="00870897">
        <w:t>choose</w:t>
      </w:r>
      <w:r w:rsidRPr="00870897">
        <w:rPr>
          <w:spacing w:val="34"/>
        </w:rPr>
        <w:t xml:space="preserve"> </w:t>
      </w:r>
      <w:r w:rsidRPr="00870897">
        <w:t>the</w:t>
      </w:r>
      <w:r w:rsidRPr="00870897">
        <w:rPr>
          <w:spacing w:val="34"/>
        </w:rPr>
        <w:t xml:space="preserve"> </w:t>
      </w:r>
      <w:r w:rsidRPr="00870897">
        <w:t>topic, which is mentioned below:</w:t>
      </w:r>
    </w:p>
    <w:p w14:paraId="4F6F544C" w14:textId="77777777" w:rsidR="00870897" w:rsidRPr="00870897" w:rsidRDefault="00870897" w:rsidP="00870897">
      <w:pPr>
        <w:pStyle w:val="ListParagraph"/>
        <w:numPr>
          <w:ilvl w:val="0"/>
          <w:numId w:val="5"/>
        </w:numPr>
        <w:tabs>
          <w:tab w:val="left" w:pos="1276"/>
        </w:tabs>
        <w:spacing w:before="120" w:line="480" w:lineRule="auto"/>
        <w:ind w:left="1276" w:right="1002"/>
        <w:rPr>
          <w:sz w:val="24"/>
          <w:szCs w:val="24"/>
        </w:rPr>
      </w:pPr>
      <w:r w:rsidRPr="00870897">
        <w:rPr>
          <w:sz w:val="24"/>
          <w:szCs w:val="24"/>
        </w:rPr>
        <w:t>Language</w:t>
      </w:r>
      <w:r w:rsidRPr="00870897">
        <w:rPr>
          <w:spacing w:val="-2"/>
          <w:sz w:val="24"/>
          <w:szCs w:val="24"/>
        </w:rPr>
        <w:t xml:space="preserve"> </w:t>
      </w:r>
      <w:r w:rsidRPr="00870897">
        <w:rPr>
          <w:sz w:val="24"/>
          <w:szCs w:val="24"/>
        </w:rPr>
        <w:t>is</w:t>
      </w:r>
      <w:r w:rsidRPr="00870897">
        <w:rPr>
          <w:spacing w:val="-1"/>
          <w:sz w:val="24"/>
          <w:szCs w:val="24"/>
        </w:rPr>
        <w:t xml:space="preserve"> </w:t>
      </w:r>
      <w:r w:rsidRPr="00870897">
        <w:rPr>
          <w:sz w:val="24"/>
          <w:szCs w:val="24"/>
        </w:rPr>
        <w:t>very</w:t>
      </w:r>
      <w:r w:rsidRPr="00870897">
        <w:rPr>
          <w:spacing w:val="-11"/>
          <w:sz w:val="24"/>
          <w:szCs w:val="24"/>
        </w:rPr>
        <w:t xml:space="preserve"> </w:t>
      </w:r>
      <w:r w:rsidRPr="00870897">
        <w:rPr>
          <w:sz w:val="24"/>
          <w:szCs w:val="24"/>
        </w:rPr>
        <w:t>important</w:t>
      </w:r>
      <w:r w:rsidRPr="00870897">
        <w:rPr>
          <w:spacing w:val="-3"/>
          <w:sz w:val="24"/>
          <w:szCs w:val="24"/>
        </w:rPr>
        <w:t xml:space="preserve"> </w:t>
      </w:r>
      <w:r w:rsidRPr="00870897">
        <w:rPr>
          <w:sz w:val="24"/>
          <w:szCs w:val="24"/>
        </w:rPr>
        <w:t>in</w:t>
      </w:r>
      <w:r w:rsidRPr="00870897">
        <w:rPr>
          <w:spacing w:val="-3"/>
          <w:sz w:val="24"/>
          <w:szCs w:val="24"/>
        </w:rPr>
        <w:t xml:space="preserve"> </w:t>
      </w:r>
      <w:r w:rsidRPr="00870897">
        <w:rPr>
          <w:sz w:val="24"/>
          <w:szCs w:val="24"/>
        </w:rPr>
        <w:t>human</w:t>
      </w:r>
      <w:r w:rsidRPr="00870897">
        <w:rPr>
          <w:spacing w:val="-3"/>
          <w:sz w:val="24"/>
          <w:szCs w:val="24"/>
        </w:rPr>
        <w:t xml:space="preserve"> </w:t>
      </w:r>
      <w:r w:rsidRPr="00870897">
        <w:rPr>
          <w:sz w:val="24"/>
          <w:szCs w:val="24"/>
        </w:rPr>
        <w:t>life,</w:t>
      </w:r>
      <w:r w:rsidRPr="00870897">
        <w:rPr>
          <w:spacing w:val="-8"/>
          <w:sz w:val="24"/>
          <w:szCs w:val="24"/>
        </w:rPr>
        <w:t xml:space="preserve"> </w:t>
      </w:r>
      <w:r w:rsidRPr="00870897">
        <w:rPr>
          <w:sz w:val="24"/>
          <w:szCs w:val="24"/>
        </w:rPr>
        <w:t>because</w:t>
      </w:r>
      <w:r w:rsidRPr="00870897">
        <w:rPr>
          <w:spacing w:val="-2"/>
          <w:sz w:val="24"/>
          <w:szCs w:val="24"/>
        </w:rPr>
        <w:t xml:space="preserve"> </w:t>
      </w:r>
      <w:r w:rsidRPr="00870897">
        <w:rPr>
          <w:sz w:val="24"/>
          <w:szCs w:val="24"/>
        </w:rPr>
        <w:t>they</w:t>
      </w:r>
      <w:r w:rsidRPr="00870897">
        <w:rPr>
          <w:spacing w:val="-11"/>
          <w:sz w:val="24"/>
          <w:szCs w:val="24"/>
        </w:rPr>
        <w:t xml:space="preserve"> </w:t>
      </w:r>
      <w:r w:rsidRPr="00870897">
        <w:rPr>
          <w:sz w:val="24"/>
          <w:szCs w:val="24"/>
        </w:rPr>
        <w:t>can</w:t>
      </w:r>
      <w:r w:rsidRPr="00870897">
        <w:rPr>
          <w:spacing w:val="-3"/>
          <w:sz w:val="24"/>
          <w:szCs w:val="24"/>
        </w:rPr>
        <w:t xml:space="preserve"> </w:t>
      </w:r>
      <w:r w:rsidRPr="00870897">
        <w:rPr>
          <w:sz w:val="24"/>
          <w:szCs w:val="24"/>
        </w:rPr>
        <w:t>communicate with others.</w:t>
      </w:r>
    </w:p>
    <w:p w14:paraId="7D01CC3C" w14:textId="77777777" w:rsidR="00870897" w:rsidRPr="00870897" w:rsidRDefault="00870897" w:rsidP="00870897">
      <w:pPr>
        <w:pStyle w:val="ListParagraph"/>
        <w:numPr>
          <w:ilvl w:val="0"/>
          <w:numId w:val="5"/>
        </w:numPr>
        <w:tabs>
          <w:tab w:val="left" w:pos="1276"/>
        </w:tabs>
        <w:spacing w:before="121" w:line="480" w:lineRule="auto"/>
        <w:ind w:left="1276" w:right="854"/>
        <w:rPr>
          <w:sz w:val="24"/>
          <w:szCs w:val="24"/>
        </w:rPr>
      </w:pPr>
      <w:r w:rsidRPr="00870897">
        <w:rPr>
          <w:sz w:val="24"/>
          <w:szCs w:val="24"/>
        </w:rPr>
        <w:t>The</w:t>
      </w:r>
      <w:r w:rsidRPr="00870897">
        <w:rPr>
          <w:spacing w:val="29"/>
          <w:sz w:val="24"/>
          <w:szCs w:val="24"/>
        </w:rPr>
        <w:t xml:space="preserve"> </w:t>
      </w:r>
      <w:r w:rsidRPr="00870897">
        <w:rPr>
          <w:sz w:val="24"/>
          <w:szCs w:val="24"/>
        </w:rPr>
        <w:t>first language acquisition and second language learning,</w:t>
      </w:r>
      <w:r w:rsidRPr="00870897">
        <w:rPr>
          <w:spacing w:val="38"/>
          <w:sz w:val="24"/>
          <w:szCs w:val="24"/>
        </w:rPr>
        <w:t xml:space="preserve"> </w:t>
      </w:r>
      <w:r w:rsidRPr="00870897">
        <w:rPr>
          <w:sz w:val="24"/>
          <w:szCs w:val="24"/>
        </w:rPr>
        <w:t>is assumed will help teacher in the language acquisition and learning process.</w:t>
      </w:r>
    </w:p>
    <w:p w14:paraId="490517D3" w14:textId="77777777" w:rsidR="00870897" w:rsidRPr="00870897" w:rsidRDefault="00870897" w:rsidP="00870897">
      <w:pPr>
        <w:pStyle w:val="ListParagraph"/>
        <w:spacing w:line="480" w:lineRule="auto"/>
        <w:jc w:val="left"/>
        <w:rPr>
          <w:sz w:val="24"/>
          <w:szCs w:val="24"/>
        </w:rPr>
        <w:sectPr w:rsidR="00870897" w:rsidRPr="00870897">
          <w:pgSz w:w="11910" w:h="16840"/>
          <w:pgMar w:top="1920" w:right="850" w:bottom="280" w:left="1700" w:header="720" w:footer="720" w:gutter="0"/>
          <w:cols w:space="720"/>
        </w:sectPr>
      </w:pPr>
    </w:p>
    <w:p w14:paraId="636FE792" w14:textId="77777777" w:rsidR="00870897" w:rsidRPr="00870897" w:rsidRDefault="00870897" w:rsidP="00870897">
      <w:pPr>
        <w:pStyle w:val="BodyText"/>
        <w:spacing w:before="48"/>
      </w:pPr>
    </w:p>
    <w:p w14:paraId="5713B7C9" w14:textId="77777777" w:rsidR="00870897" w:rsidRPr="00870897" w:rsidRDefault="00870897" w:rsidP="00870897">
      <w:pPr>
        <w:pStyle w:val="ListParagraph"/>
        <w:numPr>
          <w:ilvl w:val="0"/>
          <w:numId w:val="5"/>
        </w:numPr>
        <w:tabs>
          <w:tab w:val="left" w:pos="1276"/>
        </w:tabs>
        <w:spacing w:line="480" w:lineRule="auto"/>
        <w:ind w:left="1276" w:right="858"/>
        <w:rPr>
          <w:sz w:val="24"/>
          <w:szCs w:val="24"/>
        </w:rPr>
      </w:pPr>
      <w:r w:rsidRPr="00870897">
        <w:rPr>
          <w:sz w:val="24"/>
          <w:szCs w:val="24"/>
        </w:rPr>
        <w:t>The</w:t>
      </w:r>
      <w:r w:rsidRPr="00870897">
        <w:rPr>
          <w:spacing w:val="33"/>
          <w:sz w:val="24"/>
          <w:szCs w:val="24"/>
        </w:rPr>
        <w:t xml:space="preserve"> </w:t>
      </w:r>
      <w:r w:rsidRPr="00870897">
        <w:rPr>
          <w:sz w:val="24"/>
          <w:szCs w:val="24"/>
        </w:rPr>
        <w:t>neurological</w:t>
      </w:r>
      <w:r w:rsidRPr="00870897">
        <w:rPr>
          <w:spacing w:val="33"/>
          <w:sz w:val="24"/>
          <w:szCs w:val="24"/>
        </w:rPr>
        <w:t xml:space="preserve"> </w:t>
      </w:r>
      <w:r w:rsidRPr="00870897">
        <w:rPr>
          <w:sz w:val="24"/>
          <w:szCs w:val="24"/>
        </w:rPr>
        <w:t>aspects</w:t>
      </w:r>
      <w:r w:rsidRPr="00870897">
        <w:rPr>
          <w:spacing w:val="31"/>
          <w:sz w:val="24"/>
          <w:szCs w:val="24"/>
        </w:rPr>
        <w:t xml:space="preserve"> </w:t>
      </w:r>
      <w:r w:rsidRPr="00870897">
        <w:rPr>
          <w:sz w:val="24"/>
          <w:szCs w:val="24"/>
        </w:rPr>
        <w:t>have</w:t>
      </w:r>
      <w:r w:rsidRPr="00870897">
        <w:rPr>
          <w:spacing w:val="33"/>
          <w:sz w:val="24"/>
          <w:szCs w:val="24"/>
        </w:rPr>
        <w:t xml:space="preserve"> </w:t>
      </w:r>
      <w:r w:rsidRPr="00870897">
        <w:rPr>
          <w:sz w:val="24"/>
          <w:szCs w:val="24"/>
        </w:rPr>
        <w:t>the</w:t>
      </w:r>
      <w:r w:rsidRPr="00870897">
        <w:rPr>
          <w:spacing w:val="33"/>
          <w:sz w:val="24"/>
          <w:szCs w:val="24"/>
        </w:rPr>
        <w:t xml:space="preserve"> </w:t>
      </w:r>
      <w:r w:rsidRPr="00870897">
        <w:rPr>
          <w:sz w:val="24"/>
          <w:szCs w:val="24"/>
        </w:rPr>
        <w:t>roles in</w:t>
      </w:r>
      <w:r w:rsidRPr="00870897">
        <w:rPr>
          <w:spacing w:val="32"/>
          <w:sz w:val="24"/>
          <w:szCs w:val="24"/>
        </w:rPr>
        <w:t xml:space="preserve"> </w:t>
      </w:r>
      <w:r w:rsidRPr="00870897">
        <w:rPr>
          <w:sz w:val="24"/>
          <w:szCs w:val="24"/>
        </w:rPr>
        <w:t>the</w:t>
      </w:r>
      <w:r w:rsidRPr="00870897">
        <w:rPr>
          <w:spacing w:val="33"/>
          <w:sz w:val="24"/>
          <w:szCs w:val="24"/>
        </w:rPr>
        <w:t xml:space="preserve"> </w:t>
      </w:r>
      <w:r w:rsidRPr="00870897">
        <w:rPr>
          <w:sz w:val="24"/>
          <w:szCs w:val="24"/>
        </w:rPr>
        <w:t>first</w:t>
      </w:r>
      <w:r w:rsidRPr="00870897">
        <w:rPr>
          <w:spacing w:val="33"/>
          <w:sz w:val="24"/>
          <w:szCs w:val="24"/>
        </w:rPr>
        <w:t xml:space="preserve"> </w:t>
      </w:r>
      <w:r w:rsidRPr="00870897">
        <w:rPr>
          <w:sz w:val="24"/>
          <w:szCs w:val="24"/>
        </w:rPr>
        <w:t>language</w:t>
      </w:r>
      <w:r w:rsidRPr="00870897">
        <w:rPr>
          <w:spacing w:val="33"/>
          <w:sz w:val="24"/>
          <w:szCs w:val="24"/>
        </w:rPr>
        <w:t xml:space="preserve"> </w:t>
      </w:r>
      <w:r w:rsidRPr="00870897">
        <w:rPr>
          <w:sz w:val="24"/>
          <w:szCs w:val="24"/>
        </w:rPr>
        <w:t>acquisition and the second language learning.</w:t>
      </w:r>
    </w:p>
    <w:p w14:paraId="2A7E7B81" w14:textId="77777777" w:rsidR="00870897" w:rsidRPr="00870897" w:rsidRDefault="00870897" w:rsidP="00870897">
      <w:pPr>
        <w:pStyle w:val="BodyText"/>
      </w:pPr>
    </w:p>
    <w:p w14:paraId="5154C367" w14:textId="77777777" w:rsidR="00870897" w:rsidRPr="00870897" w:rsidRDefault="00870897" w:rsidP="00870897">
      <w:pPr>
        <w:pStyle w:val="BodyText"/>
        <w:spacing w:before="5"/>
      </w:pPr>
    </w:p>
    <w:p w14:paraId="3BD92175" w14:textId="77777777" w:rsidR="00870897" w:rsidRPr="00870897" w:rsidRDefault="00870897" w:rsidP="00870897">
      <w:pPr>
        <w:pStyle w:val="Heading2"/>
        <w:numPr>
          <w:ilvl w:val="1"/>
          <w:numId w:val="6"/>
        </w:numPr>
        <w:tabs>
          <w:tab w:val="num" w:pos="360"/>
          <w:tab w:val="left" w:pos="996"/>
        </w:tabs>
        <w:ind w:left="996" w:hanging="428"/>
        <w:rPr>
          <w:rFonts w:ascii="Times New Roman" w:hAnsi="Times New Roman" w:cs="Times New Roman"/>
          <w:color w:val="auto"/>
          <w:sz w:val="24"/>
          <w:szCs w:val="24"/>
        </w:rPr>
      </w:pPr>
      <w:r w:rsidRPr="00870897">
        <w:rPr>
          <w:rFonts w:ascii="Times New Roman" w:hAnsi="Times New Roman" w:cs="Times New Roman"/>
          <w:color w:val="auto"/>
          <w:sz w:val="24"/>
          <w:szCs w:val="24"/>
        </w:rPr>
        <w:t>The Problem</w:t>
      </w:r>
      <w:r w:rsidRPr="00870897">
        <w:rPr>
          <w:rFonts w:ascii="Times New Roman" w:hAnsi="Times New Roman" w:cs="Times New Roman"/>
          <w:color w:val="auto"/>
          <w:spacing w:val="-8"/>
          <w:sz w:val="24"/>
          <w:szCs w:val="24"/>
        </w:rPr>
        <w:t xml:space="preserve"> </w:t>
      </w:r>
      <w:r w:rsidRPr="00870897">
        <w:rPr>
          <w:rFonts w:ascii="Times New Roman" w:hAnsi="Times New Roman" w:cs="Times New Roman"/>
          <w:color w:val="auto"/>
          <w:spacing w:val="-2"/>
          <w:sz w:val="24"/>
          <w:szCs w:val="24"/>
        </w:rPr>
        <w:t>Statement</w:t>
      </w:r>
    </w:p>
    <w:p w14:paraId="13E55395" w14:textId="77777777" w:rsidR="00870897" w:rsidRPr="00870897" w:rsidRDefault="00870897" w:rsidP="00870897">
      <w:pPr>
        <w:pStyle w:val="BodyText"/>
        <w:spacing w:before="272" w:line="480" w:lineRule="auto"/>
        <w:ind w:left="568" w:firstLine="708"/>
      </w:pPr>
      <w:r w:rsidRPr="00870897">
        <w:t>The</w:t>
      </w:r>
      <w:r w:rsidRPr="00870897">
        <w:rPr>
          <w:spacing w:val="40"/>
        </w:rPr>
        <w:t xml:space="preserve"> </w:t>
      </w:r>
      <w:r w:rsidRPr="00870897">
        <w:t>writing</w:t>
      </w:r>
      <w:r w:rsidRPr="00870897">
        <w:rPr>
          <w:spacing w:val="40"/>
        </w:rPr>
        <w:t xml:space="preserve"> </w:t>
      </w:r>
      <w:r w:rsidRPr="00870897">
        <w:t>of</w:t>
      </w:r>
      <w:r w:rsidRPr="00870897">
        <w:rPr>
          <w:spacing w:val="40"/>
        </w:rPr>
        <w:t xml:space="preserve"> </w:t>
      </w:r>
      <w:r w:rsidRPr="00870897">
        <w:t>this</w:t>
      </w:r>
      <w:r w:rsidRPr="00870897">
        <w:rPr>
          <w:spacing w:val="40"/>
        </w:rPr>
        <w:t xml:space="preserve"> </w:t>
      </w:r>
      <w:r w:rsidRPr="00870897">
        <w:t>paper</w:t>
      </w:r>
      <w:r w:rsidRPr="00870897">
        <w:rPr>
          <w:spacing w:val="40"/>
        </w:rPr>
        <w:t xml:space="preserve"> </w:t>
      </w:r>
      <w:r w:rsidRPr="00870897">
        <w:t>begins</w:t>
      </w:r>
      <w:r w:rsidRPr="00870897">
        <w:rPr>
          <w:spacing w:val="40"/>
        </w:rPr>
        <w:t xml:space="preserve"> </w:t>
      </w:r>
      <w:r w:rsidRPr="00870897">
        <w:t>from</w:t>
      </w:r>
      <w:r w:rsidRPr="00870897">
        <w:rPr>
          <w:spacing w:val="40"/>
        </w:rPr>
        <w:t xml:space="preserve"> </w:t>
      </w:r>
      <w:r w:rsidRPr="00870897">
        <w:t>the</w:t>
      </w:r>
      <w:r w:rsidRPr="00870897">
        <w:rPr>
          <w:spacing w:val="40"/>
        </w:rPr>
        <w:t xml:space="preserve"> </w:t>
      </w:r>
      <w:r w:rsidRPr="00870897">
        <w:t>cases,</w:t>
      </w:r>
      <w:r w:rsidRPr="00870897">
        <w:rPr>
          <w:spacing w:val="40"/>
        </w:rPr>
        <w:t xml:space="preserve"> </w:t>
      </w:r>
      <w:r w:rsidRPr="00870897">
        <w:t>which</w:t>
      </w:r>
      <w:r w:rsidRPr="00870897">
        <w:rPr>
          <w:spacing w:val="40"/>
        </w:rPr>
        <w:t xml:space="preserve"> </w:t>
      </w:r>
      <w:r w:rsidRPr="00870897">
        <w:t>are</w:t>
      </w:r>
      <w:r w:rsidRPr="00870897">
        <w:rPr>
          <w:spacing w:val="40"/>
        </w:rPr>
        <w:t xml:space="preserve"> </w:t>
      </w:r>
      <w:r w:rsidRPr="00870897">
        <w:t>necessarily discussed. The writer formulates the problems as follows:</w:t>
      </w:r>
    </w:p>
    <w:p w14:paraId="5FC438F1" w14:textId="77777777" w:rsidR="00870897" w:rsidRPr="00870897" w:rsidRDefault="00870897" w:rsidP="00870897">
      <w:pPr>
        <w:pStyle w:val="ListParagraph"/>
        <w:numPr>
          <w:ilvl w:val="0"/>
          <w:numId w:val="4"/>
        </w:numPr>
        <w:tabs>
          <w:tab w:val="left" w:pos="1275"/>
        </w:tabs>
        <w:spacing w:before="1"/>
        <w:ind w:left="1275" w:hanging="279"/>
        <w:rPr>
          <w:sz w:val="24"/>
          <w:szCs w:val="24"/>
        </w:rPr>
      </w:pPr>
      <w:r w:rsidRPr="00870897">
        <w:rPr>
          <w:sz w:val="24"/>
          <w:szCs w:val="24"/>
        </w:rPr>
        <w:t>Where</w:t>
      </w:r>
      <w:r w:rsidRPr="00870897">
        <w:rPr>
          <w:spacing w:val="-1"/>
          <w:sz w:val="24"/>
          <w:szCs w:val="24"/>
        </w:rPr>
        <w:t xml:space="preserve"> </w:t>
      </w:r>
      <w:r w:rsidRPr="00870897">
        <w:rPr>
          <w:sz w:val="24"/>
          <w:szCs w:val="24"/>
        </w:rPr>
        <w:t>is</w:t>
      </w:r>
      <w:r w:rsidRPr="00870897">
        <w:rPr>
          <w:spacing w:val="-4"/>
          <w:sz w:val="24"/>
          <w:szCs w:val="24"/>
        </w:rPr>
        <w:t xml:space="preserve"> </w:t>
      </w:r>
      <w:r w:rsidRPr="00870897">
        <w:rPr>
          <w:sz w:val="24"/>
          <w:szCs w:val="24"/>
        </w:rPr>
        <w:t>language</w:t>
      </w:r>
      <w:r w:rsidRPr="00870897">
        <w:rPr>
          <w:spacing w:val="-1"/>
          <w:sz w:val="24"/>
          <w:szCs w:val="24"/>
        </w:rPr>
        <w:t xml:space="preserve"> </w:t>
      </w:r>
      <w:r w:rsidRPr="00870897">
        <w:rPr>
          <w:sz w:val="24"/>
          <w:szCs w:val="24"/>
        </w:rPr>
        <w:t>localized</w:t>
      </w:r>
      <w:r w:rsidRPr="00870897">
        <w:rPr>
          <w:spacing w:val="-1"/>
          <w:sz w:val="24"/>
          <w:szCs w:val="24"/>
        </w:rPr>
        <w:t xml:space="preserve"> </w:t>
      </w:r>
      <w:r w:rsidRPr="00870897">
        <w:rPr>
          <w:sz w:val="24"/>
          <w:szCs w:val="24"/>
        </w:rPr>
        <w:t>in</w:t>
      </w:r>
      <w:r w:rsidRPr="00870897">
        <w:rPr>
          <w:spacing w:val="-7"/>
          <w:sz w:val="24"/>
          <w:szCs w:val="24"/>
        </w:rPr>
        <w:t xml:space="preserve"> </w:t>
      </w:r>
      <w:r w:rsidRPr="00870897">
        <w:rPr>
          <w:sz w:val="24"/>
          <w:szCs w:val="24"/>
        </w:rPr>
        <w:t xml:space="preserve">the </w:t>
      </w:r>
      <w:r w:rsidRPr="00870897">
        <w:rPr>
          <w:spacing w:val="-2"/>
          <w:sz w:val="24"/>
          <w:szCs w:val="24"/>
        </w:rPr>
        <w:t>brain?</w:t>
      </w:r>
    </w:p>
    <w:p w14:paraId="05C97023" w14:textId="77777777" w:rsidR="00870897" w:rsidRPr="00870897" w:rsidRDefault="00870897" w:rsidP="00870897">
      <w:pPr>
        <w:pStyle w:val="ListParagraph"/>
        <w:numPr>
          <w:ilvl w:val="0"/>
          <w:numId w:val="4"/>
        </w:numPr>
        <w:tabs>
          <w:tab w:val="left" w:pos="1275"/>
        </w:tabs>
        <w:spacing w:before="276"/>
        <w:ind w:left="1275" w:hanging="279"/>
        <w:rPr>
          <w:sz w:val="24"/>
          <w:szCs w:val="24"/>
        </w:rPr>
      </w:pPr>
      <w:r w:rsidRPr="00870897">
        <w:rPr>
          <w:sz w:val="24"/>
          <w:szCs w:val="24"/>
        </w:rPr>
        <w:t>How</w:t>
      </w:r>
      <w:r w:rsidRPr="00870897">
        <w:rPr>
          <w:spacing w:val="-3"/>
          <w:sz w:val="24"/>
          <w:szCs w:val="24"/>
        </w:rPr>
        <w:t xml:space="preserve"> </w:t>
      </w:r>
      <w:r w:rsidRPr="00870897">
        <w:rPr>
          <w:sz w:val="24"/>
          <w:szCs w:val="24"/>
        </w:rPr>
        <w:t>is</w:t>
      </w:r>
      <w:r w:rsidRPr="00870897">
        <w:rPr>
          <w:spacing w:val="-3"/>
          <w:sz w:val="24"/>
          <w:szCs w:val="24"/>
        </w:rPr>
        <w:t xml:space="preserve"> </w:t>
      </w:r>
      <w:r w:rsidRPr="00870897">
        <w:rPr>
          <w:sz w:val="24"/>
          <w:szCs w:val="24"/>
        </w:rPr>
        <w:t>language</w:t>
      </w:r>
      <w:r w:rsidRPr="00870897">
        <w:rPr>
          <w:spacing w:val="1"/>
          <w:sz w:val="24"/>
          <w:szCs w:val="24"/>
        </w:rPr>
        <w:t xml:space="preserve"> </w:t>
      </w:r>
      <w:r w:rsidRPr="00870897">
        <w:rPr>
          <w:sz w:val="24"/>
          <w:szCs w:val="24"/>
        </w:rPr>
        <w:t>encoded</w:t>
      </w:r>
      <w:r w:rsidRPr="00870897">
        <w:rPr>
          <w:spacing w:val="-1"/>
          <w:sz w:val="24"/>
          <w:szCs w:val="24"/>
        </w:rPr>
        <w:t xml:space="preserve"> </w:t>
      </w:r>
      <w:r w:rsidRPr="00870897">
        <w:rPr>
          <w:sz w:val="24"/>
          <w:szCs w:val="24"/>
        </w:rPr>
        <w:t xml:space="preserve">and </w:t>
      </w:r>
      <w:r w:rsidRPr="00870897">
        <w:rPr>
          <w:spacing w:val="-2"/>
          <w:sz w:val="24"/>
          <w:szCs w:val="24"/>
        </w:rPr>
        <w:t>decoded?</w:t>
      </w:r>
    </w:p>
    <w:p w14:paraId="1BDFA87D" w14:textId="77777777" w:rsidR="00870897" w:rsidRPr="00870897" w:rsidRDefault="00870897" w:rsidP="00870897">
      <w:pPr>
        <w:pStyle w:val="ListParagraph"/>
        <w:numPr>
          <w:ilvl w:val="0"/>
          <w:numId w:val="4"/>
        </w:numPr>
        <w:tabs>
          <w:tab w:val="left" w:pos="1276"/>
        </w:tabs>
        <w:spacing w:before="276" w:line="480" w:lineRule="auto"/>
        <w:ind w:left="1276" w:right="858"/>
        <w:rPr>
          <w:sz w:val="24"/>
          <w:szCs w:val="24"/>
        </w:rPr>
      </w:pPr>
      <w:r w:rsidRPr="00870897">
        <w:rPr>
          <w:sz w:val="24"/>
          <w:szCs w:val="24"/>
        </w:rPr>
        <w:t>To</w:t>
      </w:r>
      <w:r w:rsidRPr="00870897">
        <w:rPr>
          <w:spacing w:val="80"/>
          <w:sz w:val="24"/>
          <w:szCs w:val="24"/>
        </w:rPr>
        <w:t xml:space="preserve"> </w:t>
      </w:r>
      <w:r w:rsidRPr="00870897">
        <w:rPr>
          <w:sz w:val="24"/>
          <w:szCs w:val="24"/>
        </w:rPr>
        <w:t>what</w:t>
      </w:r>
      <w:r w:rsidRPr="00870897">
        <w:rPr>
          <w:spacing w:val="80"/>
          <w:sz w:val="24"/>
          <w:szCs w:val="24"/>
        </w:rPr>
        <w:t xml:space="preserve"> </w:t>
      </w:r>
      <w:r w:rsidRPr="00870897">
        <w:rPr>
          <w:sz w:val="24"/>
          <w:szCs w:val="24"/>
        </w:rPr>
        <w:t>extent</w:t>
      </w:r>
      <w:r w:rsidRPr="00870897">
        <w:rPr>
          <w:spacing w:val="80"/>
          <w:sz w:val="24"/>
          <w:szCs w:val="24"/>
        </w:rPr>
        <w:t xml:space="preserve"> </w:t>
      </w:r>
      <w:r w:rsidRPr="00870897">
        <w:rPr>
          <w:sz w:val="24"/>
          <w:szCs w:val="24"/>
        </w:rPr>
        <w:t>do</w:t>
      </w:r>
      <w:r w:rsidRPr="00870897">
        <w:rPr>
          <w:spacing w:val="80"/>
          <w:sz w:val="24"/>
          <w:szCs w:val="24"/>
        </w:rPr>
        <w:t xml:space="preserve"> </w:t>
      </w:r>
      <w:r w:rsidRPr="00870897">
        <w:rPr>
          <w:sz w:val="24"/>
          <w:szCs w:val="24"/>
        </w:rPr>
        <w:t>first</w:t>
      </w:r>
      <w:r w:rsidRPr="00870897">
        <w:rPr>
          <w:spacing w:val="80"/>
          <w:sz w:val="24"/>
          <w:szCs w:val="24"/>
        </w:rPr>
        <w:t xml:space="preserve"> </w:t>
      </w:r>
      <w:r w:rsidRPr="00870897">
        <w:rPr>
          <w:sz w:val="24"/>
          <w:szCs w:val="24"/>
        </w:rPr>
        <w:t>language</w:t>
      </w:r>
      <w:r w:rsidRPr="00870897">
        <w:rPr>
          <w:spacing w:val="80"/>
          <w:sz w:val="24"/>
          <w:szCs w:val="24"/>
        </w:rPr>
        <w:t xml:space="preserve"> </w:t>
      </w:r>
      <w:r w:rsidRPr="00870897">
        <w:rPr>
          <w:sz w:val="24"/>
          <w:szCs w:val="24"/>
        </w:rPr>
        <w:t>acquisitions</w:t>
      </w:r>
      <w:r w:rsidRPr="00870897">
        <w:rPr>
          <w:spacing w:val="80"/>
          <w:sz w:val="24"/>
          <w:szCs w:val="24"/>
        </w:rPr>
        <w:t xml:space="preserve"> </w:t>
      </w:r>
      <w:r w:rsidRPr="00870897">
        <w:rPr>
          <w:sz w:val="24"/>
          <w:szCs w:val="24"/>
        </w:rPr>
        <w:t>have</w:t>
      </w:r>
      <w:r w:rsidRPr="00870897">
        <w:rPr>
          <w:spacing w:val="80"/>
          <w:sz w:val="24"/>
          <w:szCs w:val="24"/>
        </w:rPr>
        <w:t xml:space="preserve"> </w:t>
      </w:r>
      <w:r w:rsidRPr="00870897">
        <w:rPr>
          <w:sz w:val="24"/>
          <w:szCs w:val="24"/>
        </w:rPr>
        <w:t>roles</w:t>
      </w:r>
      <w:r w:rsidRPr="00870897">
        <w:rPr>
          <w:spacing w:val="80"/>
          <w:sz w:val="24"/>
          <w:szCs w:val="24"/>
        </w:rPr>
        <w:t xml:space="preserve"> </w:t>
      </w:r>
      <w:r w:rsidRPr="00870897">
        <w:rPr>
          <w:sz w:val="24"/>
          <w:szCs w:val="24"/>
        </w:rPr>
        <w:t>in</w:t>
      </w:r>
      <w:r w:rsidRPr="00870897">
        <w:rPr>
          <w:spacing w:val="80"/>
          <w:sz w:val="24"/>
          <w:szCs w:val="24"/>
        </w:rPr>
        <w:t xml:space="preserve"> </w:t>
      </w:r>
      <w:r w:rsidRPr="00870897">
        <w:rPr>
          <w:sz w:val="24"/>
          <w:szCs w:val="24"/>
        </w:rPr>
        <w:t>second language learning?</w:t>
      </w:r>
    </w:p>
    <w:p w14:paraId="6E4F789B" w14:textId="77777777" w:rsidR="00870897" w:rsidRPr="00870897" w:rsidRDefault="00870897" w:rsidP="00870897">
      <w:pPr>
        <w:pStyle w:val="ListParagraph"/>
        <w:numPr>
          <w:ilvl w:val="0"/>
          <w:numId w:val="4"/>
        </w:numPr>
        <w:tabs>
          <w:tab w:val="left" w:pos="1276"/>
        </w:tabs>
        <w:spacing w:line="480" w:lineRule="auto"/>
        <w:ind w:left="1276" w:right="854"/>
        <w:rPr>
          <w:sz w:val="24"/>
          <w:szCs w:val="24"/>
        </w:rPr>
      </w:pPr>
      <w:r w:rsidRPr="00870897">
        <w:rPr>
          <w:sz w:val="24"/>
          <w:szCs w:val="24"/>
        </w:rPr>
        <w:t>How do neurological aspects play their roles</w:t>
      </w:r>
      <w:r w:rsidRPr="00870897">
        <w:rPr>
          <w:spacing w:val="35"/>
          <w:sz w:val="24"/>
          <w:szCs w:val="24"/>
        </w:rPr>
        <w:t xml:space="preserve"> </w:t>
      </w:r>
      <w:r w:rsidRPr="00870897">
        <w:rPr>
          <w:sz w:val="24"/>
          <w:szCs w:val="24"/>
        </w:rPr>
        <w:t>in mastering first language</w:t>
      </w:r>
      <w:r w:rsidRPr="00870897">
        <w:rPr>
          <w:spacing w:val="80"/>
          <w:sz w:val="24"/>
          <w:szCs w:val="24"/>
        </w:rPr>
        <w:t xml:space="preserve"> </w:t>
      </w:r>
      <w:r w:rsidRPr="00870897">
        <w:rPr>
          <w:sz w:val="24"/>
          <w:szCs w:val="24"/>
        </w:rPr>
        <w:t>acquisition and second language learning?</w:t>
      </w:r>
    </w:p>
    <w:p w14:paraId="79D2D129" w14:textId="77777777" w:rsidR="00870897" w:rsidRPr="00870897" w:rsidRDefault="00870897" w:rsidP="00870897">
      <w:pPr>
        <w:pStyle w:val="BodyText"/>
      </w:pPr>
    </w:p>
    <w:p w14:paraId="27AEFFAB" w14:textId="77777777" w:rsidR="00870897" w:rsidRPr="00870897" w:rsidRDefault="00870897" w:rsidP="00870897">
      <w:pPr>
        <w:pStyle w:val="BodyText"/>
        <w:spacing w:before="4"/>
      </w:pPr>
    </w:p>
    <w:p w14:paraId="7F92FAA4" w14:textId="77777777" w:rsidR="00870897" w:rsidRPr="00870897" w:rsidRDefault="00870897" w:rsidP="00870897">
      <w:pPr>
        <w:pStyle w:val="Heading2"/>
        <w:numPr>
          <w:ilvl w:val="1"/>
          <w:numId w:val="6"/>
        </w:numPr>
        <w:tabs>
          <w:tab w:val="num" w:pos="360"/>
          <w:tab w:val="left" w:pos="996"/>
        </w:tabs>
        <w:ind w:left="996" w:hanging="428"/>
        <w:rPr>
          <w:rFonts w:ascii="Times New Roman" w:hAnsi="Times New Roman" w:cs="Times New Roman"/>
          <w:color w:val="auto"/>
          <w:sz w:val="24"/>
          <w:szCs w:val="24"/>
        </w:rPr>
      </w:pPr>
      <w:r w:rsidRPr="00870897">
        <w:rPr>
          <w:rFonts w:ascii="Times New Roman" w:hAnsi="Times New Roman" w:cs="Times New Roman"/>
          <w:color w:val="auto"/>
          <w:sz w:val="24"/>
          <w:szCs w:val="24"/>
        </w:rPr>
        <w:t>The</w:t>
      </w:r>
      <w:r w:rsidRPr="00870897">
        <w:rPr>
          <w:rFonts w:ascii="Times New Roman" w:hAnsi="Times New Roman" w:cs="Times New Roman"/>
          <w:color w:val="auto"/>
          <w:spacing w:val="-1"/>
          <w:sz w:val="24"/>
          <w:szCs w:val="24"/>
        </w:rPr>
        <w:t xml:space="preserve"> </w:t>
      </w:r>
      <w:r w:rsidRPr="00870897">
        <w:rPr>
          <w:rFonts w:ascii="Times New Roman" w:hAnsi="Times New Roman" w:cs="Times New Roman"/>
          <w:color w:val="auto"/>
          <w:sz w:val="24"/>
          <w:szCs w:val="24"/>
        </w:rPr>
        <w:t>Research</w:t>
      </w:r>
      <w:r w:rsidRPr="00870897">
        <w:rPr>
          <w:rFonts w:ascii="Times New Roman" w:hAnsi="Times New Roman" w:cs="Times New Roman"/>
          <w:color w:val="auto"/>
          <w:spacing w:val="-2"/>
          <w:sz w:val="24"/>
          <w:szCs w:val="24"/>
        </w:rPr>
        <w:t xml:space="preserve"> Purpose</w:t>
      </w:r>
    </w:p>
    <w:p w14:paraId="44A65645" w14:textId="77777777" w:rsidR="00870897" w:rsidRPr="00870897" w:rsidRDefault="00870897" w:rsidP="00870897">
      <w:pPr>
        <w:pStyle w:val="BodyText"/>
        <w:spacing w:before="273"/>
        <w:ind w:left="1276"/>
      </w:pPr>
      <w:r w:rsidRPr="00870897">
        <w:t>The</w:t>
      </w:r>
      <w:r w:rsidRPr="00870897">
        <w:rPr>
          <w:spacing w:val="1"/>
        </w:rPr>
        <w:t xml:space="preserve"> </w:t>
      </w:r>
      <w:r w:rsidRPr="00870897">
        <w:t>purposes</w:t>
      </w:r>
      <w:r w:rsidRPr="00870897">
        <w:rPr>
          <w:spacing w:val="-2"/>
        </w:rPr>
        <w:t xml:space="preserve"> </w:t>
      </w:r>
      <w:r w:rsidRPr="00870897">
        <w:t>of the</w:t>
      </w:r>
      <w:r w:rsidRPr="00870897">
        <w:rPr>
          <w:spacing w:val="1"/>
        </w:rPr>
        <w:t xml:space="preserve"> </w:t>
      </w:r>
      <w:r w:rsidRPr="00870897">
        <w:t>study</w:t>
      </w:r>
      <w:r w:rsidRPr="00870897">
        <w:rPr>
          <w:spacing w:val="-8"/>
        </w:rPr>
        <w:t xml:space="preserve"> </w:t>
      </w:r>
      <w:r w:rsidRPr="00870897">
        <w:t>are</w:t>
      </w:r>
      <w:r w:rsidRPr="00870897">
        <w:rPr>
          <w:spacing w:val="1"/>
        </w:rPr>
        <w:t xml:space="preserve"> </w:t>
      </w:r>
      <w:r w:rsidRPr="00870897">
        <w:t>as</w:t>
      </w:r>
      <w:r w:rsidRPr="00870897">
        <w:rPr>
          <w:spacing w:val="-1"/>
        </w:rPr>
        <w:t xml:space="preserve"> </w:t>
      </w:r>
      <w:r w:rsidRPr="00870897">
        <w:rPr>
          <w:spacing w:val="-2"/>
        </w:rPr>
        <w:t>follows:</w:t>
      </w:r>
    </w:p>
    <w:p w14:paraId="3C487619" w14:textId="77777777" w:rsidR="00870897" w:rsidRPr="00870897" w:rsidRDefault="00870897" w:rsidP="00870897">
      <w:pPr>
        <w:pStyle w:val="BodyText"/>
      </w:pPr>
    </w:p>
    <w:p w14:paraId="42E77F8A" w14:textId="77777777" w:rsidR="00870897" w:rsidRPr="00870897" w:rsidRDefault="00870897" w:rsidP="00870897">
      <w:pPr>
        <w:pStyle w:val="ListParagraph"/>
        <w:numPr>
          <w:ilvl w:val="0"/>
          <w:numId w:val="3"/>
        </w:numPr>
        <w:tabs>
          <w:tab w:val="left" w:pos="1276"/>
        </w:tabs>
        <w:spacing w:line="480" w:lineRule="auto"/>
        <w:ind w:left="1276" w:right="852"/>
        <w:jc w:val="left"/>
        <w:rPr>
          <w:sz w:val="24"/>
          <w:szCs w:val="24"/>
        </w:rPr>
      </w:pPr>
      <w:r w:rsidRPr="00870897">
        <w:rPr>
          <w:sz w:val="24"/>
          <w:szCs w:val="24"/>
        </w:rPr>
        <w:t>To ascertain the crucial roles of neurological aspects in the first language acquisition and second language learning.</w:t>
      </w:r>
    </w:p>
    <w:p w14:paraId="46149E89" w14:textId="77777777" w:rsidR="00870897" w:rsidRPr="00870897" w:rsidRDefault="00870897" w:rsidP="00870897">
      <w:pPr>
        <w:pStyle w:val="ListParagraph"/>
        <w:numPr>
          <w:ilvl w:val="0"/>
          <w:numId w:val="3"/>
        </w:numPr>
        <w:tabs>
          <w:tab w:val="left" w:pos="1276"/>
        </w:tabs>
        <w:spacing w:line="480" w:lineRule="auto"/>
        <w:ind w:left="1276" w:right="854"/>
        <w:jc w:val="left"/>
        <w:rPr>
          <w:sz w:val="24"/>
          <w:szCs w:val="24"/>
        </w:rPr>
      </w:pPr>
      <w:r w:rsidRPr="00870897">
        <w:rPr>
          <w:sz w:val="24"/>
          <w:szCs w:val="24"/>
        </w:rPr>
        <w:t>To</w:t>
      </w:r>
      <w:r w:rsidRPr="00870897">
        <w:rPr>
          <w:spacing w:val="28"/>
          <w:sz w:val="24"/>
          <w:szCs w:val="24"/>
        </w:rPr>
        <w:t xml:space="preserve"> </w:t>
      </w:r>
      <w:r w:rsidRPr="00870897">
        <w:rPr>
          <w:sz w:val="24"/>
          <w:szCs w:val="24"/>
        </w:rPr>
        <w:t>ascertain</w:t>
      </w:r>
      <w:r w:rsidRPr="00870897">
        <w:rPr>
          <w:spacing w:val="27"/>
          <w:sz w:val="24"/>
          <w:szCs w:val="24"/>
        </w:rPr>
        <w:t xml:space="preserve"> </w:t>
      </w:r>
      <w:r w:rsidRPr="00870897">
        <w:rPr>
          <w:sz w:val="24"/>
          <w:szCs w:val="24"/>
        </w:rPr>
        <w:t>part</w:t>
      </w:r>
      <w:r w:rsidRPr="00870897">
        <w:rPr>
          <w:spacing w:val="28"/>
          <w:sz w:val="24"/>
          <w:szCs w:val="24"/>
        </w:rPr>
        <w:t xml:space="preserve"> </w:t>
      </w:r>
      <w:r w:rsidRPr="00870897">
        <w:rPr>
          <w:sz w:val="24"/>
          <w:szCs w:val="24"/>
        </w:rPr>
        <w:t>of</w:t>
      </w:r>
      <w:r w:rsidRPr="00870897">
        <w:rPr>
          <w:spacing w:val="27"/>
          <w:sz w:val="24"/>
          <w:szCs w:val="24"/>
        </w:rPr>
        <w:t xml:space="preserve"> </w:t>
      </w:r>
      <w:r w:rsidRPr="00870897">
        <w:rPr>
          <w:sz w:val="24"/>
          <w:szCs w:val="24"/>
        </w:rPr>
        <w:t>the</w:t>
      </w:r>
      <w:r w:rsidRPr="00870897">
        <w:rPr>
          <w:spacing w:val="25"/>
          <w:sz w:val="24"/>
          <w:szCs w:val="24"/>
        </w:rPr>
        <w:t xml:space="preserve"> </w:t>
      </w:r>
      <w:r w:rsidRPr="00870897">
        <w:rPr>
          <w:sz w:val="24"/>
          <w:szCs w:val="24"/>
        </w:rPr>
        <w:t>brain and which nerve</w:t>
      </w:r>
      <w:r w:rsidRPr="00870897">
        <w:rPr>
          <w:spacing w:val="33"/>
          <w:sz w:val="24"/>
          <w:szCs w:val="24"/>
        </w:rPr>
        <w:t xml:space="preserve"> </w:t>
      </w:r>
      <w:r w:rsidRPr="00870897">
        <w:rPr>
          <w:sz w:val="24"/>
          <w:szCs w:val="24"/>
        </w:rPr>
        <w:t>that</w:t>
      </w:r>
      <w:r w:rsidRPr="00870897">
        <w:rPr>
          <w:spacing w:val="29"/>
          <w:sz w:val="24"/>
          <w:szCs w:val="24"/>
        </w:rPr>
        <w:t xml:space="preserve"> </w:t>
      </w:r>
      <w:r w:rsidRPr="00870897">
        <w:rPr>
          <w:sz w:val="24"/>
          <w:szCs w:val="24"/>
        </w:rPr>
        <w:t>control</w:t>
      </w:r>
      <w:r w:rsidRPr="00870897">
        <w:rPr>
          <w:spacing w:val="25"/>
          <w:sz w:val="24"/>
          <w:szCs w:val="24"/>
        </w:rPr>
        <w:t xml:space="preserve"> </w:t>
      </w:r>
      <w:r w:rsidRPr="00870897">
        <w:rPr>
          <w:sz w:val="24"/>
          <w:szCs w:val="24"/>
        </w:rPr>
        <w:t>the</w:t>
      </w:r>
      <w:r w:rsidRPr="00870897">
        <w:rPr>
          <w:spacing w:val="25"/>
          <w:sz w:val="24"/>
          <w:szCs w:val="24"/>
        </w:rPr>
        <w:t xml:space="preserve"> </w:t>
      </w:r>
      <w:r w:rsidRPr="00870897">
        <w:rPr>
          <w:sz w:val="24"/>
          <w:szCs w:val="24"/>
        </w:rPr>
        <w:t xml:space="preserve">language </w:t>
      </w:r>
      <w:r w:rsidRPr="00870897">
        <w:rPr>
          <w:spacing w:val="-2"/>
          <w:sz w:val="24"/>
          <w:szCs w:val="24"/>
        </w:rPr>
        <w:t>function</w:t>
      </w:r>
    </w:p>
    <w:p w14:paraId="2012B999" w14:textId="77777777" w:rsidR="00870897" w:rsidRPr="00870897" w:rsidRDefault="00870897" w:rsidP="00870897">
      <w:pPr>
        <w:pStyle w:val="ListParagraph"/>
        <w:numPr>
          <w:ilvl w:val="0"/>
          <w:numId w:val="3"/>
        </w:numPr>
        <w:tabs>
          <w:tab w:val="left" w:pos="1276"/>
        </w:tabs>
        <w:spacing w:line="480" w:lineRule="auto"/>
        <w:ind w:left="1276" w:right="864"/>
        <w:jc w:val="left"/>
        <w:rPr>
          <w:sz w:val="24"/>
          <w:szCs w:val="24"/>
        </w:rPr>
      </w:pPr>
      <w:r w:rsidRPr="00870897">
        <w:rPr>
          <w:sz w:val="24"/>
          <w:szCs w:val="24"/>
        </w:rPr>
        <w:t>To ascertain the contribution of neurological aspects to the first language acquisition and the second language learning.</w:t>
      </w:r>
    </w:p>
    <w:p w14:paraId="0966F588" w14:textId="77777777" w:rsidR="00870897" w:rsidRPr="00870897" w:rsidRDefault="00870897" w:rsidP="00870897">
      <w:pPr>
        <w:pStyle w:val="ListParagraph"/>
        <w:numPr>
          <w:ilvl w:val="0"/>
          <w:numId w:val="3"/>
        </w:numPr>
        <w:tabs>
          <w:tab w:val="left" w:pos="1276"/>
        </w:tabs>
        <w:spacing w:before="1" w:line="480" w:lineRule="auto"/>
        <w:ind w:left="1276" w:right="855"/>
        <w:jc w:val="left"/>
        <w:rPr>
          <w:sz w:val="24"/>
          <w:szCs w:val="24"/>
        </w:rPr>
      </w:pPr>
      <w:r w:rsidRPr="00870897">
        <w:rPr>
          <w:sz w:val="24"/>
          <w:szCs w:val="24"/>
        </w:rPr>
        <w:t>To</w:t>
      </w:r>
      <w:r w:rsidRPr="00870897">
        <w:rPr>
          <w:spacing w:val="72"/>
          <w:sz w:val="24"/>
          <w:szCs w:val="24"/>
        </w:rPr>
        <w:t xml:space="preserve"> </w:t>
      </w:r>
      <w:r w:rsidRPr="00870897">
        <w:rPr>
          <w:sz w:val="24"/>
          <w:szCs w:val="24"/>
        </w:rPr>
        <w:t>ascertain</w:t>
      </w:r>
      <w:r w:rsidRPr="00870897">
        <w:rPr>
          <w:spacing w:val="68"/>
          <w:sz w:val="24"/>
          <w:szCs w:val="24"/>
        </w:rPr>
        <w:t xml:space="preserve"> </w:t>
      </w:r>
      <w:r w:rsidRPr="00870897">
        <w:rPr>
          <w:sz w:val="24"/>
          <w:szCs w:val="24"/>
        </w:rPr>
        <w:t>the</w:t>
      </w:r>
      <w:r w:rsidRPr="00870897">
        <w:rPr>
          <w:spacing w:val="70"/>
          <w:sz w:val="24"/>
          <w:szCs w:val="24"/>
        </w:rPr>
        <w:t xml:space="preserve"> </w:t>
      </w:r>
      <w:r w:rsidRPr="00870897">
        <w:rPr>
          <w:sz w:val="24"/>
          <w:szCs w:val="24"/>
        </w:rPr>
        <w:t>problems</w:t>
      </w:r>
      <w:r w:rsidRPr="00870897">
        <w:rPr>
          <w:spacing w:val="71"/>
          <w:sz w:val="24"/>
          <w:szCs w:val="24"/>
        </w:rPr>
        <w:t xml:space="preserve"> </w:t>
      </w:r>
      <w:r w:rsidRPr="00870897">
        <w:rPr>
          <w:sz w:val="24"/>
          <w:szCs w:val="24"/>
        </w:rPr>
        <w:t>faced</w:t>
      </w:r>
      <w:r w:rsidRPr="00870897">
        <w:rPr>
          <w:spacing w:val="72"/>
          <w:sz w:val="24"/>
          <w:szCs w:val="24"/>
        </w:rPr>
        <w:t xml:space="preserve"> </w:t>
      </w:r>
      <w:r w:rsidRPr="00870897">
        <w:rPr>
          <w:sz w:val="24"/>
          <w:szCs w:val="24"/>
        </w:rPr>
        <w:t>by</w:t>
      </w:r>
      <w:r w:rsidRPr="00870897">
        <w:rPr>
          <w:spacing w:val="40"/>
          <w:sz w:val="24"/>
          <w:szCs w:val="24"/>
        </w:rPr>
        <w:t xml:space="preserve"> </w:t>
      </w:r>
      <w:r w:rsidRPr="00870897">
        <w:rPr>
          <w:sz w:val="24"/>
          <w:szCs w:val="24"/>
        </w:rPr>
        <w:t>the</w:t>
      </w:r>
      <w:r w:rsidRPr="00870897">
        <w:rPr>
          <w:spacing w:val="74"/>
          <w:sz w:val="24"/>
          <w:szCs w:val="24"/>
        </w:rPr>
        <w:t xml:space="preserve"> </w:t>
      </w:r>
      <w:r w:rsidRPr="00870897">
        <w:rPr>
          <w:sz w:val="24"/>
          <w:szCs w:val="24"/>
        </w:rPr>
        <w:t>human</w:t>
      </w:r>
      <w:r w:rsidRPr="00870897">
        <w:rPr>
          <w:spacing w:val="68"/>
          <w:sz w:val="24"/>
          <w:szCs w:val="24"/>
        </w:rPr>
        <w:t xml:space="preserve"> </w:t>
      </w:r>
      <w:r w:rsidRPr="00870897">
        <w:rPr>
          <w:sz w:val="24"/>
          <w:szCs w:val="24"/>
        </w:rPr>
        <w:t>in</w:t>
      </w:r>
      <w:r w:rsidRPr="00870897">
        <w:rPr>
          <w:spacing w:val="68"/>
          <w:sz w:val="24"/>
          <w:szCs w:val="24"/>
        </w:rPr>
        <w:t xml:space="preserve"> </w:t>
      </w:r>
      <w:r w:rsidRPr="00870897">
        <w:rPr>
          <w:sz w:val="24"/>
          <w:szCs w:val="24"/>
        </w:rPr>
        <w:t>the</w:t>
      </w:r>
      <w:r w:rsidRPr="00870897">
        <w:rPr>
          <w:spacing w:val="74"/>
          <w:sz w:val="24"/>
          <w:szCs w:val="24"/>
        </w:rPr>
        <w:t xml:space="preserve"> </w:t>
      </w:r>
      <w:r w:rsidRPr="00870897">
        <w:rPr>
          <w:sz w:val="24"/>
          <w:szCs w:val="24"/>
        </w:rPr>
        <w:t>first</w:t>
      </w:r>
      <w:r w:rsidRPr="00870897">
        <w:rPr>
          <w:spacing w:val="73"/>
          <w:sz w:val="24"/>
          <w:szCs w:val="24"/>
        </w:rPr>
        <w:t xml:space="preserve"> </w:t>
      </w:r>
      <w:r w:rsidRPr="00870897">
        <w:rPr>
          <w:sz w:val="24"/>
          <w:szCs w:val="24"/>
        </w:rPr>
        <w:t>language acquisition and the language learning.</w:t>
      </w:r>
    </w:p>
    <w:p w14:paraId="4DE618CE" w14:textId="77777777" w:rsidR="00870897" w:rsidRPr="00870897" w:rsidRDefault="00870897" w:rsidP="00870897">
      <w:pPr>
        <w:pStyle w:val="ListParagraph"/>
        <w:spacing w:line="480" w:lineRule="auto"/>
        <w:jc w:val="left"/>
        <w:rPr>
          <w:sz w:val="24"/>
          <w:szCs w:val="24"/>
        </w:rPr>
        <w:sectPr w:rsidR="00870897" w:rsidRPr="00870897">
          <w:pgSz w:w="11910" w:h="16840"/>
          <w:pgMar w:top="1920" w:right="850" w:bottom="280" w:left="1700" w:header="720" w:footer="720" w:gutter="0"/>
          <w:cols w:space="720"/>
        </w:sectPr>
      </w:pPr>
    </w:p>
    <w:p w14:paraId="0F526BBC" w14:textId="77777777" w:rsidR="00870897" w:rsidRPr="00870897" w:rsidRDefault="00870897" w:rsidP="00870897">
      <w:pPr>
        <w:pStyle w:val="BodyText"/>
        <w:spacing w:before="52"/>
      </w:pPr>
    </w:p>
    <w:p w14:paraId="67FBB70E" w14:textId="77777777" w:rsidR="00870897" w:rsidRPr="00870897" w:rsidRDefault="00870897" w:rsidP="00870897">
      <w:pPr>
        <w:pStyle w:val="Heading2"/>
        <w:numPr>
          <w:ilvl w:val="1"/>
          <w:numId w:val="6"/>
        </w:numPr>
        <w:tabs>
          <w:tab w:val="num" w:pos="360"/>
          <w:tab w:val="left" w:pos="996"/>
        </w:tabs>
        <w:ind w:left="996" w:hanging="428"/>
        <w:jc w:val="both"/>
        <w:rPr>
          <w:rFonts w:ascii="Times New Roman" w:hAnsi="Times New Roman" w:cs="Times New Roman"/>
          <w:color w:val="auto"/>
          <w:sz w:val="24"/>
          <w:szCs w:val="24"/>
        </w:rPr>
      </w:pPr>
      <w:r w:rsidRPr="00870897">
        <w:rPr>
          <w:rFonts w:ascii="Times New Roman" w:hAnsi="Times New Roman" w:cs="Times New Roman"/>
          <w:color w:val="auto"/>
          <w:sz w:val="24"/>
          <w:szCs w:val="24"/>
        </w:rPr>
        <w:t>The</w:t>
      </w:r>
      <w:r w:rsidRPr="00870897">
        <w:rPr>
          <w:rFonts w:ascii="Times New Roman" w:hAnsi="Times New Roman" w:cs="Times New Roman"/>
          <w:color w:val="auto"/>
          <w:spacing w:val="-1"/>
          <w:sz w:val="24"/>
          <w:szCs w:val="24"/>
        </w:rPr>
        <w:t xml:space="preserve"> </w:t>
      </w:r>
      <w:r w:rsidRPr="00870897">
        <w:rPr>
          <w:rFonts w:ascii="Times New Roman" w:hAnsi="Times New Roman" w:cs="Times New Roman"/>
          <w:color w:val="auto"/>
          <w:spacing w:val="-2"/>
          <w:sz w:val="24"/>
          <w:szCs w:val="24"/>
        </w:rPr>
        <w:t>Assumption</w:t>
      </w:r>
    </w:p>
    <w:p w14:paraId="3EAA70EC" w14:textId="77777777" w:rsidR="00870897" w:rsidRPr="00870897" w:rsidRDefault="00870897" w:rsidP="00870897">
      <w:pPr>
        <w:pStyle w:val="BodyText"/>
        <w:spacing w:before="272" w:line="480" w:lineRule="auto"/>
        <w:ind w:left="568" w:right="853" w:firstLine="720"/>
        <w:jc w:val="both"/>
      </w:pPr>
      <w:r w:rsidRPr="00870897">
        <w:t>Language is what makes us unique as a species. Language allows us to express stimulus-free meanings. Neurological aspect is related to the ability</w:t>
      </w:r>
      <w:r w:rsidRPr="00870897">
        <w:rPr>
          <w:spacing w:val="-6"/>
        </w:rPr>
        <w:t xml:space="preserve"> </w:t>
      </w:r>
      <w:r w:rsidRPr="00870897">
        <w:t>of the brain in assimilating the language. Realizing that, the writer wants to ascertain how the first language acquisition has crucial roles in learning second language. And the neurological aspects have the roles in the first language acquisition and the second language learning.</w:t>
      </w:r>
    </w:p>
    <w:p w14:paraId="2BBAE999" w14:textId="77777777" w:rsidR="00870897" w:rsidRPr="00870897" w:rsidRDefault="00870897" w:rsidP="00870897">
      <w:pPr>
        <w:pStyle w:val="BodyText"/>
      </w:pPr>
    </w:p>
    <w:p w14:paraId="3CA06095" w14:textId="77777777" w:rsidR="00870897" w:rsidRPr="00870897" w:rsidRDefault="00870897" w:rsidP="00870897">
      <w:pPr>
        <w:pStyle w:val="BodyText"/>
        <w:spacing w:before="5"/>
      </w:pPr>
    </w:p>
    <w:p w14:paraId="6FA61156" w14:textId="77777777" w:rsidR="00870897" w:rsidRPr="00870897" w:rsidRDefault="00870897" w:rsidP="00870897">
      <w:pPr>
        <w:pStyle w:val="Heading2"/>
        <w:numPr>
          <w:ilvl w:val="1"/>
          <w:numId w:val="6"/>
        </w:numPr>
        <w:tabs>
          <w:tab w:val="num" w:pos="360"/>
          <w:tab w:val="left" w:pos="996"/>
        </w:tabs>
        <w:spacing w:before="1"/>
        <w:ind w:left="996" w:hanging="428"/>
        <w:jc w:val="both"/>
        <w:rPr>
          <w:rFonts w:ascii="Times New Roman" w:hAnsi="Times New Roman" w:cs="Times New Roman"/>
          <w:color w:val="auto"/>
          <w:sz w:val="24"/>
          <w:szCs w:val="24"/>
        </w:rPr>
      </w:pPr>
      <w:r w:rsidRPr="00870897">
        <w:rPr>
          <w:rFonts w:ascii="Times New Roman" w:hAnsi="Times New Roman" w:cs="Times New Roman"/>
          <w:color w:val="auto"/>
          <w:sz w:val="24"/>
          <w:szCs w:val="24"/>
        </w:rPr>
        <w:t>The</w:t>
      </w:r>
      <w:r w:rsidRPr="00870897">
        <w:rPr>
          <w:rFonts w:ascii="Times New Roman" w:hAnsi="Times New Roman" w:cs="Times New Roman"/>
          <w:color w:val="auto"/>
          <w:spacing w:val="-2"/>
          <w:sz w:val="24"/>
          <w:szCs w:val="24"/>
        </w:rPr>
        <w:t xml:space="preserve"> </w:t>
      </w:r>
      <w:r w:rsidRPr="00870897">
        <w:rPr>
          <w:rFonts w:ascii="Times New Roman" w:hAnsi="Times New Roman" w:cs="Times New Roman"/>
          <w:color w:val="auto"/>
          <w:sz w:val="24"/>
          <w:szCs w:val="24"/>
        </w:rPr>
        <w:t>Scope</w:t>
      </w:r>
      <w:r w:rsidRPr="00870897">
        <w:rPr>
          <w:rFonts w:ascii="Times New Roman" w:hAnsi="Times New Roman" w:cs="Times New Roman"/>
          <w:color w:val="auto"/>
          <w:spacing w:val="-1"/>
          <w:sz w:val="24"/>
          <w:szCs w:val="24"/>
        </w:rPr>
        <w:t xml:space="preserve"> </w:t>
      </w:r>
      <w:r w:rsidRPr="00870897">
        <w:rPr>
          <w:rFonts w:ascii="Times New Roman" w:hAnsi="Times New Roman" w:cs="Times New Roman"/>
          <w:color w:val="auto"/>
          <w:sz w:val="24"/>
          <w:szCs w:val="24"/>
        </w:rPr>
        <w:t>and</w:t>
      </w:r>
      <w:r w:rsidRPr="00870897">
        <w:rPr>
          <w:rFonts w:ascii="Times New Roman" w:hAnsi="Times New Roman" w:cs="Times New Roman"/>
          <w:color w:val="auto"/>
          <w:spacing w:val="-3"/>
          <w:sz w:val="24"/>
          <w:szCs w:val="24"/>
        </w:rPr>
        <w:t xml:space="preserve"> </w:t>
      </w:r>
      <w:r w:rsidRPr="00870897">
        <w:rPr>
          <w:rFonts w:ascii="Times New Roman" w:hAnsi="Times New Roman" w:cs="Times New Roman"/>
          <w:color w:val="auto"/>
          <w:spacing w:val="-2"/>
          <w:sz w:val="24"/>
          <w:szCs w:val="24"/>
        </w:rPr>
        <w:t>Limitation</w:t>
      </w:r>
    </w:p>
    <w:p w14:paraId="50F40EF2" w14:textId="77777777" w:rsidR="00870897" w:rsidRPr="00870897" w:rsidRDefault="00870897" w:rsidP="00870897">
      <w:pPr>
        <w:pStyle w:val="BodyText"/>
        <w:spacing w:before="271" w:line="480" w:lineRule="auto"/>
        <w:ind w:left="568" w:right="846" w:firstLine="720"/>
        <w:jc w:val="both"/>
      </w:pPr>
      <w:r w:rsidRPr="00870897">
        <w:t>Actually, first language and second language learning are broad studies.</w:t>
      </w:r>
      <w:r w:rsidRPr="00870897">
        <w:rPr>
          <w:spacing w:val="40"/>
        </w:rPr>
        <w:t xml:space="preserve"> </w:t>
      </w:r>
      <w:r w:rsidRPr="00870897">
        <w:t>To make the study focused on the aspect that can improve the language</w:t>
      </w:r>
      <w:r w:rsidRPr="00870897">
        <w:rPr>
          <w:spacing w:val="40"/>
        </w:rPr>
        <w:t xml:space="preserve"> </w:t>
      </w:r>
      <w:r w:rsidRPr="00870897">
        <w:t>acquisition and the language learning, the writer limits the study to the roles of neurological aspects in the first and the second language acquisition, especially</w:t>
      </w:r>
      <w:r w:rsidRPr="00870897">
        <w:rPr>
          <w:spacing w:val="-1"/>
        </w:rPr>
        <w:t xml:space="preserve"> </w:t>
      </w:r>
      <w:r w:rsidRPr="00870897">
        <w:t>in connection with parts of human brain which influences on acquiring language.</w:t>
      </w:r>
    </w:p>
    <w:p w14:paraId="3DEE39BF" w14:textId="77777777" w:rsidR="00870897" w:rsidRPr="00870897" w:rsidRDefault="00870897" w:rsidP="00870897">
      <w:pPr>
        <w:pStyle w:val="BodyText"/>
      </w:pPr>
    </w:p>
    <w:p w14:paraId="772A3A70" w14:textId="77777777" w:rsidR="00870897" w:rsidRPr="00870897" w:rsidRDefault="00870897" w:rsidP="00870897">
      <w:pPr>
        <w:pStyle w:val="BodyText"/>
        <w:spacing w:before="6"/>
      </w:pPr>
    </w:p>
    <w:p w14:paraId="2A10C3AA" w14:textId="77777777" w:rsidR="00870897" w:rsidRPr="00870897" w:rsidRDefault="00870897" w:rsidP="00870897">
      <w:pPr>
        <w:pStyle w:val="Heading2"/>
        <w:numPr>
          <w:ilvl w:val="1"/>
          <w:numId w:val="6"/>
        </w:numPr>
        <w:tabs>
          <w:tab w:val="num" w:pos="360"/>
          <w:tab w:val="left" w:pos="996"/>
        </w:tabs>
        <w:ind w:left="996" w:hanging="428"/>
        <w:jc w:val="both"/>
        <w:rPr>
          <w:rFonts w:ascii="Times New Roman" w:hAnsi="Times New Roman" w:cs="Times New Roman"/>
          <w:color w:val="auto"/>
          <w:sz w:val="24"/>
          <w:szCs w:val="24"/>
        </w:rPr>
      </w:pPr>
      <w:r w:rsidRPr="00870897">
        <w:rPr>
          <w:rFonts w:ascii="Times New Roman" w:hAnsi="Times New Roman" w:cs="Times New Roman"/>
          <w:color w:val="auto"/>
          <w:sz w:val="24"/>
          <w:szCs w:val="24"/>
        </w:rPr>
        <w:t>The</w:t>
      </w:r>
      <w:r w:rsidRPr="00870897">
        <w:rPr>
          <w:rFonts w:ascii="Times New Roman" w:hAnsi="Times New Roman" w:cs="Times New Roman"/>
          <w:color w:val="auto"/>
          <w:spacing w:val="-3"/>
          <w:sz w:val="24"/>
          <w:szCs w:val="24"/>
        </w:rPr>
        <w:t xml:space="preserve"> </w:t>
      </w:r>
      <w:r w:rsidRPr="00870897">
        <w:rPr>
          <w:rFonts w:ascii="Times New Roman" w:hAnsi="Times New Roman" w:cs="Times New Roman"/>
          <w:color w:val="auto"/>
          <w:sz w:val="24"/>
          <w:szCs w:val="24"/>
        </w:rPr>
        <w:t>Significance</w:t>
      </w:r>
      <w:r w:rsidRPr="00870897">
        <w:rPr>
          <w:rFonts w:ascii="Times New Roman" w:hAnsi="Times New Roman" w:cs="Times New Roman"/>
          <w:color w:val="auto"/>
          <w:spacing w:val="-2"/>
          <w:sz w:val="24"/>
          <w:szCs w:val="24"/>
        </w:rPr>
        <w:t xml:space="preserve"> </w:t>
      </w:r>
      <w:r w:rsidRPr="00870897">
        <w:rPr>
          <w:rFonts w:ascii="Times New Roman" w:hAnsi="Times New Roman" w:cs="Times New Roman"/>
          <w:color w:val="auto"/>
          <w:sz w:val="24"/>
          <w:szCs w:val="24"/>
        </w:rPr>
        <w:t>of</w:t>
      </w:r>
      <w:r w:rsidRPr="00870897">
        <w:rPr>
          <w:rFonts w:ascii="Times New Roman" w:hAnsi="Times New Roman" w:cs="Times New Roman"/>
          <w:color w:val="auto"/>
          <w:spacing w:val="-2"/>
          <w:sz w:val="24"/>
          <w:szCs w:val="24"/>
        </w:rPr>
        <w:t xml:space="preserve"> </w:t>
      </w:r>
      <w:r w:rsidRPr="00870897">
        <w:rPr>
          <w:rFonts w:ascii="Times New Roman" w:hAnsi="Times New Roman" w:cs="Times New Roman"/>
          <w:color w:val="auto"/>
          <w:sz w:val="24"/>
          <w:szCs w:val="24"/>
        </w:rPr>
        <w:t>the</w:t>
      </w:r>
      <w:r w:rsidRPr="00870897">
        <w:rPr>
          <w:rFonts w:ascii="Times New Roman" w:hAnsi="Times New Roman" w:cs="Times New Roman"/>
          <w:color w:val="auto"/>
          <w:spacing w:val="-2"/>
          <w:sz w:val="24"/>
          <w:szCs w:val="24"/>
        </w:rPr>
        <w:t xml:space="preserve"> Study</w:t>
      </w:r>
    </w:p>
    <w:p w14:paraId="602F16AA" w14:textId="77777777" w:rsidR="00870897" w:rsidRPr="00870897" w:rsidRDefault="00870897" w:rsidP="00870897">
      <w:pPr>
        <w:pStyle w:val="BodyText"/>
        <w:spacing w:before="272" w:line="480" w:lineRule="auto"/>
        <w:ind w:left="568" w:right="857" w:firstLine="708"/>
        <w:jc w:val="both"/>
      </w:pPr>
      <w:r w:rsidRPr="00870897">
        <w:t>The study will give useful information about the roles or function of neurological aspects in first language and second language, which will help the teacher in the language acquisition and second language learning process.</w:t>
      </w:r>
    </w:p>
    <w:p w14:paraId="098563A8" w14:textId="77777777" w:rsidR="00870897" w:rsidRPr="00870897" w:rsidRDefault="00870897" w:rsidP="00870897">
      <w:pPr>
        <w:pStyle w:val="BodyText"/>
        <w:spacing w:line="480" w:lineRule="auto"/>
        <w:ind w:left="568" w:right="857" w:firstLine="708"/>
        <w:jc w:val="both"/>
      </w:pPr>
      <w:r w:rsidRPr="00870897">
        <w:t>The teacher will know that the development of language is a combination of both genetic and environmental factors. The human organism is designed and programmed biologically to learn language. For the foregoing discussion we can now</w:t>
      </w:r>
      <w:r w:rsidRPr="00870897">
        <w:rPr>
          <w:spacing w:val="36"/>
        </w:rPr>
        <w:t xml:space="preserve"> </w:t>
      </w:r>
      <w:r w:rsidRPr="00870897">
        <w:t>summarize</w:t>
      </w:r>
      <w:r w:rsidRPr="00870897">
        <w:rPr>
          <w:spacing w:val="39"/>
        </w:rPr>
        <w:t xml:space="preserve"> </w:t>
      </w:r>
      <w:r w:rsidRPr="00870897">
        <w:t>the</w:t>
      </w:r>
      <w:r w:rsidRPr="00870897">
        <w:rPr>
          <w:spacing w:val="39"/>
        </w:rPr>
        <w:t xml:space="preserve"> </w:t>
      </w:r>
      <w:r w:rsidRPr="00870897">
        <w:t>most</w:t>
      </w:r>
      <w:r w:rsidRPr="00870897">
        <w:rPr>
          <w:spacing w:val="38"/>
        </w:rPr>
        <w:t xml:space="preserve"> </w:t>
      </w:r>
      <w:r w:rsidRPr="00870897">
        <w:t>salient</w:t>
      </w:r>
      <w:r w:rsidRPr="00870897">
        <w:rPr>
          <w:spacing w:val="38"/>
        </w:rPr>
        <w:t xml:space="preserve"> </w:t>
      </w:r>
      <w:r w:rsidRPr="00870897">
        <w:t>differences</w:t>
      </w:r>
      <w:r w:rsidRPr="00870897">
        <w:rPr>
          <w:spacing w:val="36"/>
        </w:rPr>
        <w:t xml:space="preserve"> </w:t>
      </w:r>
      <w:r w:rsidRPr="00870897">
        <w:t>between</w:t>
      </w:r>
      <w:r w:rsidRPr="00870897">
        <w:rPr>
          <w:spacing w:val="37"/>
        </w:rPr>
        <w:t xml:space="preserve"> </w:t>
      </w:r>
      <w:r w:rsidRPr="00870897">
        <w:t>first</w:t>
      </w:r>
      <w:r w:rsidRPr="00870897">
        <w:rPr>
          <w:spacing w:val="38"/>
        </w:rPr>
        <w:t xml:space="preserve"> </w:t>
      </w:r>
      <w:r w:rsidRPr="00870897">
        <w:t>language</w:t>
      </w:r>
      <w:r w:rsidRPr="00870897">
        <w:rPr>
          <w:spacing w:val="40"/>
        </w:rPr>
        <w:t xml:space="preserve"> </w:t>
      </w:r>
      <w:r w:rsidRPr="00870897">
        <w:rPr>
          <w:spacing w:val="-2"/>
        </w:rPr>
        <w:t>acquisition</w:t>
      </w:r>
    </w:p>
    <w:p w14:paraId="5D4CED16" w14:textId="77777777" w:rsidR="00870897" w:rsidRPr="00870897" w:rsidRDefault="00870897" w:rsidP="00870897">
      <w:pPr>
        <w:pStyle w:val="BodyText"/>
        <w:spacing w:line="480" w:lineRule="auto"/>
        <w:jc w:val="both"/>
        <w:sectPr w:rsidR="00870897" w:rsidRPr="00870897">
          <w:pgSz w:w="11910" w:h="16840"/>
          <w:pgMar w:top="1920" w:right="850" w:bottom="280" w:left="1700" w:header="720" w:footer="720" w:gutter="0"/>
          <w:cols w:space="720"/>
        </w:sectPr>
      </w:pPr>
    </w:p>
    <w:p w14:paraId="6B3042A6" w14:textId="77777777" w:rsidR="00870897" w:rsidRPr="00870897" w:rsidRDefault="00870897" w:rsidP="00870897">
      <w:pPr>
        <w:pStyle w:val="BodyText"/>
        <w:spacing w:before="48"/>
      </w:pPr>
    </w:p>
    <w:p w14:paraId="3579DC75" w14:textId="77777777" w:rsidR="00870897" w:rsidRPr="00870897" w:rsidRDefault="00870897" w:rsidP="00870897">
      <w:pPr>
        <w:pStyle w:val="BodyText"/>
        <w:spacing w:line="480" w:lineRule="auto"/>
        <w:ind w:left="568" w:right="871"/>
      </w:pPr>
      <w:r w:rsidRPr="00870897">
        <w:t>and</w:t>
      </w:r>
      <w:r w:rsidRPr="00870897">
        <w:rPr>
          <w:spacing w:val="80"/>
        </w:rPr>
        <w:t xml:space="preserve"> </w:t>
      </w:r>
      <w:r w:rsidRPr="00870897">
        <w:t>second</w:t>
      </w:r>
      <w:r w:rsidRPr="00870897">
        <w:rPr>
          <w:spacing w:val="80"/>
        </w:rPr>
        <w:t xml:space="preserve"> </w:t>
      </w:r>
      <w:r w:rsidRPr="00870897">
        <w:t>language</w:t>
      </w:r>
      <w:r w:rsidRPr="00870897">
        <w:rPr>
          <w:spacing w:val="80"/>
        </w:rPr>
        <w:t xml:space="preserve"> </w:t>
      </w:r>
      <w:r w:rsidRPr="00870897">
        <w:t>learning</w:t>
      </w:r>
      <w:r w:rsidRPr="00870897">
        <w:rPr>
          <w:spacing w:val="80"/>
        </w:rPr>
        <w:t xml:space="preserve"> </w:t>
      </w:r>
      <w:r w:rsidRPr="00870897">
        <w:t>in</w:t>
      </w:r>
      <w:r w:rsidRPr="00870897">
        <w:rPr>
          <w:spacing w:val="80"/>
        </w:rPr>
        <w:t xml:space="preserve"> </w:t>
      </w:r>
      <w:r w:rsidRPr="00870897">
        <w:t>terms</w:t>
      </w:r>
      <w:r w:rsidRPr="00870897">
        <w:rPr>
          <w:spacing w:val="80"/>
        </w:rPr>
        <w:t xml:space="preserve"> </w:t>
      </w:r>
      <w:r w:rsidRPr="00870897">
        <w:t>of</w:t>
      </w:r>
      <w:r w:rsidRPr="00870897">
        <w:rPr>
          <w:spacing w:val="80"/>
        </w:rPr>
        <w:t xml:space="preserve"> </w:t>
      </w:r>
      <w:r w:rsidRPr="00870897">
        <w:t>four</w:t>
      </w:r>
      <w:r w:rsidRPr="00870897">
        <w:rPr>
          <w:spacing w:val="80"/>
        </w:rPr>
        <w:t xml:space="preserve"> </w:t>
      </w:r>
      <w:r w:rsidRPr="00870897">
        <w:t>categories:</w:t>
      </w:r>
      <w:r w:rsidRPr="00870897">
        <w:rPr>
          <w:spacing w:val="80"/>
        </w:rPr>
        <w:t xml:space="preserve"> </w:t>
      </w:r>
      <w:r w:rsidRPr="00870897">
        <w:t>chronological,</w:t>
      </w:r>
      <w:r w:rsidRPr="00870897">
        <w:rPr>
          <w:spacing w:val="40"/>
        </w:rPr>
        <w:t xml:space="preserve"> </w:t>
      </w:r>
      <w:r w:rsidRPr="00870897">
        <w:t>cognitive, contextual and motivational.</w:t>
      </w:r>
    </w:p>
    <w:p w14:paraId="1F0B3B9D" w14:textId="77777777" w:rsidR="00870897" w:rsidRPr="00870897" w:rsidRDefault="00870897" w:rsidP="00870897">
      <w:pPr>
        <w:pStyle w:val="BodyText"/>
      </w:pPr>
    </w:p>
    <w:p w14:paraId="0CFAB7FA" w14:textId="77777777" w:rsidR="00870897" w:rsidRPr="00870897" w:rsidRDefault="00870897" w:rsidP="00870897">
      <w:pPr>
        <w:pStyle w:val="BodyText"/>
        <w:spacing w:before="5"/>
      </w:pPr>
    </w:p>
    <w:p w14:paraId="09709F4E" w14:textId="77777777" w:rsidR="00870897" w:rsidRPr="00870897" w:rsidRDefault="00870897" w:rsidP="00870897">
      <w:pPr>
        <w:pStyle w:val="Heading2"/>
        <w:numPr>
          <w:ilvl w:val="1"/>
          <w:numId w:val="6"/>
        </w:numPr>
        <w:tabs>
          <w:tab w:val="num" w:pos="360"/>
          <w:tab w:val="left" w:pos="996"/>
        </w:tabs>
        <w:ind w:left="996" w:hanging="428"/>
        <w:jc w:val="both"/>
        <w:rPr>
          <w:rFonts w:ascii="Times New Roman" w:hAnsi="Times New Roman" w:cs="Times New Roman"/>
          <w:color w:val="auto"/>
          <w:sz w:val="24"/>
          <w:szCs w:val="24"/>
        </w:rPr>
      </w:pPr>
      <w:r w:rsidRPr="00870897">
        <w:rPr>
          <w:rFonts w:ascii="Times New Roman" w:hAnsi="Times New Roman" w:cs="Times New Roman"/>
          <w:color w:val="auto"/>
          <w:sz w:val="24"/>
          <w:szCs w:val="24"/>
        </w:rPr>
        <w:t>The</w:t>
      </w:r>
      <w:r w:rsidRPr="00870897">
        <w:rPr>
          <w:rFonts w:ascii="Times New Roman" w:hAnsi="Times New Roman" w:cs="Times New Roman"/>
          <w:color w:val="auto"/>
          <w:spacing w:val="-4"/>
          <w:sz w:val="24"/>
          <w:szCs w:val="24"/>
        </w:rPr>
        <w:t xml:space="preserve"> </w:t>
      </w:r>
      <w:r w:rsidRPr="00870897">
        <w:rPr>
          <w:rFonts w:ascii="Times New Roman" w:hAnsi="Times New Roman" w:cs="Times New Roman"/>
          <w:color w:val="auto"/>
          <w:sz w:val="24"/>
          <w:szCs w:val="24"/>
        </w:rPr>
        <w:t>Definition</w:t>
      </w:r>
      <w:r w:rsidRPr="00870897">
        <w:rPr>
          <w:rFonts w:ascii="Times New Roman" w:hAnsi="Times New Roman" w:cs="Times New Roman"/>
          <w:color w:val="auto"/>
          <w:spacing w:val="-2"/>
          <w:sz w:val="24"/>
          <w:szCs w:val="24"/>
        </w:rPr>
        <w:t xml:space="preserve"> </w:t>
      </w:r>
      <w:r w:rsidRPr="00870897">
        <w:rPr>
          <w:rFonts w:ascii="Times New Roman" w:hAnsi="Times New Roman" w:cs="Times New Roman"/>
          <w:color w:val="auto"/>
          <w:sz w:val="24"/>
          <w:szCs w:val="24"/>
        </w:rPr>
        <w:t>of</w:t>
      </w:r>
      <w:r w:rsidRPr="00870897">
        <w:rPr>
          <w:rFonts w:ascii="Times New Roman" w:hAnsi="Times New Roman" w:cs="Times New Roman"/>
          <w:color w:val="auto"/>
          <w:spacing w:val="-4"/>
          <w:sz w:val="24"/>
          <w:szCs w:val="24"/>
        </w:rPr>
        <w:t xml:space="preserve"> </w:t>
      </w:r>
      <w:r w:rsidRPr="00870897">
        <w:rPr>
          <w:rFonts w:ascii="Times New Roman" w:hAnsi="Times New Roman" w:cs="Times New Roman"/>
          <w:color w:val="auto"/>
          <w:spacing w:val="-2"/>
          <w:sz w:val="24"/>
          <w:szCs w:val="24"/>
        </w:rPr>
        <w:t>Terminologies</w:t>
      </w:r>
    </w:p>
    <w:p w14:paraId="409C30A1" w14:textId="77777777" w:rsidR="00870897" w:rsidRPr="00870897" w:rsidRDefault="00870897" w:rsidP="00870897">
      <w:pPr>
        <w:pStyle w:val="BodyText"/>
        <w:spacing w:before="272"/>
        <w:ind w:left="1276"/>
      </w:pPr>
      <w:r w:rsidRPr="00870897">
        <w:t>There are many</w:t>
      </w:r>
      <w:r w:rsidRPr="00870897">
        <w:rPr>
          <w:spacing w:val="-9"/>
        </w:rPr>
        <w:t xml:space="preserve"> </w:t>
      </w:r>
      <w:r w:rsidRPr="00870897">
        <w:t>definitions</w:t>
      </w:r>
      <w:r w:rsidRPr="00870897">
        <w:rPr>
          <w:spacing w:val="-3"/>
        </w:rPr>
        <w:t xml:space="preserve"> </w:t>
      </w:r>
      <w:r w:rsidRPr="00870897">
        <w:t>of</w:t>
      </w:r>
      <w:r w:rsidRPr="00870897">
        <w:rPr>
          <w:spacing w:val="-1"/>
        </w:rPr>
        <w:t xml:space="preserve"> </w:t>
      </w:r>
      <w:r w:rsidRPr="00870897">
        <w:t>terminologies</w:t>
      </w:r>
      <w:r w:rsidRPr="00870897">
        <w:rPr>
          <w:spacing w:val="-3"/>
        </w:rPr>
        <w:t xml:space="preserve"> </w:t>
      </w:r>
      <w:r w:rsidRPr="00870897">
        <w:t>in</w:t>
      </w:r>
      <w:r w:rsidRPr="00870897">
        <w:rPr>
          <w:spacing w:val="-1"/>
        </w:rPr>
        <w:t xml:space="preserve"> </w:t>
      </w:r>
      <w:r w:rsidRPr="00870897">
        <w:t>this</w:t>
      </w:r>
      <w:r w:rsidRPr="00870897">
        <w:rPr>
          <w:spacing w:val="-2"/>
        </w:rPr>
        <w:t xml:space="preserve"> research.</w:t>
      </w:r>
    </w:p>
    <w:p w14:paraId="43025A4B" w14:textId="77777777" w:rsidR="00870897" w:rsidRPr="00870897" w:rsidRDefault="00870897" w:rsidP="00870897">
      <w:pPr>
        <w:pStyle w:val="BodyText"/>
      </w:pPr>
    </w:p>
    <w:p w14:paraId="4C4EC5DD" w14:textId="77777777" w:rsidR="00870897" w:rsidRPr="00870897" w:rsidRDefault="00870897" w:rsidP="00870897">
      <w:pPr>
        <w:pStyle w:val="ListParagraph"/>
        <w:numPr>
          <w:ilvl w:val="0"/>
          <w:numId w:val="2"/>
        </w:numPr>
        <w:tabs>
          <w:tab w:val="left" w:pos="1276"/>
        </w:tabs>
        <w:spacing w:line="480" w:lineRule="auto"/>
        <w:ind w:left="1276" w:right="860"/>
        <w:jc w:val="both"/>
        <w:rPr>
          <w:sz w:val="24"/>
          <w:szCs w:val="24"/>
        </w:rPr>
      </w:pPr>
      <w:r w:rsidRPr="00870897">
        <w:rPr>
          <w:sz w:val="24"/>
          <w:szCs w:val="24"/>
        </w:rPr>
        <w:t>Language is highly organised system in which each unit plays an</w:t>
      </w:r>
      <w:r w:rsidRPr="00870897">
        <w:rPr>
          <w:spacing w:val="40"/>
          <w:sz w:val="24"/>
          <w:szCs w:val="24"/>
        </w:rPr>
        <w:t xml:space="preserve"> </w:t>
      </w:r>
      <w:r w:rsidRPr="00870897">
        <w:rPr>
          <w:sz w:val="24"/>
          <w:szCs w:val="24"/>
        </w:rPr>
        <w:t>important part which is related to other parts ( Lim Kiat Boey, 1975 :1).</w:t>
      </w:r>
    </w:p>
    <w:p w14:paraId="0509883B" w14:textId="77777777" w:rsidR="00870897" w:rsidRPr="00870897" w:rsidRDefault="00870897" w:rsidP="00870897">
      <w:pPr>
        <w:pStyle w:val="ListParagraph"/>
        <w:numPr>
          <w:ilvl w:val="0"/>
          <w:numId w:val="2"/>
        </w:numPr>
        <w:tabs>
          <w:tab w:val="left" w:pos="1276"/>
        </w:tabs>
        <w:spacing w:before="1" w:line="480" w:lineRule="auto"/>
        <w:ind w:left="1276" w:right="855"/>
        <w:jc w:val="both"/>
        <w:rPr>
          <w:sz w:val="24"/>
          <w:szCs w:val="24"/>
        </w:rPr>
      </w:pPr>
      <w:r w:rsidRPr="00870897">
        <w:rPr>
          <w:i/>
          <w:sz w:val="24"/>
          <w:szCs w:val="24"/>
        </w:rPr>
        <w:t xml:space="preserve">“Language acquisition as the subconcious creative contructions process used by children in acquiring first and second language, as well as by adult.” </w:t>
      </w:r>
      <w:r w:rsidRPr="00870897">
        <w:rPr>
          <w:sz w:val="24"/>
          <w:szCs w:val="24"/>
        </w:rPr>
        <w:t>( Krashen as in Titone and Danesi, 1985: 43)</w:t>
      </w:r>
    </w:p>
    <w:p w14:paraId="59BBE3D9" w14:textId="77777777" w:rsidR="00870897" w:rsidRPr="00870897" w:rsidRDefault="00870897" w:rsidP="00870897">
      <w:pPr>
        <w:pStyle w:val="ListParagraph"/>
        <w:numPr>
          <w:ilvl w:val="0"/>
          <w:numId w:val="2"/>
        </w:numPr>
        <w:tabs>
          <w:tab w:val="left" w:pos="1276"/>
        </w:tabs>
        <w:spacing w:line="480" w:lineRule="auto"/>
        <w:ind w:left="1276" w:right="852"/>
        <w:jc w:val="both"/>
        <w:rPr>
          <w:sz w:val="24"/>
          <w:szCs w:val="24"/>
        </w:rPr>
      </w:pPr>
      <w:r w:rsidRPr="00870897">
        <w:rPr>
          <w:sz w:val="24"/>
          <w:szCs w:val="24"/>
        </w:rPr>
        <w:t>According to Titone and Danesi, neurological aspect refers to a neurofunctional view that there is a connection between language function and the neural anatomy. This aspect also emphasizes the language localization in the brain.</w:t>
      </w:r>
    </w:p>
    <w:p w14:paraId="1820E050" w14:textId="77777777" w:rsidR="00870897" w:rsidRPr="00870897" w:rsidRDefault="00870897" w:rsidP="00870897">
      <w:pPr>
        <w:pStyle w:val="BodyText"/>
      </w:pPr>
    </w:p>
    <w:p w14:paraId="404A26CB" w14:textId="77777777" w:rsidR="00870897" w:rsidRPr="00870897" w:rsidRDefault="00870897" w:rsidP="00870897">
      <w:pPr>
        <w:pStyle w:val="BodyText"/>
        <w:spacing w:before="5"/>
      </w:pPr>
    </w:p>
    <w:p w14:paraId="77BF0964" w14:textId="77777777" w:rsidR="00870897" w:rsidRPr="00870897" w:rsidRDefault="00870897" w:rsidP="00870897">
      <w:pPr>
        <w:pStyle w:val="Heading2"/>
        <w:numPr>
          <w:ilvl w:val="1"/>
          <w:numId w:val="6"/>
        </w:numPr>
        <w:tabs>
          <w:tab w:val="num" w:pos="360"/>
          <w:tab w:val="left" w:pos="996"/>
        </w:tabs>
        <w:ind w:left="996" w:hanging="428"/>
        <w:jc w:val="both"/>
        <w:rPr>
          <w:rFonts w:ascii="Times New Roman" w:hAnsi="Times New Roman" w:cs="Times New Roman"/>
          <w:color w:val="auto"/>
          <w:sz w:val="24"/>
          <w:szCs w:val="24"/>
        </w:rPr>
      </w:pPr>
      <w:r w:rsidRPr="00870897">
        <w:rPr>
          <w:rFonts w:ascii="Times New Roman" w:hAnsi="Times New Roman" w:cs="Times New Roman"/>
          <w:color w:val="auto"/>
          <w:sz w:val="24"/>
          <w:szCs w:val="24"/>
        </w:rPr>
        <w:t>The</w:t>
      </w:r>
      <w:r w:rsidRPr="00870897">
        <w:rPr>
          <w:rFonts w:ascii="Times New Roman" w:hAnsi="Times New Roman" w:cs="Times New Roman"/>
          <w:color w:val="auto"/>
          <w:spacing w:val="-1"/>
          <w:sz w:val="24"/>
          <w:szCs w:val="24"/>
        </w:rPr>
        <w:t xml:space="preserve"> </w:t>
      </w:r>
      <w:r w:rsidRPr="00870897">
        <w:rPr>
          <w:rFonts w:ascii="Times New Roman" w:hAnsi="Times New Roman" w:cs="Times New Roman"/>
          <w:color w:val="auto"/>
          <w:sz w:val="24"/>
          <w:szCs w:val="24"/>
        </w:rPr>
        <w:t>Research</w:t>
      </w:r>
      <w:r w:rsidRPr="00870897">
        <w:rPr>
          <w:rFonts w:ascii="Times New Roman" w:hAnsi="Times New Roman" w:cs="Times New Roman"/>
          <w:color w:val="auto"/>
          <w:spacing w:val="-2"/>
          <w:sz w:val="24"/>
          <w:szCs w:val="24"/>
        </w:rPr>
        <w:t xml:space="preserve"> Methodology</w:t>
      </w:r>
    </w:p>
    <w:p w14:paraId="76D844C0" w14:textId="77777777" w:rsidR="00870897" w:rsidRPr="00870897" w:rsidRDefault="00870897" w:rsidP="00870897">
      <w:pPr>
        <w:pStyle w:val="BodyText"/>
        <w:spacing w:before="272" w:line="480" w:lineRule="auto"/>
        <w:ind w:left="568" w:right="850" w:firstLine="708"/>
        <w:jc w:val="both"/>
      </w:pPr>
      <w:r w:rsidRPr="00870897">
        <w:t>The writer wants to describe and analyze the topic of the study using the related literature or library research. The writer decides to use the descriptive qualitative method, in that she wants to acquire a further description about the aspects of neurological which greatly</w:t>
      </w:r>
      <w:r w:rsidRPr="00870897">
        <w:rPr>
          <w:spacing w:val="-2"/>
        </w:rPr>
        <w:t xml:space="preserve"> </w:t>
      </w:r>
      <w:r w:rsidRPr="00870897">
        <w:t>influences the first language acquisition and the second language learning. The writer tries to describe and interpret object based on the real condition. The writer will use questioner to population and sample in her research.</w:t>
      </w:r>
    </w:p>
    <w:p w14:paraId="61D26AAA" w14:textId="77777777" w:rsidR="00870897" w:rsidRPr="00870897" w:rsidRDefault="00870897" w:rsidP="00870897">
      <w:pPr>
        <w:pStyle w:val="BodyText"/>
        <w:spacing w:line="480" w:lineRule="auto"/>
        <w:jc w:val="both"/>
        <w:sectPr w:rsidR="00870897" w:rsidRPr="00870897">
          <w:pgSz w:w="11910" w:h="16840"/>
          <w:pgMar w:top="1920" w:right="850" w:bottom="280" w:left="1700" w:header="720" w:footer="720" w:gutter="0"/>
          <w:cols w:space="720"/>
        </w:sectPr>
      </w:pPr>
    </w:p>
    <w:p w14:paraId="6052F1C5" w14:textId="77777777" w:rsidR="00870897" w:rsidRPr="00870897" w:rsidRDefault="00870897" w:rsidP="00870897">
      <w:pPr>
        <w:pStyle w:val="BodyText"/>
        <w:spacing w:before="48"/>
      </w:pPr>
    </w:p>
    <w:p w14:paraId="6911EFA0" w14:textId="77777777" w:rsidR="00870897" w:rsidRPr="00870897" w:rsidRDefault="00870897" w:rsidP="00870897">
      <w:pPr>
        <w:pStyle w:val="ListParagraph"/>
        <w:numPr>
          <w:ilvl w:val="0"/>
          <w:numId w:val="1"/>
        </w:numPr>
        <w:tabs>
          <w:tab w:val="left" w:pos="851"/>
        </w:tabs>
        <w:ind w:left="851" w:hanging="283"/>
        <w:rPr>
          <w:sz w:val="24"/>
          <w:szCs w:val="24"/>
        </w:rPr>
      </w:pPr>
      <w:r w:rsidRPr="00870897">
        <w:rPr>
          <w:spacing w:val="-2"/>
          <w:sz w:val="24"/>
          <w:szCs w:val="24"/>
        </w:rPr>
        <w:t>Population</w:t>
      </w:r>
    </w:p>
    <w:p w14:paraId="7022BDE4" w14:textId="77777777" w:rsidR="00870897" w:rsidRPr="00870897" w:rsidRDefault="00870897" w:rsidP="00870897">
      <w:pPr>
        <w:pStyle w:val="BodyText"/>
      </w:pPr>
    </w:p>
    <w:p w14:paraId="7FDBBBD3" w14:textId="77777777" w:rsidR="00870897" w:rsidRPr="00870897" w:rsidRDefault="00870897" w:rsidP="00870897">
      <w:pPr>
        <w:pStyle w:val="BodyText"/>
        <w:spacing w:line="480" w:lineRule="auto"/>
        <w:ind w:left="568" w:right="860" w:firstLine="708"/>
        <w:jc w:val="both"/>
      </w:pPr>
      <w:r w:rsidRPr="00870897">
        <w:t>Population is an important element in a research. According to Sugiyono (2011 : 171) :</w:t>
      </w:r>
    </w:p>
    <w:p w14:paraId="2BC1925A" w14:textId="77777777" w:rsidR="00870897" w:rsidRPr="00870897" w:rsidRDefault="00870897" w:rsidP="00870897">
      <w:pPr>
        <w:spacing w:before="5" w:line="360" w:lineRule="auto"/>
        <w:ind w:left="1276" w:right="847"/>
        <w:jc w:val="both"/>
        <w:rPr>
          <w:i/>
          <w:sz w:val="24"/>
          <w:szCs w:val="24"/>
        </w:rPr>
      </w:pPr>
      <w:r w:rsidRPr="00870897">
        <w:rPr>
          <w:i/>
          <w:sz w:val="24"/>
          <w:szCs w:val="24"/>
        </w:rPr>
        <w:t>“Populasi adalah wilayah generalisasi yang terdiri atas : obyek/subyek yang mempunyai kualitas dan karakteristik tertentu yang ditetapkan oleh peneliti untuk dipelajari dan kemudian ditarik kesimpulan.”</w:t>
      </w:r>
    </w:p>
    <w:p w14:paraId="3C18548C" w14:textId="77777777" w:rsidR="00870897" w:rsidRPr="00870897" w:rsidRDefault="00870897" w:rsidP="00870897">
      <w:pPr>
        <w:pStyle w:val="BodyText"/>
        <w:spacing w:before="134"/>
        <w:rPr>
          <w:i/>
        </w:rPr>
      </w:pPr>
    </w:p>
    <w:p w14:paraId="0C704E23" w14:textId="77777777" w:rsidR="00870897" w:rsidRPr="00870897" w:rsidRDefault="00870897" w:rsidP="00870897">
      <w:pPr>
        <w:pStyle w:val="BodyText"/>
        <w:spacing w:before="1" w:line="480" w:lineRule="auto"/>
        <w:ind w:left="568" w:right="850" w:firstLine="708"/>
        <w:jc w:val="both"/>
      </w:pPr>
      <w:r w:rsidRPr="00870897">
        <w:t>The population for</w:t>
      </w:r>
      <w:r w:rsidRPr="00870897">
        <w:rPr>
          <w:spacing w:val="-3"/>
        </w:rPr>
        <w:t xml:space="preserve"> </w:t>
      </w:r>
      <w:r w:rsidRPr="00870897">
        <w:t>this</w:t>
      </w:r>
      <w:r w:rsidRPr="00870897">
        <w:rPr>
          <w:spacing w:val="-1"/>
        </w:rPr>
        <w:t xml:space="preserve"> </w:t>
      </w:r>
      <w:r w:rsidRPr="00870897">
        <w:t>research</w:t>
      </w:r>
      <w:r w:rsidRPr="00870897">
        <w:rPr>
          <w:spacing w:val="-4"/>
        </w:rPr>
        <w:t xml:space="preserve"> </w:t>
      </w:r>
      <w:r w:rsidRPr="00870897">
        <w:t>is the</w:t>
      </w:r>
      <w:r w:rsidRPr="00870897">
        <w:rPr>
          <w:spacing w:val="-2"/>
        </w:rPr>
        <w:t xml:space="preserve"> </w:t>
      </w:r>
      <w:r w:rsidRPr="00870897">
        <w:t>4</w:t>
      </w:r>
      <w:r w:rsidRPr="00870897">
        <w:rPr>
          <w:vertAlign w:val="superscript"/>
        </w:rPr>
        <w:t>th</w:t>
      </w:r>
      <w:r w:rsidRPr="00870897">
        <w:rPr>
          <w:spacing w:val="-3"/>
        </w:rPr>
        <w:t xml:space="preserve"> </w:t>
      </w:r>
      <w:r w:rsidRPr="00870897">
        <w:t>year students</w:t>
      </w:r>
      <w:r w:rsidRPr="00870897">
        <w:rPr>
          <w:spacing w:val="-1"/>
        </w:rPr>
        <w:t xml:space="preserve"> </w:t>
      </w:r>
      <w:r w:rsidRPr="00870897">
        <w:t>of</w:t>
      </w:r>
      <w:r w:rsidRPr="00870897">
        <w:rPr>
          <w:spacing w:val="-1"/>
        </w:rPr>
        <w:t xml:space="preserve"> </w:t>
      </w:r>
      <w:r w:rsidRPr="00870897">
        <w:t>English Program students of STKIP Garut. The students who have learned psycholinguistics.</w:t>
      </w:r>
    </w:p>
    <w:p w14:paraId="4B724EEF" w14:textId="77777777" w:rsidR="00870897" w:rsidRPr="00870897" w:rsidRDefault="00870897" w:rsidP="00870897">
      <w:pPr>
        <w:pStyle w:val="ListParagraph"/>
        <w:numPr>
          <w:ilvl w:val="0"/>
          <w:numId w:val="1"/>
        </w:numPr>
        <w:tabs>
          <w:tab w:val="left" w:pos="996"/>
        </w:tabs>
        <w:ind w:left="996" w:hanging="428"/>
        <w:rPr>
          <w:sz w:val="24"/>
          <w:szCs w:val="24"/>
        </w:rPr>
      </w:pPr>
      <w:r w:rsidRPr="00870897">
        <w:rPr>
          <w:spacing w:val="-2"/>
          <w:sz w:val="24"/>
          <w:szCs w:val="24"/>
        </w:rPr>
        <w:t>Sample</w:t>
      </w:r>
    </w:p>
    <w:p w14:paraId="7B4B05D4" w14:textId="77777777" w:rsidR="00870897" w:rsidRPr="00870897" w:rsidRDefault="00870897" w:rsidP="00870897">
      <w:pPr>
        <w:pStyle w:val="BodyText"/>
        <w:spacing w:before="275" w:line="480" w:lineRule="auto"/>
        <w:ind w:left="568" w:right="859" w:firstLine="708"/>
        <w:jc w:val="both"/>
      </w:pPr>
      <w:r w:rsidRPr="00870897">
        <w:t>Besides population, sample is also an important element in research, according to Sugiyono (2011: 81):</w:t>
      </w:r>
    </w:p>
    <w:p w14:paraId="082BA283" w14:textId="77777777" w:rsidR="00870897" w:rsidRPr="00870897" w:rsidRDefault="00870897" w:rsidP="00870897">
      <w:pPr>
        <w:spacing w:before="1" w:line="480" w:lineRule="auto"/>
        <w:ind w:left="1561" w:right="855" w:hanging="284"/>
        <w:jc w:val="both"/>
        <w:rPr>
          <w:i/>
          <w:sz w:val="24"/>
          <w:szCs w:val="24"/>
        </w:rPr>
      </w:pPr>
      <w:r w:rsidRPr="00870897">
        <w:rPr>
          <w:sz w:val="24"/>
          <w:szCs w:val="24"/>
        </w:rPr>
        <w:t xml:space="preserve">“ </w:t>
      </w:r>
      <w:r w:rsidRPr="00870897">
        <w:rPr>
          <w:i/>
          <w:sz w:val="24"/>
          <w:szCs w:val="24"/>
        </w:rPr>
        <w:t>Sampel adalah bagian dari jumlah dan karakteristik yang dimiliki oleh populasi tersebut.”</w:t>
      </w:r>
    </w:p>
    <w:p w14:paraId="0D061EE2" w14:textId="77777777" w:rsidR="00870897" w:rsidRPr="00870897" w:rsidRDefault="00870897" w:rsidP="00870897">
      <w:pPr>
        <w:pStyle w:val="BodyText"/>
        <w:spacing w:line="480" w:lineRule="auto"/>
        <w:ind w:left="568" w:right="851" w:firstLine="708"/>
        <w:jc w:val="both"/>
      </w:pPr>
      <w:r w:rsidRPr="00870897">
        <w:t>The writer finds it impossible to reseach all population. So, the writer will take two</w:t>
      </w:r>
      <w:r w:rsidRPr="00870897">
        <w:rPr>
          <w:spacing w:val="-1"/>
        </w:rPr>
        <w:t xml:space="preserve"> </w:t>
      </w:r>
      <w:r w:rsidRPr="00870897">
        <w:t>classes</w:t>
      </w:r>
      <w:r w:rsidRPr="00870897">
        <w:rPr>
          <w:spacing w:val="-3"/>
        </w:rPr>
        <w:t xml:space="preserve"> </w:t>
      </w:r>
      <w:r w:rsidRPr="00870897">
        <w:t>for</w:t>
      </w:r>
      <w:r w:rsidRPr="00870897">
        <w:rPr>
          <w:spacing w:val="-1"/>
        </w:rPr>
        <w:t xml:space="preserve"> </w:t>
      </w:r>
      <w:r w:rsidRPr="00870897">
        <w:t>approximately</w:t>
      </w:r>
      <w:r w:rsidRPr="00870897">
        <w:rPr>
          <w:spacing w:val="-9"/>
        </w:rPr>
        <w:t xml:space="preserve"> </w:t>
      </w:r>
      <w:r w:rsidRPr="00870897">
        <w:t>fifty</w:t>
      </w:r>
      <w:r w:rsidRPr="00870897">
        <w:rPr>
          <w:spacing w:val="-6"/>
        </w:rPr>
        <w:t xml:space="preserve"> </w:t>
      </w:r>
      <w:r w:rsidRPr="00870897">
        <w:t>of the 4</w:t>
      </w:r>
      <w:r w:rsidRPr="00870897">
        <w:rPr>
          <w:vertAlign w:val="superscript"/>
        </w:rPr>
        <w:t>th</w:t>
      </w:r>
      <w:r w:rsidRPr="00870897">
        <w:t xml:space="preserve"> years English students</w:t>
      </w:r>
      <w:r w:rsidRPr="00870897">
        <w:rPr>
          <w:spacing w:val="-3"/>
        </w:rPr>
        <w:t xml:space="preserve"> </w:t>
      </w:r>
      <w:r w:rsidRPr="00870897">
        <w:t>of</w:t>
      </w:r>
      <w:r w:rsidRPr="00870897">
        <w:rPr>
          <w:spacing w:val="-1"/>
        </w:rPr>
        <w:t xml:space="preserve"> </w:t>
      </w:r>
      <w:r w:rsidRPr="00870897">
        <w:t xml:space="preserve">STKIP </w:t>
      </w:r>
      <w:r w:rsidRPr="00870897">
        <w:rPr>
          <w:spacing w:val="-2"/>
        </w:rPr>
        <w:t>Garut.</w:t>
      </w:r>
    </w:p>
    <w:p w14:paraId="002832C2" w14:textId="77777777" w:rsidR="00771402" w:rsidRPr="00870897" w:rsidRDefault="00771402">
      <w:pPr>
        <w:rPr>
          <w:sz w:val="24"/>
          <w:szCs w:val="24"/>
        </w:rPr>
      </w:pPr>
    </w:p>
    <w:sectPr w:rsidR="00771402" w:rsidRPr="00870897"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75B98"/>
    <w:multiLevelType w:val="multilevel"/>
    <w:tmpl w:val="1A102904"/>
    <w:lvl w:ilvl="0">
      <w:start w:val="1"/>
      <w:numFmt w:val="decimal"/>
      <w:lvlText w:val="%1"/>
      <w:lvlJc w:val="left"/>
      <w:pPr>
        <w:ind w:left="997" w:hanging="429"/>
        <w:jc w:val="left"/>
      </w:pPr>
      <w:rPr>
        <w:rFonts w:hint="default"/>
        <w:lang w:val="en-US" w:eastAsia="en-US" w:bidi="ar-SA"/>
      </w:rPr>
    </w:lvl>
    <w:lvl w:ilvl="1">
      <w:start w:val="1"/>
      <w:numFmt w:val="decimal"/>
      <w:lvlText w:val="%1.%2"/>
      <w:lvlJc w:val="left"/>
      <w:pPr>
        <w:ind w:left="997" w:hanging="42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277" w:hanging="42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075" w:hanging="424"/>
      </w:pPr>
      <w:rPr>
        <w:rFonts w:hint="default"/>
        <w:lang w:val="en-US" w:eastAsia="en-US" w:bidi="ar-SA"/>
      </w:rPr>
    </w:lvl>
    <w:lvl w:ilvl="4">
      <w:numFmt w:val="bullet"/>
      <w:lvlText w:val="•"/>
      <w:lvlJc w:val="left"/>
      <w:pPr>
        <w:ind w:left="3972" w:hanging="424"/>
      </w:pPr>
      <w:rPr>
        <w:rFonts w:hint="default"/>
        <w:lang w:val="en-US" w:eastAsia="en-US" w:bidi="ar-SA"/>
      </w:rPr>
    </w:lvl>
    <w:lvl w:ilvl="5">
      <w:numFmt w:val="bullet"/>
      <w:lvlText w:val="•"/>
      <w:lvlJc w:val="left"/>
      <w:pPr>
        <w:ind w:left="4870" w:hanging="424"/>
      </w:pPr>
      <w:rPr>
        <w:rFonts w:hint="default"/>
        <w:lang w:val="en-US" w:eastAsia="en-US" w:bidi="ar-SA"/>
      </w:rPr>
    </w:lvl>
    <w:lvl w:ilvl="6">
      <w:numFmt w:val="bullet"/>
      <w:lvlText w:val="•"/>
      <w:lvlJc w:val="left"/>
      <w:pPr>
        <w:ind w:left="5767" w:hanging="424"/>
      </w:pPr>
      <w:rPr>
        <w:rFonts w:hint="default"/>
        <w:lang w:val="en-US" w:eastAsia="en-US" w:bidi="ar-SA"/>
      </w:rPr>
    </w:lvl>
    <w:lvl w:ilvl="7">
      <w:numFmt w:val="bullet"/>
      <w:lvlText w:val="•"/>
      <w:lvlJc w:val="left"/>
      <w:pPr>
        <w:ind w:left="6665" w:hanging="424"/>
      </w:pPr>
      <w:rPr>
        <w:rFonts w:hint="default"/>
        <w:lang w:val="en-US" w:eastAsia="en-US" w:bidi="ar-SA"/>
      </w:rPr>
    </w:lvl>
    <w:lvl w:ilvl="8">
      <w:numFmt w:val="bullet"/>
      <w:lvlText w:val="•"/>
      <w:lvlJc w:val="left"/>
      <w:pPr>
        <w:ind w:left="7562" w:hanging="424"/>
      </w:pPr>
      <w:rPr>
        <w:rFonts w:hint="default"/>
        <w:lang w:val="en-US" w:eastAsia="en-US" w:bidi="ar-SA"/>
      </w:rPr>
    </w:lvl>
  </w:abstractNum>
  <w:abstractNum w:abstractNumId="1" w15:restartNumberingAfterBreak="0">
    <w:nsid w:val="19080FB5"/>
    <w:multiLevelType w:val="hybridMultilevel"/>
    <w:tmpl w:val="8F02BF08"/>
    <w:lvl w:ilvl="0" w:tplc="06EABEE0">
      <w:start w:val="1"/>
      <w:numFmt w:val="lowerLetter"/>
      <w:lvlText w:val="%1)"/>
      <w:lvlJc w:val="left"/>
      <w:pPr>
        <w:ind w:left="1277" w:hanging="2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0CAC72EE">
      <w:numFmt w:val="bullet"/>
      <w:lvlText w:val="•"/>
      <w:lvlJc w:val="left"/>
      <w:pPr>
        <w:ind w:left="2087" w:hanging="280"/>
      </w:pPr>
      <w:rPr>
        <w:rFonts w:hint="default"/>
        <w:lang w:val="en-US" w:eastAsia="en-US" w:bidi="ar-SA"/>
      </w:rPr>
    </w:lvl>
    <w:lvl w:ilvl="2" w:tplc="9C923348">
      <w:numFmt w:val="bullet"/>
      <w:lvlText w:val="•"/>
      <w:lvlJc w:val="left"/>
      <w:pPr>
        <w:ind w:left="2895" w:hanging="280"/>
      </w:pPr>
      <w:rPr>
        <w:rFonts w:hint="default"/>
        <w:lang w:val="en-US" w:eastAsia="en-US" w:bidi="ar-SA"/>
      </w:rPr>
    </w:lvl>
    <w:lvl w:ilvl="3" w:tplc="BC5EE386">
      <w:numFmt w:val="bullet"/>
      <w:lvlText w:val="•"/>
      <w:lvlJc w:val="left"/>
      <w:pPr>
        <w:ind w:left="3703" w:hanging="280"/>
      </w:pPr>
      <w:rPr>
        <w:rFonts w:hint="default"/>
        <w:lang w:val="en-US" w:eastAsia="en-US" w:bidi="ar-SA"/>
      </w:rPr>
    </w:lvl>
    <w:lvl w:ilvl="4" w:tplc="465E007A">
      <w:numFmt w:val="bullet"/>
      <w:lvlText w:val="•"/>
      <w:lvlJc w:val="left"/>
      <w:pPr>
        <w:ind w:left="4511" w:hanging="280"/>
      </w:pPr>
      <w:rPr>
        <w:rFonts w:hint="default"/>
        <w:lang w:val="en-US" w:eastAsia="en-US" w:bidi="ar-SA"/>
      </w:rPr>
    </w:lvl>
    <w:lvl w:ilvl="5" w:tplc="819C9F70">
      <w:numFmt w:val="bullet"/>
      <w:lvlText w:val="•"/>
      <w:lvlJc w:val="left"/>
      <w:pPr>
        <w:ind w:left="5319" w:hanging="280"/>
      </w:pPr>
      <w:rPr>
        <w:rFonts w:hint="default"/>
        <w:lang w:val="en-US" w:eastAsia="en-US" w:bidi="ar-SA"/>
      </w:rPr>
    </w:lvl>
    <w:lvl w:ilvl="6" w:tplc="124C71F8">
      <w:numFmt w:val="bullet"/>
      <w:lvlText w:val="•"/>
      <w:lvlJc w:val="left"/>
      <w:pPr>
        <w:ind w:left="6126" w:hanging="280"/>
      </w:pPr>
      <w:rPr>
        <w:rFonts w:hint="default"/>
        <w:lang w:val="en-US" w:eastAsia="en-US" w:bidi="ar-SA"/>
      </w:rPr>
    </w:lvl>
    <w:lvl w:ilvl="7" w:tplc="AE103A22">
      <w:numFmt w:val="bullet"/>
      <w:lvlText w:val="•"/>
      <w:lvlJc w:val="left"/>
      <w:pPr>
        <w:ind w:left="6934" w:hanging="280"/>
      </w:pPr>
      <w:rPr>
        <w:rFonts w:hint="default"/>
        <w:lang w:val="en-US" w:eastAsia="en-US" w:bidi="ar-SA"/>
      </w:rPr>
    </w:lvl>
    <w:lvl w:ilvl="8" w:tplc="834C948C">
      <w:numFmt w:val="bullet"/>
      <w:lvlText w:val="•"/>
      <w:lvlJc w:val="left"/>
      <w:pPr>
        <w:ind w:left="7742" w:hanging="280"/>
      </w:pPr>
      <w:rPr>
        <w:rFonts w:hint="default"/>
        <w:lang w:val="en-US" w:eastAsia="en-US" w:bidi="ar-SA"/>
      </w:rPr>
    </w:lvl>
  </w:abstractNum>
  <w:abstractNum w:abstractNumId="2" w15:restartNumberingAfterBreak="0">
    <w:nsid w:val="3DCB5BCA"/>
    <w:multiLevelType w:val="hybridMultilevel"/>
    <w:tmpl w:val="1C40254A"/>
    <w:lvl w:ilvl="0" w:tplc="EC541470">
      <w:start w:val="1"/>
      <w:numFmt w:val="lowerLetter"/>
      <w:lvlText w:val="%1)"/>
      <w:lvlJc w:val="left"/>
      <w:pPr>
        <w:ind w:left="1277" w:hanging="2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B6C7076">
      <w:numFmt w:val="bullet"/>
      <w:lvlText w:val="•"/>
      <w:lvlJc w:val="left"/>
      <w:pPr>
        <w:ind w:left="2087" w:hanging="280"/>
      </w:pPr>
      <w:rPr>
        <w:rFonts w:hint="default"/>
        <w:lang w:val="en-US" w:eastAsia="en-US" w:bidi="ar-SA"/>
      </w:rPr>
    </w:lvl>
    <w:lvl w:ilvl="2" w:tplc="F8B85866">
      <w:numFmt w:val="bullet"/>
      <w:lvlText w:val="•"/>
      <w:lvlJc w:val="left"/>
      <w:pPr>
        <w:ind w:left="2895" w:hanging="280"/>
      </w:pPr>
      <w:rPr>
        <w:rFonts w:hint="default"/>
        <w:lang w:val="en-US" w:eastAsia="en-US" w:bidi="ar-SA"/>
      </w:rPr>
    </w:lvl>
    <w:lvl w:ilvl="3" w:tplc="AA5C0414">
      <w:numFmt w:val="bullet"/>
      <w:lvlText w:val="•"/>
      <w:lvlJc w:val="left"/>
      <w:pPr>
        <w:ind w:left="3703" w:hanging="280"/>
      </w:pPr>
      <w:rPr>
        <w:rFonts w:hint="default"/>
        <w:lang w:val="en-US" w:eastAsia="en-US" w:bidi="ar-SA"/>
      </w:rPr>
    </w:lvl>
    <w:lvl w:ilvl="4" w:tplc="F1A631EC">
      <w:numFmt w:val="bullet"/>
      <w:lvlText w:val="•"/>
      <w:lvlJc w:val="left"/>
      <w:pPr>
        <w:ind w:left="4511" w:hanging="280"/>
      </w:pPr>
      <w:rPr>
        <w:rFonts w:hint="default"/>
        <w:lang w:val="en-US" w:eastAsia="en-US" w:bidi="ar-SA"/>
      </w:rPr>
    </w:lvl>
    <w:lvl w:ilvl="5" w:tplc="73E0DE7E">
      <w:numFmt w:val="bullet"/>
      <w:lvlText w:val="•"/>
      <w:lvlJc w:val="left"/>
      <w:pPr>
        <w:ind w:left="5319" w:hanging="280"/>
      </w:pPr>
      <w:rPr>
        <w:rFonts w:hint="default"/>
        <w:lang w:val="en-US" w:eastAsia="en-US" w:bidi="ar-SA"/>
      </w:rPr>
    </w:lvl>
    <w:lvl w:ilvl="6" w:tplc="35B84ED2">
      <w:numFmt w:val="bullet"/>
      <w:lvlText w:val="•"/>
      <w:lvlJc w:val="left"/>
      <w:pPr>
        <w:ind w:left="6126" w:hanging="280"/>
      </w:pPr>
      <w:rPr>
        <w:rFonts w:hint="default"/>
        <w:lang w:val="en-US" w:eastAsia="en-US" w:bidi="ar-SA"/>
      </w:rPr>
    </w:lvl>
    <w:lvl w:ilvl="7" w:tplc="549A0280">
      <w:numFmt w:val="bullet"/>
      <w:lvlText w:val="•"/>
      <w:lvlJc w:val="left"/>
      <w:pPr>
        <w:ind w:left="6934" w:hanging="280"/>
      </w:pPr>
      <w:rPr>
        <w:rFonts w:hint="default"/>
        <w:lang w:val="en-US" w:eastAsia="en-US" w:bidi="ar-SA"/>
      </w:rPr>
    </w:lvl>
    <w:lvl w:ilvl="8" w:tplc="4608F52C">
      <w:numFmt w:val="bullet"/>
      <w:lvlText w:val="•"/>
      <w:lvlJc w:val="left"/>
      <w:pPr>
        <w:ind w:left="7742" w:hanging="280"/>
      </w:pPr>
      <w:rPr>
        <w:rFonts w:hint="default"/>
        <w:lang w:val="en-US" w:eastAsia="en-US" w:bidi="ar-SA"/>
      </w:rPr>
    </w:lvl>
  </w:abstractNum>
  <w:abstractNum w:abstractNumId="3" w15:restartNumberingAfterBreak="0">
    <w:nsid w:val="456874E4"/>
    <w:multiLevelType w:val="hybridMultilevel"/>
    <w:tmpl w:val="5524A00A"/>
    <w:lvl w:ilvl="0" w:tplc="46B623FA">
      <w:start w:val="1"/>
      <w:numFmt w:val="lowerLetter"/>
      <w:lvlText w:val="%1."/>
      <w:lvlJc w:val="left"/>
      <w:pPr>
        <w:ind w:left="1277" w:hanging="2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C7E4C48">
      <w:numFmt w:val="bullet"/>
      <w:lvlText w:val="•"/>
      <w:lvlJc w:val="left"/>
      <w:pPr>
        <w:ind w:left="2087" w:hanging="280"/>
      </w:pPr>
      <w:rPr>
        <w:rFonts w:hint="default"/>
        <w:lang w:val="en-US" w:eastAsia="en-US" w:bidi="ar-SA"/>
      </w:rPr>
    </w:lvl>
    <w:lvl w:ilvl="2" w:tplc="DB6ECE84">
      <w:numFmt w:val="bullet"/>
      <w:lvlText w:val="•"/>
      <w:lvlJc w:val="left"/>
      <w:pPr>
        <w:ind w:left="2895" w:hanging="280"/>
      </w:pPr>
      <w:rPr>
        <w:rFonts w:hint="default"/>
        <w:lang w:val="en-US" w:eastAsia="en-US" w:bidi="ar-SA"/>
      </w:rPr>
    </w:lvl>
    <w:lvl w:ilvl="3" w:tplc="2CDC764A">
      <w:numFmt w:val="bullet"/>
      <w:lvlText w:val="•"/>
      <w:lvlJc w:val="left"/>
      <w:pPr>
        <w:ind w:left="3703" w:hanging="280"/>
      </w:pPr>
      <w:rPr>
        <w:rFonts w:hint="default"/>
        <w:lang w:val="en-US" w:eastAsia="en-US" w:bidi="ar-SA"/>
      </w:rPr>
    </w:lvl>
    <w:lvl w:ilvl="4" w:tplc="8B86FBA0">
      <w:numFmt w:val="bullet"/>
      <w:lvlText w:val="•"/>
      <w:lvlJc w:val="left"/>
      <w:pPr>
        <w:ind w:left="4511" w:hanging="280"/>
      </w:pPr>
      <w:rPr>
        <w:rFonts w:hint="default"/>
        <w:lang w:val="en-US" w:eastAsia="en-US" w:bidi="ar-SA"/>
      </w:rPr>
    </w:lvl>
    <w:lvl w:ilvl="5" w:tplc="EE7A742A">
      <w:numFmt w:val="bullet"/>
      <w:lvlText w:val="•"/>
      <w:lvlJc w:val="left"/>
      <w:pPr>
        <w:ind w:left="5319" w:hanging="280"/>
      </w:pPr>
      <w:rPr>
        <w:rFonts w:hint="default"/>
        <w:lang w:val="en-US" w:eastAsia="en-US" w:bidi="ar-SA"/>
      </w:rPr>
    </w:lvl>
    <w:lvl w:ilvl="6" w:tplc="FCC252F8">
      <w:numFmt w:val="bullet"/>
      <w:lvlText w:val="•"/>
      <w:lvlJc w:val="left"/>
      <w:pPr>
        <w:ind w:left="6126" w:hanging="280"/>
      </w:pPr>
      <w:rPr>
        <w:rFonts w:hint="default"/>
        <w:lang w:val="en-US" w:eastAsia="en-US" w:bidi="ar-SA"/>
      </w:rPr>
    </w:lvl>
    <w:lvl w:ilvl="7" w:tplc="8EB07E80">
      <w:numFmt w:val="bullet"/>
      <w:lvlText w:val="•"/>
      <w:lvlJc w:val="left"/>
      <w:pPr>
        <w:ind w:left="6934" w:hanging="280"/>
      </w:pPr>
      <w:rPr>
        <w:rFonts w:hint="default"/>
        <w:lang w:val="en-US" w:eastAsia="en-US" w:bidi="ar-SA"/>
      </w:rPr>
    </w:lvl>
    <w:lvl w:ilvl="8" w:tplc="8CCCFC4C">
      <w:numFmt w:val="bullet"/>
      <w:lvlText w:val="•"/>
      <w:lvlJc w:val="left"/>
      <w:pPr>
        <w:ind w:left="7742" w:hanging="280"/>
      </w:pPr>
      <w:rPr>
        <w:rFonts w:hint="default"/>
        <w:lang w:val="en-US" w:eastAsia="en-US" w:bidi="ar-SA"/>
      </w:rPr>
    </w:lvl>
  </w:abstractNum>
  <w:abstractNum w:abstractNumId="4" w15:restartNumberingAfterBreak="0">
    <w:nsid w:val="57592A13"/>
    <w:multiLevelType w:val="hybridMultilevel"/>
    <w:tmpl w:val="B0321A1E"/>
    <w:lvl w:ilvl="0" w:tplc="46940C68">
      <w:start w:val="1"/>
      <w:numFmt w:val="lowerLetter"/>
      <w:lvlText w:val="%1)"/>
      <w:lvlJc w:val="left"/>
      <w:pPr>
        <w:ind w:left="1277" w:hanging="42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0981472">
      <w:numFmt w:val="bullet"/>
      <w:lvlText w:val="•"/>
      <w:lvlJc w:val="left"/>
      <w:pPr>
        <w:ind w:left="2087" w:hanging="424"/>
      </w:pPr>
      <w:rPr>
        <w:rFonts w:hint="default"/>
        <w:lang w:val="en-US" w:eastAsia="en-US" w:bidi="ar-SA"/>
      </w:rPr>
    </w:lvl>
    <w:lvl w:ilvl="2" w:tplc="A8CC15B6">
      <w:numFmt w:val="bullet"/>
      <w:lvlText w:val="•"/>
      <w:lvlJc w:val="left"/>
      <w:pPr>
        <w:ind w:left="2895" w:hanging="424"/>
      </w:pPr>
      <w:rPr>
        <w:rFonts w:hint="default"/>
        <w:lang w:val="en-US" w:eastAsia="en-US" w:bidi="ar-SA"/>
      </w:rPr>
    </w:lvl>
    <w:lvl w:ilvl="3" w:tplc="3858D4F2">
      <w:numFmt w:val="bullet"/>
      <w:lvlText w:val="•"/>
      <w:lvlJc w:val="left"/>
      <w:pPr>
        <w:ind w:left="3703" w:hanging="424"/>
      </w:pPr>
      <w:rPr>
        <w:rFonts w:hint="default"/>
        <w:lang w:val="en-US" w:eastAsia="en-US" w:bidi="ar-SA"/>
      </w:rPr>
    </w:lvl>
    <w:lvl w:ilvl="4" w:tplc="0972A49C">
      <w:numFmt w:val="bullet"/>
      <w:lvlText w:val="•"/>
      <w:lvlJc w:val="left"/>
      <w:pPr>
        <w:ind w:left="4511" w:hanging="424"/>
      </w:pPr>
      <w:rPr>
        <w:rFonts w:hint="default"/>
        <w:lang w:val="en-US" w:eastAsia="en-US" w:bidi="ar-SA"/>
      </w:rPr>
    </w:lvl>
    <w:lvl w:ilvl="5" w:tplc="99CEFEB6">
      <w:numFmt w:val="bullet"/>
      <w:lvlText w:val="•"/>
      <w:lvlJc w:val="left"/>
      <w:pPr>
        <w:ind w:left="5319" w:hanging="424"/>
      </w:pPr>
      <w:rPr>
        <w:rFonts w:hint="default"/>
        <w:lang w:val="en-US" w:eastAsia="en-US" w:bidi="ar-SA"/>
      </w:rPr>
    </w:lvl>
    <w:lvl w:ilvl="6" w:tplc="475871BC">
      <w:numFmt w:val="bullet"/>
      <w:lvlText w:val="•"/>
      <w:lvlJc w:val="left"/>
      <w:pPr>
        <w:ind w:left="6126" w:hanging="424"/>
      </w:pPr>
      <w:rPr>
        <w:rFonts w:hint="default"/>
        <w:lang w:val="en-US" w:eastAsia="en-US" w:bidi="ar-SA"/>
      </w:rPr>
    </w:lvl>
    <w:lvl w:ilvl="7" w:tplc="AE92CA10">
      <w:numFmt w:val="bullet"/>
      <w:lvlText w:val="•"/>
      <w:lvlJc w:val="left"/>
      <w:pPr>
        <w:ind w:left="6934" w:hanging="424"/>
      </w:pPr>
      <w:rPr>
        <w:rFonts w:hint="default"/>
        <w:lang w:val="en-US" w:eastAsia="en-US" w:bidi="ar-SA"/>
      </w:rPr>
    </w:lvl>
    <w:lvl w:ilvl="8" w:tplc="7340BF2C">
      <w:numFmt w:val="bullet"/>
      <w:lvlText w:val="•"/>
      <w:lvlJc w:val="left"/>
      <w:pPr>
        <w:ind w:left="7742" w:hanging="424"/>
      </w:pPr>
      <w:rPr>
        <w:rFonts w:hint="default"/>
        <w:lang w:val="en-US" w:eastAsia="en-US" w:bidi="ar-SA"/>
      </w:rPr>
    </w:lvl>
  </w:abstractNum>
  <w:abstractNum w:abstractNumId="5" w15:restartNumberingAfterBreak="0">
    <w:nsid w:val="7A7D6533"/>
    <w:multiLevelType w:val="hybridMultilevel"/>
    <w:tmpl w:val="1E364FA0"/>
    <w:lvl w:ilvl="0" w:tplc="230623A2">
      <w:start w:val="1"/>
      <w:numFmt w:val="lowerLetter"/>
      <w:lvlText w:val="%1."/>
      <w:lvlJc w:val="left"/>
      <w:pPr>
        <w:ind w:left="853" w:hanging="28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0422A5C">
      <w:numFmt w:val="bullet"/>
      <w:lvlText w:val="•"/>
      <w:lvlJc w:val="left"/>
      <w:pPr>
        <w:ind w:left="1709" w:hanging="285"/>
      </w:pPr>
      <w:rPr>
        <w:rFonts w:hint="default"/>
        <w:lang w:val="en-US" w:eastAsia="en-US" w:bidi="ar-SA"/>
      </w:rPr>
    </w:lvl>
    <w:lvl w:ilvl="2" w:tplc="60C4B91C">
      <w:numFmt w:val="bullet"/>
      <w:lvlText w:val="•"/>
      <w:lvlJc w:val="left"/>
      <w:pPr>
        <w:ind w:left="2559" w:hanging="285"/>
      </w:pPr>
      <w:rPr>
        <w:rFonts w:hint="default"/>
        <w:lang w:val="en-US" w:eastAsia="en-US" w:bidi="ar-SA"/>
      </w:rPr>
    </w:lvl>
    <w:lvl w:ilvl="3" w:tplc="16A87B84">
      <w:numFmt w:val="bullet"/>
      <w:lvlText w:val="•"/>
      <w:lvlJc w:val="left"/>
      <w:pPr>
        <w:ind w:left="3409" w:hanging="285"/>
      </w:pPr>
      <w:rPr>
        <w:rFonts w:hint="default"/>
        <w:lang w:val="en-US" w:eastAsia="en-US" w:bidi="ar-SA"/>
      </w:rPr>
    </w:lvl>
    <w:lvl w:ilvl="4" w:tplc="E50E09A6">
      <w:numFmt w:val="bullet"/>
      <w:lvlText w:val="•"/>
      <w:lvlJc w:val="left"/>
      <w:pPr>
        <w:ind w:left="4259" w:hanging="285"/>
      </w:pPr>
      <w:rPr>
        <w:rFonts w:hint="default"/>
        <w:lang w:val="en-US" w:eastAsia="en-US" w:bidi="ar-SA"/>
      </w:rPr>
    </w:lvl>
    <w:lvl w:ilvl="5" w:tplc="9B8CD8BE">
      <w:numFmt w:val="bullet"/>
      <w:lvlText w:val="•"/>
      <w:lvlJc w:val="left"/>
      <w:pPr>
        <w:ind w:left="5109" w:hanging="285"/>
      </w:pPr>
      <w:rPr>
        <w:rFonts w:hint="default"/>
        <w:lang w:val="en-US" w:eastAsia="en-US" w:bidi="ar-SA"/>
      </w:rPr>
    </w:lvl>
    <w:lvl w:ilvl="6" w:tplc="82BA99CE">
      <w:numFmt w:val="bullet"/>
      <w:lvlText w:val="•"/>
      <w:lvlJc w:val="left"/>
      <w:pPr>
        <w:ind w:left="5958" w:hanging="285"/>
      </w:pPr>
      <w:rPr>
        <w:rFonts w:hint="default"/>
        <w:lang w:val="en-US" w:eastAsia="en-US" w:bidi="ar-SA"/>
      </w:rPr>
    </w:lvl>
    <w:lvl w:ilvl="7" w:tplc="155E11D0">
      <w:numFmt w:val="bullet"/>
      <w:lvlText w:val="•"/>
      <w:lvlJc w:val="left"/>
      <w:pPr>
        <w:ind w:left="6808" w:hanging="285"/>
      </w:pPr>
      <w:rPr>
        <w:rFonts w:hint="default"/>
        <w:lang w:val="en-US" w:eastAsia="en-US" w:bidi="ar-SA"/>
      </w:rPr>
    </w:lvl>
    <w:lvl w:ilvl="8" w:tplc="B54EFAB4">
      <w:numFmt w:val="bullet"/>
      <w:lvlText w:val="•"/>
      <w:lvlJc w:val="left"/>
      <w:pPr>
        <w:ind w:left="7658" w:hanging="285"/>
      </w:pPr>
      <w:rPr>
        <w:rFonts w:hint="default"/>
        <w:lang w:val="en-US" w:eastAsia="en-US" w:bidi="ar-SA"/>
      </w:rPr>
    </w:lvl>
  </w:abstractNum>
  <w:num w:numId="1" w16cid:durableId="1923682976">
    <w:abstractNumId w:val="5"/>
  </w:num>
  <w:num w:numId="2" w16cid:durableId="1466779750">
    <w:abstractNumId w:val="3"/>
  </w:num>
  <w:num w:numId="3" w16cid:durableId="1001591551">
    <w:abstractNumId w:val="1"/>
  </w:num>
  <w:num w:numId="4" w16cid:durableId="57436915">
    <w:abstractNumId w:val="2"/>
  </w:num>
  <w:num w:numId="5" w16cid:durableId="1361399188">
    <w:abstractNumId w:val="4"/>
  </w:num>
  <w:num w:numId="6" w16cid:durableId="150038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02"/>
    <w:rsid w:val="001465EC"/>
    <w:rsid w:val="00222AC1"/>
    <w:rsid w:val="003053CB"/>
    <w:rsid w:val="00410109"/>
    <w:rsid w:val="004D144A"/>
    <w:rsid w:val="00771402"/>
    <w:rsid w:val="00870897"/>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9E2D"/>
  <w15:chartTrackingRefBased/>
  <w15:docId w15:val="{3A3C01BC-0A7A-46C3-806B-EE78D368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402"/>
    <w:pPr>
      <w:widowControl w:val="0"/>
      <w:autoSpaceDE w:val="0"/>
      <w:autoSpaceDN w:val="0"/>
      <w:spacing w:after="0" w:line="240" w:lineRule="auto"/>
    </w:pPr>
    <w:rPr>
      <w:rFonts w:eastAsia="Times New Roman"/>
      <w:kern w:val="0"/>
      <w:sz w:val="22"/>
      <w:vertAlign w:val="baseline"/>
      <w:lang w:val="en-US"/>
      <w14:ligatures w14:val="none"/>
    </w:rPr>
  </w:style>
  <w:style w:type="paragraph" w:styleId="Heading1">
    <w:name w:val="heading 1"/>
    <w:basedOn w:val="Normal"/>
    <w:link w:val="Heading1Char"/>
    <w:uiPriority w:val="9"/>
    <w:qFormat/>
    <w:rsid w:val="00771402"/>
    <w:pPr>
      <w:ind w:right="832"/>
      <w:jc w:val="center"/>
      <w:outlineLvl w:val="0"/>
    </w:pPr>
    <w:rPr>
      <w:b/>
      <w:bCs/>
      <w:sz w:val="24"/>
      <w:szCs w:val="24"/>
    </w:rPr>
  </w:style>
  <w:style w:type="paragraph" w:styleId="Heading2">
    <w:name w:val="heading 2"/>
    <w:basedOn w:val="Normal"/>
    <w:next w:val="Normal"/>
    <w:link w:val="Heading2Char"/>
    <w:uiPriority w:val="9"/>
    <w:semiHidden/>
    <w:unhideWhenUsed/>
    <w:qFormat/>
    <w:rsid w:val="0087089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71402"/>
    <w:rPr>
      <w:sz w:val="24"/>
      <w:szCs w:val="24"/>
    </w:rPr>
  </w:style>
  <w:style w:type="character" w:customStyle="1" w:styleId="BodyTextChar">
    <w:name w:val="Body Text Char"/>
    <w:basedOn w:val="DefaultParagraphFont"/>
    <w:link w:val="BodyText"/>
    <w:uiPriority w:val="1"/>
    <w:rsid w:val="00771402"/>
    <w:rPr>
      <w:rFonts w:eastAsia="Times New Roman"/>
      <w:kern w:val="0"/>
      <w:szCs w:val="24"/>
      <w:vertAlign w:val="baseline"/>
      <w:lang w:val="en-US"/>
      <w14:ligatures w14:val="none"/>
    </w:rPr>
  </w:style>
  <w:style w:type="character" w:customStyle="1" w:styleId="Heading1Char">
    <w:name w:val="Heading 1 Char"/>
    <w:basedOn w:val="DefaultParagraphFont"/>
    <w:link w:val="Heading1"/>
    <w:uiPriority w:val="9"/>
    <w:rsid w:val="00771402"/>
    <w:rPr>
      <w:rFonts w:eastAsia="Times New Roman"/>
      <w:b/>
      <w:bCs/>
      <w:kern w:val="0"/>
      <w:szCs w:val="24"/>
      <w:vertAlign w:val="baseline"/>
      <w:lang w:val="en-US"/>
      <w14:ligatures w14:val="none"/>
    </w:rPr>
  </w:style>
  <w:style w:type="character" w:customStyle="1" w:styleId="Heading2Char">
    <w:name w:val="Heading 2 Char"/>
    <w:basedOn w:val="DefaultParagraphFont"/>
    <w:link w:val="Heading2"/>
    <w:uiPriority w:val="9"/>
    <w:semiHidden/>
    <w:rsid w:val="00870897"/>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styleId="ListParagraph">
    <w:name w:val="List Paragraph"/>
    <w:basedOn w:val="Normal"/>
    <w:uiPriority w:val="1"/>
    <w:qFormat/>
    <w:rsid w:val="00870897"/>
    <w:pPr>
      <w:ind w:left="996" w:hanging="42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1305</Words>
  <Characters>7444</Characters>
  <Application>Microsoft Office Word</Application>
  <DocSecurity>0</DocSecurity>
  <Lines>62</Lines>
  <Paragraphs>17</Paragraphs>
  <ScaleCrop>false</ScaleCrop>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2023-07-20T03:59:00Z</dcterms:created>
  <dcterms:modified xsi:type="dcterms:W3CDTF">2023-07-20T03:59:00Z</dcterms:modified>
</cp:coreProperties>
</file>