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C181" w14:textId="77777777" w:rsidR="00A82673" w:rsidRPr="00FA23FA" w:rsidRDefault="00A82673" w:rsidP="00A82673">
      <w:pPr>
        <w:pStyle w:val="Heading1"/>
        <w:spacing w:line="360" w:lineRule="auto"/>
        <w:jc w:val="center"/>
        <w:rPr>
          <w:rFonts w:ascii="Times New Roman" w:hAnsi="Times New Roman" w:cs="Times New Roman"/>
          <w:b/>
          <w:bCs/>
          <w:color w:val="auto"/>
          <w:sz w:val="24"/>
          <w:szCs w:val="24"/>
          <w:lang w:val="id-ID"/>
        </w:rPr>
      </w:pPr>
      <w:bookmarkStart w:id="0" w:name="_Toc220882743"/>
      <w:r w:rsidRPr="00FA23FA">
        <w:rPr>
          <w:rFonts w:ascii="Times New Roman" w:hAnsi="Times New Roman" w:cs="Times New Roman"/>
          <w:b/>
          <w:bCs/>
          <w:color w:val="auto"/>
          <w:sz w:val="24"/>
          <w:szCs w:val="24"/>
          <w:lang w:val="id-ID"/>
        </w:rPr>
        <w:t>ABSTRAK</w:t>
      </w:r>
    </w:p>
    <w:p w14:paraId="5D577702" w14:textId="77777777" w:rsidR="00A82673" w:rsidRDefault="00A82673" w:rsidP="00A82673">
      <w:pPr>
        <w:spacing w:line="240" w:lineRule="auto"/>
        <w:ind w:firstLine="720"/>
        <w:jc w:val="both"/>
        <w:rPr>
          <w:rFonts w:ascii="Times New Roman" w:hAnsi="Times New Roman" w:cs="Times New Roman"/>
          <w:lang w:val="id-ID"/>
        </w:rPr>
      </w:pPr>
      <w:r>
        <w:rPr>
          <w:rFonts w:ascii="Times New Roman" w:hAnsi="Times New Roman" w:cs="Times New Roman"/>
          <w:lang w:val="id-ID"/>
        </w:rPr>
        <w:t xml:space="preserve">Penelitian ini berangkat dari sebuah realitas kompleks yang menunjukkan hambatan bahasa pada remaja sering kali merupakan perpaduan antara  kondisi neurologis dan dampak lingkungan yang terabaikan. Fokus utama penelitian ini adalah AN, remaja berusia 15 tahun yang berjuang dengan </w:t>
      </w:r>
      <w:r w:rsidRPr="001C2F04">
        <w:rPr>
          <w:rFonts w:ascii="Times New Roman" w:hAnsi="Times New Roman" w:cs="Times New Roman"/>
          <w:i/>
          <w:iCs/>
          <w:lang w:val="id-ID"/>
        </w:rPr>
        <w:t>Deeplovmental Language Disorder</w:t>
      </w:r>
      <w:r>
        <w:rPr>
          <w:rFonts w:ascii="Times New Roman" w:hAnsi="Times New Roman" w:cs="Times New Roman"/>
          <w:i/>
          <w:iCs/>
          <w:lang w:val="id-ID"/>
        </w:rPr>
        <w:t xml:space="preserve"> </w:t>
      </w:r>
      <w:r w:rsidRPr="001A1C67">
        <w:rPr>
          <w:rFonts w:ascii="Times New Roman" w:hAnsi="Times New Roman" w:cs="Times New Roman"/>
          <w:lang w:val="id-ID"/>
        </w:rPr>
        <w:t>(DLD)</w:t>
      </w:r>
      <w:r>
        <w:rPr>
          <w:rFonts w:ascii="Times New Roman" w:hAnsi="Times New Roman" w:cs="Times New Roman"/>
          <w:lang w:val="id-ID"/>
        </w:rPr>
        <w:t xml:space="preserve"> sekaligus menunjukan karakteristik </w:t>
      </w:r>
      <w:r w:rsidRPr="00F96956">
        <w:rPr>
          <w:rFonts w:ascii="Times New Roman" w:hAnsi="Times New Roman" w:cs="Times New Roman"/>
          <w:i/>
          <w:iCs/>
          <w:lang w:val="id-ID"/>
        </w:rPr>
        <w:t>Autism Spectum Disorders</w:t>
      </w:r>
      <w:r>
        <w:rPr>
          <w:rFonts w:ascii="Times New Roman" w:hAnsi="Times New Roman" w:cs="Times New Roman"/>
          <w:lang w:val="id-ID"/>
        </w:rPr>
        <w:t xml:space="preserve"> (ASD). Melalui studi kasus ini, peneliti berupaya menggali lebih dalam bagaimana kosakata, stuktur ujaran, dan pola komunikasi AN terbentuk di bawah bayang-bayang gangguan </w:t>
      </w:r>
      <w:r w:rsidRPr="008C4985">
        <w:rPr>
          <w:rFonts w:ascii="Times New Roman" w:hAnsi="Times New Roman" w:cs="Times New Roman"/>
          <w:i/>
          <w:iCs/>
          <w:lang w:val="id-ID"/>
        </w:rPr>
        <w:t>neurodivergen</w:t>
      </w:r>
      <w:r>
        <w:rPr>
          <w:rFonts w:ascii="Times New Roman" w:hAnsi="Times New Roman" w:cs="Times New Roman"/>
          <w:lang w:val="id-ID"/>
        </w:rPr>
        <w:t xml:space="preserve"> dan minimnya stimulasi masa kecil.</w:t>
      </w:r>
    </w:p>
    <w:p w14:paraId="7F7D7F62" w14:textId="77777777" w:rsidR="00A82673" w:rsidRDefault="00A82673" w:rsidP="00A82673">
      <w:pPr>
        <w:spacing w:line="240" w:lineRule="auto"/>
        <w:ind w:firstLine="720"/>
        <w:jc w:val="both"/>
        <w:rPr>
          <w:rFonts w:ascii="Times New Roman" w:hAnsi="Times New Roman" w:cs="Times New Roman"/>
          <w:lang w:val="id-ID"/>
        </w:rPr>
      </w:pPr>
      <w:r>
        <w:rPr>
          <w:rFonts w:ascii="Times New Roman" w:hAnsi="Times New Roman" w:cs="Times New Roman"/>
          <w:lang w:val="id-ID"/>
        </w:rPr>
        <w:t>Dengan menggunakan pendekan kualitatif deksriptif, penelitian dilaksanakan langsung dalam keseharian subjek untuk melakukan observasi partisipatif serta menggali informasi melalui wawancara mendalam. Temuan lapangan mengungkapkan potret komunikasi yang memprihatinkan: kosakata AN masih terjebak pada objek konkret dengan pelafalan yang sering kali terpotong (</w:t>
      </w:r>
      <w:r w:rsidRPr="00993602">
        <w:rPr>
          <w:rFonts w:ascii="Times New Roman" w:hAnsi="Times New Roman" w:cs="Times New Roman"/>
          <w:i/>
          <w:iCs/>
          <w:lang w:val="id-ID"/>
        </w:rPr>
        <w:t>front-clipping</w:t>
      </w:r>
      <w:r>
        <w:rPr>
          <w:rFonts w:ascii="Times New Roman" w:hAnsi="Times New Roman" w:cs="Times New Roman"/>
          <w:lang w:val="id-ID"/>
        </w:rPr>
        <w:t xml:space="preserve">), sementara stuktur kalimatnya belum mampu beranjak dari tahap sederhana ke tahap telegrafik. Lebih jauh lagi, tantrum dan perilaku </w:t>
      </w:r>
      <w:r w:rsidRPr="00F63760">
        <w:rPr>
          <w:rFonts w:ascii="Times New Roman" w:hAnsi="Times New Roman" w:cs="Times New Roman"/>
          <w:i/>
          <w:iCs/>
          <w:lang w:val="id-ID"/>
        </w:rPr>
        <w:t>self-talk</w:t>
      </w:r>
      <w:r>
        <w:rPr>
          <w:rFonts w:ascii="Times New Roman" w:hAnsi="Times New Roman" w:cs="Times New Roman"/>
          <w:lang w:val="id-ID"/>
        </w:rPr>
        <w:t xml:space="preserve"> yang muncul menjadi bukti nyata bagaimana karakteristik autisme menghambat keberanian subjek untuk berinteraksi.</w:t>
      </w:r>
    </w:p>
    <w:p w14:paraId="0C8CD5E1" w14:textId="77777777" w:rsidR="00A82673" w:rsidRDefault="00A82673" w:rsidP="00A82673">
      <w:pPr>
        <w:spacing w:line="240" w:lineRule="auto"/>
        <w:ind w:firstLine="720"/>
        <w:jc w:val="both"/>
        <w:rPr>
          <w:rFonts w:ascii="Times New Roman" w:hAnsi="Times New Roman" w:cs="Times New Roman"/>
          <w:lang w:val="id-ID"/>
        </w:rPr>
      </w:pPr>
      <w:r>
        <w:rPr>
          <w:rFonts w:ascii="Times New Roman" w:hAnsi="Times New Roman" w:cs="Times New Roman"/>
          <w:lang w:val="id-ID"/>
        </w:rPr>
        <w:t xml:space="preserve">Suatu hal penting  ditemukan adalah betapa fatal nya dampak pembiaran stimulasi di masa emas anak. Namun, sedikit harapan muncul ketika interversi dilakukan melalui media audio-visual. Sifat vidio yang repetitif dan konkret ternyata mampu menyentuh sisi </w:t>
      </w:r>
      <w:r w:rsidRPr="00EB5751">
        <w:rPr>
          <w:rFonts w:ascii="Times New Roman" w:hAnsi="Times New Roman" w:cs="Times New Roman"/>
          <w:i/>
          <w:iCs/>
          <w:lang w:val="id-ID"/>
        </w:rPr>
        <w:t>vi</w:t>
      </w:r>
      <w:r>
        <w:rPr>
          <w:rFonts w:ascii="Times New Roman" w:hAnsi="Times New Roman" w:cs="Times New Roman"/>
          <w:i/>
          <w:iCs/>
          <w:lang w:val="id-ID"/>
        </w:rPr>
        <w:t>s</w:t>
      </w:r>
      <w:r w:rsidRPr="00EB5751">
        <w:rPr>
          <w:rFonts w:ascii="Times New Roman" w:hAnsi="Times New Roman" w:cs="Times New Roman"/>
          <w:i/>
          <w:iCs/>
          <w:lang w:val="id-ID"/>
        </w:rPr>
        <w:t>ual thinking</w:t>
      </w:r>
      <w:r>
        <w:rPr>
          <w:rFonts w:ascii="Times New Roman" w:hAnsi="Times New Roman" w:cs="Times New Roman"/>
          <w:i/>
          <w:iCs/>
          <w:lang w:val="id-ID"/>
        </w:rPr>
        <w:t xml:space="preserve"> </w:t>
      </w:r>
      <w:r>
        <w:rPr>
          <w:rFonts w:ascii="Times New Roman" w:hAnsi="Times New Roman" w:cs="Times New Roman"/>
          <w:lang w:val="id-ID"/>
        </w:rPr>
        <w:t>subjek, sehingga fokus dan penguasaan kosakata nya meningkat secara bertahap. Penelitian ini menegaskan bahwa bagi remaja seperti AN, bahasa bukan  soal tentang tata bahasa, melainkan soal pemahaman emosi dan dukungan lingkungan yang tepat sasaran.</w:t>
      </w:r>
    </w:p>
    <w:p w14:paraId="11F5D535" w14:textId="77777777" w:rsidR="00A82673" w:rsidRDefault="00A82673" w:rsidP="00A82673">
      <w:pPr>
        <w:spacing w:line="240" w:lineRule="auto"/>
        <w:jc w:val="both"/>
        <w:rPr>
          <w:rFonts w:ascii="Times New Roman" w:hAnsi="Times New Roman" w:cs="Times New Roman"/>
          <w:lang w:val="id-ID"/>
        </w:rPr>
      </w:pPr>
      <w:r w:rsidRPr="00C46A18">
        <w:rPr>
          <w:rFonts w:ascii="Times New Roman" w:hAnsi="Times New Roman" w:cs="Times New Roman"/>
          <w:b/>
          <w:bCs/>
          <w:lang w:val="id-ID"/>
        </w:rPr>
        <w:t>Kata Kunci</w:t>
      </w:r>
      <w:r>
        <w:rPr>
          <w:rFonts w:ascii="Times New Roman" w:hAnsi="Times New Roman" w:cs="Times New Roman"/>
          <w:lang w:val="id-ID"/>
        </w:rPr>
        <w:t xml:space="preserve">: Pemerolehan bahasa, </w:t>
      </w:r>
      <w:r w:rsidRPr="00C46A18">
        <w:rPr>
          <w:rFonts w:ascii="Times New Roman" w:hAnsi="Times New Roman" w:cs="Times New Roman"/>
          <w:i/>
          <w:iCs/>
          <w:lang w:val="id-ID"/>
        </w:rPr>
        <w:t>Deeplovmental Language Disorder</w:t>
      </w:r>
      <w:r>
        <w:rPr>
          <w:rFonts w:ascii="Times New Roman" w:hAnsi="Times New Roman" w:cs="Times New Roman"/>
          <w:lang w:val="id-ID"/>
        </w:rPr>
        <w:t xml:space="preserve"> (DLD), karakteristik </w:t>
      </w:r>
      <w:r w:rsidRPr="00C46A18">
        <w:rPr>
          <w:rFonts w:ascii="Times New Roman" w:hAnsi="Times New Roman" w:cs="Times New Roman"/>
          <w:i/>
          <w:iCs/>
          <w:lang w:val="id-ID"/>
        </w:rPr>
        <w:t>Autisme</w:t>
      </w:r>
      <w:r>
        <w:rPr>
          <w:rFonts w:ascii="Times New Roman" w:hAnsi="Times New Roman" w:cs="Times New Roman"/>
          <w:lang w:val="id-ID"/>
        </w:rPr>
        <w:t>, media audio-visual, studi kasus.</w:t>
      </w:r>
    </w:p>
    <w:p w14:paraId="1F011C23" w14:textId="77777777" w:rsidR="00A82673" w:rsidRDefault="00A82673" w:rsidP="00A82673">
      <w:pPr>
        <w:spacing w:line="360" w:lineRule="auto"/>
        <w:jc w:val="both"/>
        <w:rPr>
          <w:rFonts w:ascii="Times New Roman" w:hAnsi="Times New Roman" w:cs="Times New Roman"/>
          <w:lang w:val="id-ID"/>
        </w:rPr>
      </w:pPr>
    </w:p>
    <w:p w14:paraId="08A121F1" w14:textId="77777777" w:rsidR="00A82673" w:rsidRDefault="00A82673" w:rsidP="00A82673">
      <w:pPr>
        <w:spacing w:line="360" w:lineRule="auto"/>
        <w:jc w:val="both"/>
        <w:rPr>
          <w:rFonts w:ascii="Times New Roman" w:hAnsi="Times New Roman" w:cs="Times New Roman"/>
          <w:lang w:val="id-ID"/>
        </w:rPr>
      </w:pPr>
    </w:p>
    <w:p w14:paraId="289FC902" w14:textId="77777777" w:rsidR="00A82673" w:rsidRDefault="00A82673" w:rsidP="00A82673">
      <w:pPr>
        <w:spacing w:line="360" w:lineRule="auto"/>
        <w:jc w:val="both"/>
        <w:rPr>
          <w:rFonts w:ascii="Times New Roman" w:hAnsi="Times New Roman" w:cs="Times New Roman"/>
          <w:lang w:val="id-ID"/>
        </w:rPr>
      </w:pPr>
    </w:p>
    <w:p w14:paraId="14EF1CE2" w14:textId="77777777" w:rsidR="00A82673" w:rsidRPr="003140A8" w:rsidRDefault="00A82673" w:rsidP="00A82673">
      <w:pPr>
        <w:tabs>
          <w:tab w:val="left" w:pos="4590"/>
        </w:tabs>
        <w:spacing w:line="360" w:lineRule="auto"/>
        <w:jc w:val="both"/>
        <w:rPr>
          <w:rFonts w:ascii="Times New Roman" w:eastAsiaTheme="majorEastAsia" w:hAnsi="Times New Roman" w:cs="Times New Roman"/>
          <w:b/>
          <w:bCs/>
          <w:lang w:val="id-ID"/>
        </w:rPr>
        <w:sectPr w:rsidR="00A82673" w:rsidRPr="003140A8" w:rsidSect="00A82673">
          <w:footerReference w:type="first" r:id="rId4"/>
          <w:pgSz w:w="11906" w:h="16838" w:code="9"/>
          <w:pgMar w:top="2275" w:right="1699" w:bottom="1699" w:left="2275" w:header="720" w:footer="720" w:gutter="0"/>
          <w:pgNumType w:fmt="lowerRoman" w:start="1" w:chapStyle="1"/>
          <w:cols w:space="720"/>
          <w:titlePg/>
          <w:docGrid w:linePitch="360"/>
        </w:sectPr>
      </w:pPr>
    </w:p>
    <w:bookmarkEnd w:id="0"/>
    <w:p w14:paraId="3433C4B2" w14:textId="77777777" w:rsidR="00A82673" w:rsidRPr="005B48AF" w:rsidRDefault="00A82673" w:rsidP="00A82673">
      <w:pPr>
        <w:spacing w:line="360" w:lineRule="auto"/>
        <w:jc w:val="center"/>
        <w:rPr>
          <w:rFonts w:ascii="Times New Roman" w:hAnsi="Times New Roman" w:cs="Times New Roman"/>
          <w:b/>
          <w:bCs/>
          <w:i/>
          <w:iCs/>
          <w:lang w:val="id-ID"/>
        </w:rPr>
      </w:pPr>
      <w:r w:rsidRPr="005B48AF">
        <w:rPr>
          <w:rFonts w:ascii="Times New Roman" w:hAnsi="Times New Roman" w:cs="Times New Roman"/>
          <w:b/>
          <w:bCs/>
          <w:i/>
          <w:iCs/>
          <w:lang w:val="id-ID"/>
        </w:rPr>
        <w:lastRenderedPageBreak/>
        <w:t>ABSTRACT</w:t>
      </w:r>
    </w:p>
    <w:p w14:paraId="410DBC27" w14:textId="77777777" w:rsidR="00A82673" w:rsidRPr="00C531B1" w:rsidRDefault="00A82673" w:rsidP="00A82673">
      <w:pPr>
        <w:spacing w:line="240" w:lineRule="auto"/>
        <w:ind w:firstLine="720"/>
        <w:jc w:val="both"/>
        <w:rPr>
          <w:rFonts w:ascii="Times New Roman" w:hAnsi="Times New Roman" w:cs="Times New Roman"/>
          <w:i/>
          <w:iCs/>
          <w:lang w:val="id-ID"/>
        </w:rPr>
      </w:pPr>
      <w:r w:rsidRPr="00C531B1">
        <w:rPr>
          <w:rFonts w:ascii="Times New Roman" w:hAnsi="Times New Roman" w:cs="Times New Roman"/>
          <w:i/>
          <w:iCs/>
          <w:lang w:val="id-ID"/>
        </w:rPr>
        <w:t>This research stems from a complex reality that suggests language barriers in adolescents are often a combination of overlooked neurological conditions and environmental influences. The primary focus of this research is AN, a 15-year-old adolescent who struggles with Deep Language Disorder (DLD) and exhibits characteristics of Autism Spectum Disorders (ASD). Through this case study, researchers seek to delve deeper into how AN's vocabulary, speech structures, and communication patterns are formed under the shadow of neurodivergent disorders and minimal childhood stimulation.</w:t>
      </w:r>
    </w:p>
    <w:p w14:paraId="46F7F5B1" w14:textId="77777777" w:rsidR="00A82673" w:rsidRPr="00C531B1" w:rsidRDefault="00A82673" w:rsidP="00A82673">
      <w:pPr>
        <w:spacing w:line="240" w:lineRule="auto"/>
        <w:ind w:firstLine="720"/>
        <w:jc w:val="both"/>
        <w:rPr>
          <w:rFonts w:ascii="Times New Roman" w:hAnsi="Times New Roman" w:cs="Times New Roman"/>
          <w:i/>
          <w:iCs/>
          <w:lang w:val="id-ID"/>
        </w:rPr>
      </w:pPr>
      <w:r w:rsidRPr="00C531B1">
        <w:rPr>
          <w:rFonts w:ascii="Times New Roman" w:hAnsi="Times New Roman" w:cs="Times New Roman"/>
          <w:i/>
          <w:iCs/>
          <w:lang w:val="id-ID"/>
        </w:rPr>
        <w:t>Using a descriptive qualitative approach, the researcher was directly present in the subject's daily life to conduct participatory observations and gather information through in-depth interviews. Field findings revealed a concerning picture of communication: AN's vocabulary was still stuck on concrete objects with pronunciation that was often cut off (front-clipping), while his sentence structure had not been able to move from the simple to the telegraphic stage. Furthermore, the tantrums and self-talk behavior that emerged were clear evidence of how autism characteristics hindered the subject's courage to interact.</w:t>
      </w:r>
    </w:p>
    <w:p w14:paraId="319952C1" w14:textId="77777777" w:rsidR="00A82673" w:rsidRPr="00C531B1" w:rsidRDefault="00A82673" w:rsidP="00A82673">
      <w:pPr>
        <w:spacing w:line="240" w:lineRule="auto"/>
        <w:ind w:firstLine="720"/>
        <w:jc w:val="both"/>
        <w:rPr>
          <w:rFonts w:ascii="Times New Roman" w:hAnsi="Times New Roman" w:cs="Times New Roman"/>
          <w:i/>
          <w:iCs/>
          <w:lang w:val="id-ID"/>
        </w:rPr>
      </w:pPr>
      <w:r w:rsidRPr="00C531B1">
        <w:rPr>
          <w:rFonts w:ascii="Times New Roman" w:hAnsi="Times New Roman" w:cs="Times New Roman"/>
          <w:i/>
          <w:iCs/>
          <w:lang w:val="id-ID"/>
        </w:rPr>
        <w:t>A crucial finding is the devastating impact of neglecting stimulation during a child's golden years. However, a glimmer of hope emerged when interventions were conducted through audio-visual media. The repetitive and concrete nature of videos was able to engage the subject's visual thinking, resulting in a gradual increase in focus and vocabulary mastery. This research confirms that for adolescents like AN, language is not about grammar, but rather about emotional understanding and targeted environmental support.</w:t>
      </w:r>
    </w:p>
    <w:p w14:paraId="62088C94" w14:textId="77777777" w:rsidR="00A82673" w:rsidRPr="00C531B1" w:rsidRDefault="00A82673" w:rsidP="00A82673">
      <w:pPr>
        <w:spacing w:line="240" w:lineRule="auto"/>
        <w:jc w:val="both"/>
        <w:rPr>
          <w:rFonts w:ascii="Times New Roman" w:hAnsi="Times New Roman" w:cs="Times New Roman"/>
          <w:i/>
          <w:iCs/>
          <w:lang w:val="id-ID"/>
        </w:rPr>
      </w:pPr>
      <w:r w:rsidRPr="00C531B1">
        <w:rPr>
          <w:rFonts w:ascii="Times New Roman" w:hAnsi="Times New Roman" w:cs="Times New Roman"/>
          <w:b/>
          <w:bCs/>
          <w:i/>
          <w:iCs/>
          <w:lang w:val="id-ID"/>
        </w:rPr>
        <w:t>Keywords</w:t>
      </w:r>
      <w:r w:rsidRPr="00C531B1">
        <w:rPr>
          <w:rFonts w:ascii="Times New Roman" w:hAnsi="Times New Roman" w:cs="Times New Roman"/>
          <w:i/>
          <w:iCs/>
          <w:lang w:val="id-ID"/>
        </w:rPr>
        <w:t>: Language acquisition, Deep Language Disorder (DLD), Autism characteristics, audio-visual media, case study.</w:t>
      </w:r>
    </w:p>
    <w:p w14:paraId="7D05FB21" w14:textId="77777777" w:rsidR="00A82673" w:rsidRDefault="00A82673" w:rsidP="00A82673">
      <w:pPr>
        <w:tabs>
          <w:tab w:val="left" w:pos="4629"/>
        </w:tabs>
        <w:spacing w:line="240" w:lineRule="auto"/>
        <w:jc w:val="both"/>
        <w:rPr>
          <w:rFonts w:ascii="Times New Roman" w:hAnsi="Times New Roman" w:cs="Times New Roman"/>
          <w:lang w:val="id-ID"/>
        </w:rPr>
      </w:pPr>
      <w:r>
        <w:rPr>
          <w:rFonts w:ascii="Times New Roman" w:hAnsi="Times New Roman" w:cs="Times New Roman"/>
          <w:lang w:val="id-ID"/>
        </w:rPr>
        <w:tab/>
      </w:r>
    </w:p>
    <w:p w14:paraId="69801A5F" w14:textId="77777777" w:rsidR="00A82673" w:rsidRDefault="00A82673" w:rsidP="00A82673">
      <w:pPr>
        <w:tabs>
          <w:tab w:val="left" w:pos="4629"/>
        </w:tabs>
        <w:spacing w:line="360" w:lineRule="auto"/>
        <w:jc w:val="both"/>
        <w:rPr>
          <w:rFonts w:ascii="Times New Roman" w:hAnsi="Times New Roman" w:cs="Times New Roman"/>
          <w:lang w:val="id-ID"/>
        </w:rPr>
      </w:pPr>
    </w:p>
    <w:p w14:paraId="7280923D" w14:textId="77777777" w:rsidR="00A82673" w:rsidRDefault="00A82673" w:rsidP="00A82673">
      <w:pPr>
        <w:tabs>
          <w:tab w:val="left" w:pos="4629"/>
        </w:tabs>
        <w:spacing w:line="360" w:lineRule="auto"/>
        <w:jc w:val="both"/>
        <w:rPr>
          <w:rFonts w:ascii="Times New Roman" w:hAnsi="Times New Roman" w:cs="Times New Roman"/>
          <w:lang w:val="id-ID"/>
        </w:rPr>
      </w:pPr>
    </w:p>
    <w:p w14:paraId="4977254C" w14:textId="77777777" w:rsidR="00A82673" w:rsidRDefault="00A82673" w:rsidP="00A82673">
      <w:pPr>
        <w:tabs>
          <w:tab w:val="left" w:pos="4629"/>
        </w:tabs>
        <w:spacing w:line="360" w:lineRule="auto"/>
        <w:jc w:val="both"/>
        <w:rPr>
          <w:rFonts w:ascii="Times New Roman" w:hAnsi="Times New Roman" w:cs="Times New Roman"/>
          <w:lang w:val="id-ID"/>
        </w:rPr>
      </w:pPr>
    </w:p>
    <w:p w14:paraId="7ADEA741" w14:textId="77777777" w:rsidR="00A82673" w:rsidRDefault="00A82673" w:rsidP="00A82673">
      <w:pPr>
        <w:tabs>
          <w:tab w:val="left" w:pos="4629"/>
        </w:tabs>
        <w:spacing w:line="360" w:lineRule="auto"/>
        <w:jc w:val="both"/>
        <w:rPr>
          <w:rFonts w:ascii="Times New Roman" w:hAnsi="Times New Roman" w:cs="Times New Roman"/>
          <w:lang w:val="id-ID"/>
        </w:rPr>
      </w:pPr>
    </w:p>
    <w:p w14:paraId="4AC34FDD" w14:textId="77777777" w:rsidR="00A82673" w:rsidRDefault="00A82673" w:rsidP="00A82673">
      <w:pPr>
        <w:tabs>
          <w:tab w:val="left" w:pos="4629"/>
        </w:tabs>
        <w:spacing w:line="360" w:lineRule="auto"/>
        <w:jc w:val="both"/>
        <w:rPr>
          <w:rFonts w:ascii="Times New Roman" w:hAnsi="Times New Roman" w:cs="Times New Roman"/>
          <w:lang w:val="id-ID"/>
        </w:rPr>
      </w:pPr>
    </w:p>
    <w:p w14:paraId="41DBB6D0" w14:textId="77777777" w:rsidR="00A82673" w:rsidRDefault="00A82673" w:rsidP="00A82673">
      <w:pPr>
        <w:tabs>
          <w:tab w:val="left" w:pos="4629"/>
        </w:tabs>
        <w:spacing w:line="360" w:lineRule="auto"/>
        <w:jc w:val="both"/>
        <w:rPr>
          <w:rFonts w:ascii="Times New Roman" w:hAnsi="Times New Roman" w:cs="Times New Roman"/>
          <w:lang w:val="id-ID"/>
        </w:rPr>
      </w:pPr>
    </w:p>
    <w:p w14:paraId="369BBD7E" w14:textId="77777777" w:rsidR="00020E2F" w:rsidRPr="00A82673" w:rsidRDefault="00020E2F">
      <w:pPr>
        <w:rPr>
          <w:rFonts w:ascii="Times New Roman" w:hAnsi="Times New Roman" w:cs="Times New Roman"/>
        </w:rPr>
      </w:pPr>
    </w:p>
    <w:sectPr w:rsidR="00020E2F" w:rsidRPr="00A82673" w:rsidSect="00A82673">
      <w:pgSz w:w="11906" w:h="16838" w:code="9"/>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812685"/>
      <w:docPartObj>
        <w:docPartGallery w:val="Page Numbers (Bottom of Page)"/>
        <w:docPartUnique/>
      </w:docPartObj>
    </w:sdtPr>
    <w:sdtEndPr>
      <w:rPr>
        <w:noProof/>
      </w:rPr>
    </w:sdtEndPr>
    <w:sdtContent>
      <w:p w14:paraId="25012820" w14:textId="77777777" w:rsidR="00A82673" w:rsidRDefault="00A82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D0FF1" w14:textId="77777777" w:rsidR="00A82673" w:rsidRDefault="00A8267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73"/>
    <w:rsid w:val="00020E2F"/>
    <w:rsid w:val="001639B0"/>
    <w:rsid w:val="001D3FE9"/>
    <w:rsid w:val="003F5AE0"/>
    <w:rsid w:val="00423C56"/>
    <w:rsid w:val="00643CCB"/>
    <w:rsid w:val="00882050"/>
    <w:rsid w:val="00A82673"/>
    <w:rsid w:val="00D538A9"/>
    <w:rsid w:val="00D7503B"/>
    <w:rsid w:val="00ED48B1"/>
    <w:rsid w:val="00F8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87F9"/>
  <w15:chartTrackingRefBased/>
  <w15:docId w15:val="{C1197474-0B4A-4581-A78D-B499A559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673"/>
  </w:style>
  <w:style w:type="paragraph" w:styleId="Heading1">
    <w:name w:val="heading 1"/>
    <w:basedOn w:val="Normal"/>
    <w:next w:val="Normal"/>
    <w:link w:val="Heading1Char"/>
    <w:uiPriority w:val="9"/>
    <w:qFormat/>
    <w:rsid w:val="00A82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6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6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6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6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6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6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6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673"/>
    <w:rPr>
      <w:rFonts w:eastAsiaTheme="majorEastAsia" w:cstheme="majorBidi"/>
      <w:color w:val="272727" w:themeColor="text1" w:themeTint="D8"/>
    </w:rPr>
  </w:style>
  <w:style w:type="paragraph" w:styleId="Title">
    <w:name w:val="Title"/>
    <w:basedOn w:val="Normal"/>
    <w:next w:val="Normal"/>
    <w:link w:val="TitleChar"/>
    <w:uiPriority w:val="10"/>
    <w:qFormat/>
    <w:rsid w:val="00A82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673"/>
    <w:pPr>
      <w:spacing w:before="160"/>
      <w:jc w:val="center"/>
    </w:pPr>
    <w:rPr>
      <w:i/>
      <w:iCs/>
      <w:color w:val="404040" w:themeColor="text1" w:themeTint="BF"/>
    </w:rPr>
  </w:style>
  <w:style w:type="character" w:customStyle="1" w:styleId="QuoteChar">
    <w:name w:val="Quote Char"/>
    <w:basedOn w:val="DefaultParagraphFont"/>
    <w:link w:val="Quote"/>
    <w:uiPriority w:val="29"/>
    <w:rsid w:val="00A82673"/>
    <w:rPr>
      <w:i/>
      <w:iCs/>
      <w:color w:val="404040" w:themeColor="text1" w:themeTint="BF"/>
    </w:rPr>
  </w:style>
  <w:style w:type="paragraph" w:styleId="ListParagraph">
    <w:name w:val="List Paragraph"/>
    <w:basedOn w:val="Normal"/>
    <w:uiPriority w:val="34"/>
    <w:qFormat/>
    <w:rsid w:val="00A82673"/>
    <w:pPr>
      <w:ind w:left="720"/>
      <w:contextualSpacing/>
    </w:pPr>
  </w:style>
  <w:style w:type="character" w:styleId="IntenseEmphasis">
    <w:name w:val="Intense Emphasis"/>
    <w:basedOn w:val="DefaultParagraphFont"/>
    <w:uiPriority w:val="21"/>
    <w:qFormat/>
    <w:rsid w:val="00A82673"/>
    <w:rPr>
      <w:i/>
      <w:iCs/>
      <w:color w:val="2F5496" w:themeColor="accent1" w:themeShade="BF"/>
    </w:rPr>
  </w:style>
  <w:style w:type="paragraph" w:styleId="IntenseQuote">
    <w:name w:val="Intense Quote"/>
    <w:basedOn w:val="Normal"/>
    <w:next w:val="Normal"/>
    <w:link w:val="IntenseQuoteChar"/>
    <w:uiPriority w:val="30"/>
    <w:qFormat/>
    <w:rsid w:val="00A82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673"/>
    <w:rPr>
      <w:i/>
      <w:iCs/>
      <w:color w:val="2F5496" w:themeColor="accent1" w:themeShade="BF"/>
    </w:rPr>
  </w:style>
  <w:style w:type="character" w:styleId="IntenseReference">
    <w:name w:val="Intense Reference"/>
    <w:basedOn w:val="DefaultParagraphFont"/>
    <w:uiPriority w:val="32"/>
    <w:qFormat/>
    <w:rsid w:val="00A82673"/>
    <w:rPr>
      <w:b/>
      <w:bCs/>
      <w:smallCaps/>
      <w:color w:val="2F5496" w:themeColor="accent1" w:themeShade="BF"/>
      <w:spacing w:val="5"/>
    </w:rPr>
  </w:style>
  <w:style w:type="paragraph" w:styleId="Footer">
    <w:name w:val="footer"/>
    <w:basedOn w:val="Normal"/>
    <w:link w:val="FooterChar"/>
    <w:uiPriority w:val="99"/>
    <w:unhideWhenUsed/>
    <w:rsid w:val="00A82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yulis rahmawati</dc:creator>
  <cp:keywords/>
  <dc:description/>
  <cp:lastModifiedBy>yulis rahmawati</cp:lastModifiedBy>
  <cp:revision>1</cp:revision>
  <dcterms:created xsi:type="dcterms:W3CDTF">2026-03-02T08:19:00Z</dcterms:created>
  <dcterms:modified xsi:type="dcterms:W3CDTF">2026-03-02T08:22:00Z</dcterms:modified>
</cp:coreProperties>
</file>