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BCC7" w14:textId="77777777" w:rsidR="006F48A0" w:rsidRPr="006F48A0" w:rsidRDefault="006F48A0" w:rsidP="006F48A0">
      <w:pPr>
        <w:pStyle w:val="judul"/>
        <w:rPr>
          <w:b/>
          <w:bCs/>
          <w:color w:val="000000" w:themeColor="text1"/>
        </w:rPr>
      </w:pPr>
      <w:bookmarkStart w:id="0" w:name="_Toc215081553"/>
      <w:bookmarkStart w:id="1" w:name="_Toc215082057"/>
      <w:r w:rsidRPr="006F48A0">
        <w:rPr>
          <w:b/>
          <w:bCs/>
          <w:color w:val="000000" w:themeColor="text1"/>
        </w:rPr>
        <w:t>ABSTRACT</w:t>
      </w:r>
      <w:bookmarkEnd w:id="0"/>
      <w:bookmarkEnd w:id="1"/>
    </w:p>
    <w:p w14:paraId="67A70491" w14:textId="77777777" w:rsidR="006F48A0" w:rsidRPr="00064AD4" w:rsidRDefault="006F48A0" w:rsidP="006F48A0">
      <w:pPr>
        <w:pStyle w:val="BodyText"/>
        <w:spacing w:after="120"/>
        <w:ind w:left="360" w:firstLine="360"/>
        <w:jc w:val="both"/>
        <w:rPr>
          <w:rFonts w:ascii="Times New Roman" w:hAnsi="Times New Roman" w:cs="Times New Roman"/>
        </w:rPr>
      </w:pPr>
      <w:r w:rsidRPr="00064AD4">
        <w:rPr>
          <w:rFonts w:ascii="Times New Roman" w:hAnsi="Times New Roman" w:cs="Times New Roman"/>
        </w:rPr>
        <w:t>Higher-Order Thinking Skills (HOTS) are essential competencies in 21st-century education, enabling students to think critically, solve problems creatively, and apply knowledge in real-world contexts. This study aims to analyze the implementation of HOTS in the design and delivery of English language instruction for high school students to foster deeper understanding and meaningful learning. A qualitative descriptive approach was used, and data were collected through semi-structured interviews with English teachers. The interview guide consisted of open-ended questions exploring teachers' understanding of HOTS, strategies used to integrate HOTS into instructional practices, challenges encountered during implementation, and perceived impacts on student learning outcomes. Semi-structured interviews were chosen to provide flexibility and allow researchers to gain deeper insights into learners' experiences. Findings indicate that teachers implement HOTS based on student needs and classroom conditions. Strategies implemented include class discussions, project-based learning, open-ended questions, role-playing simulations, and differentiated learning, all of which encourage students to analyze, evaluate, and create, in accordance with the Revised Bloom's Taxonomy. The main challenge is the variation in students' cognitive readiness and abilities, which requires adaptive approaches such as heterogeneous grouping and case-based learning. Overall, HOTS integration has a positive impact on students' critical thinking, creativity, communication, and collaboration skills, although ongoing professional development for teachers is still necessary.</w:t>
      </w:r>
    </w:p>
    <w:p w14:paraId="0D672C8F" w14:textId="77777777" w:rsidR="006F48A0" w:rsidRPr="00064AD4" w:rsidRDefault="006F48A0" w:rsidP="006F48A0">
      <w:pPr>
        <w:pStyle w:val="NoSpacing"/>
        <w:spacing w:after="100" w:afterAutospacing="1"/>
        <w:ind w:right="619" w:firstLine="360"/>
        <w:jc w:val="both"/>
        <w:rPr>
          <w:b w:val="0"/>
          <w:bCs w:val="0"/>
          <w:sz w:val="22"/>
          <w:szCs w:val="22"/>
        </w:rPr>
      </w:pPr>
      <w:r w:rsidRPr="00064AD4">
        <w:rPr>
          <w:sz w:val="22"/>
          <w:szCs w:val="22"/>
        </w:rPr>
        <w:t>Keywords</w:t>
      </w:r>
      <w:r w:rsidRPr="00064AD4">
        <w:rPr>
          <w:b w:val="0"/>
          <w:bCs w:val="0"/>
          <w:sz w:val="22"/>
          <w:szCs w:val="22"/>
        </w:rPr>
        <w:t>: (</w:t>
      </w:r>
      <w:r w:rsidRPr="00064AD4">
        <w:rPr>
          <w:b w:val="0"/>
          <w:bCs w:val="0"/>
          <w:i/>
          <w:iCs/>
          <w:sz w:val="22"/>
          <w:szCs w:val="22"/>
        </w:rPr>
        <w:t>HOTS) Higher Order Thinking Skills</w:t>
      </w:r>
      <w:r w:rsidRPr="00064AD4">
        <w:rPr>
          <w:b w:val="0"/>
          <w:bCs w:val="0"/>
          <w:i/>
          <w:iCs/>
          <w:sz w:val="22"/>
          <w:szCs w:val="22"/>
          <w:lang w:val="id-ID"/>
        </w:rPr>
        <w:t xml:space="preserve">, </w:t>
      </w:r>
      <w:r w:rsidRPr="00064AD4">
        <w:rPr>
          <w:b w:val="0"/>
          <w:bCs w:val="0"/>
          <w:i/>
          <w:iCs/>
          <w:sz w:val="22"/>
          <w:szCs w:val="22"/>
        </w:rPr>
        <w:t>EFL.</w:t>
      </w:r>
    </w:p>
    <w:p w14:paraId="4A25236B" w14:textId="77777777" w:rsidR="006F48A0" w:rsidRPr="00064AD4" w:rsidRDefault="006F48A0" w:rsidP="006F48A0">
      <w:pPr>
        <w:ind w:left="360" w:firstLine="0"/>
        <w:jc w:val="both"/>
      </w:pPr>
    </w:p>
    <w:p w14:paraId="3BCFD8BC" w14:textId="77777777" w:rsidR="000B14A3" w:rsidRDefault="000B14A3"/>
    <w:sectPr w:rsidR="000B14A3" w:rsidSect="006F48A0">
      <w:type w:val="continuous"/>
      <w:pgSz w:w="11906" w:h="16838" w:code="9"/>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A0"/>
    <w:rsid w:val="000B14A3"/>
    <w:rsid w:val="003F144C"/>
    <w:rsid w:val="006F48A0"/>
    <w:rsid w:val="008D516F"/>
    <w:rsid w:val="00A42C3B"/>
    <w:rsid w:val="00B51B70"/>
    <w:rsid w:val="00B851A5"/>
    <w:rsid w:val="00D2354C"/>
    <w:rsid w:val="00F0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2F89"/>
  <w15:chartTrackingRefBased/>
  <w15:docId w15:val="{1EF1A21D-D518-4856-AA3B-E9AE3AF3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8A0"/>
    <w:pPr>
      <w:spacing w:line="276" w:lineRule="auto"/>
      <w:ind w:firstLine="720"/>
      <w:jc w:val="center"/>
    </w:pPr>
    <w:rPr>
      <w:rFonts w:ascii="Times New Roman" w:hAnsi="Times New Roman" w:cs="Times New Roman"/>
      <w:b/>
      <w:bCs/>
      <w:sz w:val="24"/>
      <w:szCs w:val="24"/>
    </w:rPr>
  </w:style>
  <w:style w:type="paragraph" w:styleId="Heading1">
    <w:name w:val="heading 1"/>
    <w:basedOn w:val="Normal"/>
    <w:next w:val="Normal"/>
    <w:link w:val="Heading1Char"/>
    <w:uiPriority w:val="9"/>
    <w:qFormat/>
    <w:rsid w:val="006F48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Heading1"/>
    <w:link w:val="judulChar"/>
    <w:qFormat/>
    <w:rsid w:val="006F48A0"/>
    <w:pPr>
      <w:keepNext w:val="0"/>
      <w:keepLines w:val="0"/>
      <w:spacing w:before="0" w:after="160"/>
      <w:ind w:firstLine="0"/>
    </w:pPr>
    <w:rPr>
      <w:rFonts w:ascii="Times New Roman" w:hAnsi="Times New Roman" w:cs="Times New Roman"/>
      <w:b w:val="0"/>
      <w:bCs w:val="0"/>
      <w:sz w:val="24"/>
      <w:szCs w:val="24"/>
    </w:rPr>
  </w:style>
  <w:style w:type="character" w:customStyle="1" w:styleId="judulChar">
    <w:name w:val="judul Char"/>
    <w:basedOn w:val="Heading1Char"/>
    <w:link w:val="judul"/>
    <w:rsid w:val="006F48A0"/>
    <w:rPr>
      <w:rFonts w:ascii="Times New Roman" w:eastAsiaTheme="majorEastAsia" w:hAnsi="Times New Roman" w:cs="Times New Roman"/>
      <w:b w:val="0"/>
      <w:bCs w:val="0"/>
      <w:color w:val="2F5496" w:themeColor="accent1" w:themeShade="BF"/>
      <w:sz w:val="24"/>
      <w:szCs w:val="24"/>
    </w:rPr>
  </w:style>
  <w:style w:type="paragraph" w:styleId="BodyText">
    <w:name w:val="Body Text"/>
    <w:basedOn w:val="Normal"/>
    <w:link w:val="BodyTextChar"/>
    <w:uiPriority w:val="1"/>
    <w:unhideWhenUsed/>
    <w:qFormat/>
    <w:rsid w:val="006F48A0"/>
    <w:pPr>
      <w:widowControl w:val="0"/>
      <w:autoSpaceDE w:val="0"/>
      <w:autoSpaceDN w:val="0"/>
      <w:spacing w:after="0" w:line="240" w:lineRule="auto"/>
      <w:ind w:firstLine="0"/>
      <w:jc w:val="left"/>
    </w:pPr>
    <w:rPr>
      <w:rFonts w:ascii="Arial MT" w:eastAsia="Arial MT" w:hAnsi="Arial MT" w:cs="Arial MT"/>
      <w:b w:val="0"/>
      <w:bCs w:val="0"/>
      <w:sz w:val="22"/>
      <w:szCs w:val="22"/>
    </w:rPr>
  </w:style>
  <w:style w:type="character" w:customStyle="1" w:styleId="BodyTextChar">
    <w:name w:val="Body Text Char"/>
    <w:basedOn w:val="DefaultParagraphFont"/>
    <w:link w:val="BodyText"/>
    <w:uiPriority w:val="1"/>
    <w:rsid w:val="006F48A0"/>
    <w:rPr>
      <w:rFonts w:ascii="Arial MT" w:eastAsia="Arial MT" w:hAnsi="Arial MT" w:cs="Arial MT"/>
    </w:rPr>
  </w:style>
  <w:style w:type="paragraph" w:styleId="NoSpacing">
    <w:name w:val="No Spacing"/>
    <w:link w:val="NoSpacingChar"/>
    <w:uiPriority w:val="1"/>
    <w:qFormat/>
    <w:rsid w:val="006F48A0"/>
    <w:pPr>
      <w:spacing w:after="0" w:line="240" w:lineRule="auto"/>
      <w:ind w:firstLine="720"/>
      <w:jc w:val="center"/>
    </w:pPr>
    <w:rPr>
      <w:rFonts w:ascii="Times New Roman" w:hAnsi="Times New Roman" w:cs="Times New Roman"/>
      <w:b/>
      <w:bCs/>
      <w:sz w:val="24"/>
      <w:szCs w:val="24"/>
    </w:rPr>
  </w:style>
  <w:style w:type="character" w:customStyle="1" w:styleId="NoSpacingChar">
    <w:name w:val="No Spacing Char"/>
    <w:basedOn w:val="DefaultParagraphFont"/>
    <w:link w:val="NoSpacing"/>
    <w:uiPriority w:val="1"/>
    <w:rsid w:val="006F48A0"/>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6F48A0"/>
    <w:rPr>
      <w:rFonts w:asciiTheme="majorHAnsi" w:eastAsiaTheme="majorEastAsia" w:hAnsiTheme="majorHAnsi" w:cstheme="majorBidi"/>
      <w:b/>
      <w:b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juwita</dc:creator>
  <cp:keywords/>
  <dc:description/>
  <cp:lastModifiedBy>rita juwita</cp:lastModifiedBy>
  <cp:revision>1</cp:revision>
  <dcterms:created xsi:type="dcterms:W3CDTF">2025-12-10T10:01:00Z</dcterms:created>
  <dcterms:modified xsi:type="dcterms:W3CDTF">2025-12-10T10:02:00Z</dcterms:modified>
</cp:coreProperties>
</file>