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D20F" w14:textId="77777777" w:rsidR="007430A3" w:rsidRPr="009018C8" w:rsidRDefault="007430A3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C8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C964D08" w14:textId="721F17A6" w:rsidR="007430A3" w:rsidRPr="009018C8" w:rsidRDefault="007430A3" w:rsidP="009018C8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penggunaan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eastAsia="Calibri" w:hAnsi="Times New Roman" w:cs="Times New Roman"/>
          <w:i/>
          <w:iCs/>
          <w:sz w:val="24"/>
          <w:szCs w:val="24"/>
        </w:rPr>
        <w:t>e-</w:t>
      </w:r>
      <w:proofErr w:type="spellStart"/>
      <w:r w:rsidRPr="009018C8">
        <w:rPr>
          <w:rFonts w:ascii="Times New Roman" w:eastAsia="Calibri" w:hAnsi="Times New Roman" w:cs="Times New Roman"/>
          <w:i/>
          <w:iCs/>
          <w:sz w:val="24"/>
          <w:szCs w:val="24"/>
        </w:rPr>
        <w:t>modul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XI SMAN 1 GARUT </w:t>
      </w:r>
      <w:r w:rsidR="003B3312" w:rsidRPr="009018C8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reproduksi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9018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Eksperimental</w:t>
      </w:r>
      <w:proofErr w:type="spellEnd"/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 Design</w:t>
      </w:r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non-equivalent control group design</w:t>
      </w:r>
      <w:r w:rsidRPr="00901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XI MIPA 6 (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eksperimen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XI MIPA 2 (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color w:val="000000"/>
          <w:sz w:val="24"/>
          <w:szCs w:val="24"/>
        </w:rPr>
        <w:t>Acak</w:t>
      </w:r>
      <w:proofErr w:type="spellEnd"/>
      <w:r w:rsidRPr="00901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9018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01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Random Sampling </w:t>
      </w:r>
      <w:proofErr w:type="spellStart"/>
      <w:r w:rsidRPr="00901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Kelompok</w:t>
      </w:r>
      <w:proofErr w:type="spellEnd"/>
      <w:r w:rsidRPr="009018C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post-test</w:t>
      </w:r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eksperimen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modul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79.56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post-test</w:t>
      </w:r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diajar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power point</w:t>
      </w:r>
      <w:r w:rsidRPr="009018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74.84.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uji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018C8">
        <w:rPr>
          <w:rFonts w:ascii="Times New Roman" w:hAnsi="Times New Roman" w:cs="Times New Roman"/>
          <w:sz w:val="24"/>
          <w:szCs w:val="24"/>
        </w:rPr>
        <w:t xml:space="preserve"> (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Independent Sample t Test</w:t>
      </w:r>
      <w:r w:rsidRPr="009018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Pr="009018C8">
        <w:rPr>
          <w:rFonts w:ascii="Times New Roman" w:hAnsi="Times New Roman" w:cs="Times New Roman"/>
          <w:i/>
          <w:iCs/>
          <w:sz w:val="24"/>
          <w:szCs w:val="24"/>
        </w:rPr>
        <w:t>Sig</w:t>
      </w:r>
      <w:r w:rsidRPr="009018C8">
        <w:rPr>
          <w:rFonts w:ascii="Times New Roman" w:hAnsi="Times New Roman" w:cs="Times New Roman"/>
          <w:sz w:val="24"/>
          <w:szCs w:val="24"/>
        </w:rPr>
        <w:t xml:space="preserve"> 0.038 &lt; 0.05,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eksperimen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8C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r w:rsidR="00F13460" w:rsidRPr="009018C8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="00F13460" w:rsidRPr="009018C8">
        <w:rPr>
          <w:rFonts w:ascii="Times New Roman" w:hAnsi="Times New Roman" w:cs="Times New Roman"/>
          <w:i/>
          <w:iCs/>
          <w:sz w:val="24"/>
          <w:szCs w:val="24"/>
        </w:rPr>
        <w:t>modul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60" w:rsidRPr="009018C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13460" w:rsidRPr="009018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B38D0" w14:textId="77777777" w:rsidR="00473176" w:rsidRPr="009018C8" w:rsidRDefault="00473176" w:rsidP="009018C8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587854" w14:textId="2A78B101" w:rsidR="00473176" w:rsidRPr="009018C8" w:rsidRDefault="007430A3" w:rsidP="009018C8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9018C8">
        <w:rPr>
          <w:rFonts w:ascii="Times New Roman" w:hAnsi="Times New Roman" w:cs="Times New Roman"/>
          <w:i/>
          <w:iCs/>
          <w:sz w:val="24"/>
          <w:szCs w:val="24"/>
        </w:rPr>
        <w:t xml:space="preserve">, E-Modul, Hasil </w:t>
      </w:r>
      <w:proofErr w:type="spellStart"/>
      <w:r w:rsidRPr="009018C8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</w:p>
    <w:p w14:paraId="5DD7B0D5" w14:textId="77777777" w:rsidR="00473176" w:rsidRPr="009018C8" w:rsidRDefault="00473176" w:rsidP="009018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E303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2B9AB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9A2E6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6A81E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1E16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5A93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8EEE8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FA747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C7707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9137C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1142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AF827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6CAF2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64C6" w14:textId="77777777" w:rsidR="00AB022A" w:rsidRDefault="00AB022A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DEC9A" w14:textId="59A646FE" w:rsidR="007430A3" w:rsidRPr="009018C8" w:rsidRDefault="007430A3" w:rsidP="00901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C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00AD8CC8" w14:textId="77777777" w:rsidR="00E16CD0" w:rsidRPr="009018C8" w:rsidRDefault="00E16CD0" w:rsidP="009018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C8">
        <w:rPr>
          <w:rFonts w:ascii="Times New Roman" w:hAnsi="Times New Roman" w:cs="Times New Roman"/>
          <w:sz w:val="24"/>
          <w:szCs w:val="24"/>
        </w:rPr>
        <w:t xml:space="preserve">This study aims to determine the effect of using e-modules on student learning outcomes in class XI SMAN 1 GARUT on the material of the human reproductive system. This research method is Quasi Experimental Design with non-equivalent control group design. The research sample was class XI MIPA 6 (experimental class) and class XI MIPA 2 (control class) which amounted to 64 students, while the sampling technique was randomized groups (Random Sampling Group). The instrument used was a </w:t>
      </w:r>
      <w:proofErr w:type="gramStart"/>
      <w:r w:rsidRPr="009018C8">
        <w:rPr>
          <w:rFonts w:ascii="Times New Roman" w:hAnsi="Times New Roman" w:cs="Times New Roman"/>
          <w:sz w:val="24"/>
          <w:szCs w:val="24"/>
        </w:rPr>
        <w:t>multiple choice</w:t>
      </w:r>
      <w:proofErr w:type="gramEnd"/>
      <w:r w:rsidRPr="009018C8">
        <w:rPr>
          <w:rFonts w:ascii="Times New Roman" w:hAnsi="Times New Roman" w:cs="Times New Roman"/>
          <w:sz w:val="24"/>
          <w:szCs w:val="24"/>
        </w:rPr>
        <w:t xml:space="preserve"> test with 25 questions. Based on data analysis, the average score of the post-test results of students in the experimental class (using the e-module) was 79.56 while the average score of the post-test results of the control class (which was taught using power point) was 74.84. Based on the results of the analysis of the t test (Independent Sample t Test) obtained a Sig value of 0.038 &lt; 0.05, then H0 is rejected or Ha is accepted. This means that there are differences in learning outcomes between students in the control class and the experimental class. </w:t>
      </w:r>
      <w:proofErr w:type="gramStart"/>
      <w:r w:rsidRPr="009018C8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018C8">
        <w:rPr>
          <w:rFonts w:ascii="Times New Roman" w:hAnsi="Times New Roman" w:cs="Times New Roman"/>
          <w:sz w:val="24"/>
          <w:szCs w:val="24"/>
        </w:rPr>
        <w:t xml:space="preserve"> it can be concluded that there is an effect of using e-module learning media on student learning outcomes.</w:t>
      </w:r>
    </w:p>
    <w:p w14:paraId="4A2E869D" w14:textId="4E67D6F0" w:rsidR="007430A3" w:rsidRPr="009018C8" w:rsidRDefault="00E16CD0" w:rsidP="009018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8C8">
        <w:rPr>
          <w:rFonts w:ascii="Times New Roman" w:hAnsi="Times New Roman" w:cs="Times New Roman"/>
          <w:i/>
          <w:iCs/>
          <w:sz w:val="24"/>
          <w:szCs w:val="24"/>
        </w:rPr>
        <w:t>Keywords: Learning Media, E-Module, Learning Outcomes</w:t>
      </w:r>
    </w:p>
    <w:p w14:paraId="75EEFF5C" w14:textId="77777777" w:rsidR="007430A3" w:rsidRDefault="007430A3" w:rsidP="00743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C773D1" w14:textId="1CFE9519" w:rsidR="007430A3" w:rsidRDefault="007430A3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A9BA6" w14:textId="45222428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E387" w14:textId="14129972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5775E" w14:textId="09111988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D3BB6" w14:textId="46B8B5FE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BB4C" w14:textId="7D602D45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E0969" w14:textId="0C2BA2A4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B287A" w14:textId="77777777" w:rsidR="00E16CD0" w:rsidRDefault="00E16CD0" w:rsidP="0074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6CD0" w:rsidSect="007430A3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E8449" w14:textId="77777777" w:rsidR="00A16871" w:rsidRDefault="00A16871" w:rsidP="007430A3">
      <w:pPr>
        <w:spacing w:after="0" w:line="240" w:lineRule="auto"/>
      </w:pPr>
      <w:r>
        <w:separator/>
      </w:r>
    </w:p>
  </w:endnote>
  <w:endnote w:type="continuationSeparator" w:id="0">
    <w:p w14:paraId="426BE060" w14:textId="77777777" w:rsidR="00A16871" w:rsidRDefault="00A16871" w:rsidP="0074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2784"/>
      <w:docPartObj>
        <w:docPartGallery w:val="Page Numbers (Bottom of Page)"/>
        <w:docPartUnique/>
      </w:docPartObj>
    </w:sdtPr>
    <w:sdtEndPr/>
    <w:sdtContent>
      <w:p w14:paraId="49B3849A" w14:textId="77777777" w:rsidR="00525A61" w:rsidRDefault="00266B1D">
        <w:pPr>
          <w:pStyle w:val="Footer"/>
          <w:jc w:val="center"/>
        </w:pPr>
        <w:r>
          <w:fldChar w:fldCharType="begin"/>
        </w:r>
        <w:r w:rsidR="00D67F60">
          <w:instrText xml:space="preserve"> PAGE   \* MERGEFORMAT </w:instrText>
        </w:r>
        <w:r>
          <w:fldChar w:fldCharType="separate"/>
        </w:r>
        <w:r w:rsidR="00FB7549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06F2F3B2" w14:textId="77777777" w:rsidR="004D1ABB" w:rsidRDefault="004D1ABB" w:rsidP="007430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148E" w14:textId="77777777" w:rsidR="004D1ABB" w:rsidRDefault="004D1ABB" w:rsidP="007430A3">
    <w:pPr>
      <w:pStyle w:val="Footer"/>
      <w:jc w:val="center"/>
    </w:pPr>
  </w:p>
  <w:p w14:paraId="523A8CFC" w14:textId="77777777" w:rsidR="004D1ABB" w:rsidRDefault="004D1ABB" w:rsidP="004D1A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8E2C" w14:textId="77777777" w:rsidR="00A16871" w:rsidRDefault="00A16871" w:rsidP="007430A3">
      <w:pPr>
        <w:spacing w:after="0" w:line="240" w:lineRule="auto"/>
      </w:pPr>
      <w:r>
        <w:separator/>
      </w:r>
    </w:p>
  </w:footnote>
  <w:footnote w:type="continuationSeparator" w:id="0">
    <w:p w14:paraId="29CE3112" w14:textId="77777777" w:rsidR="00A16871" w:rsidRDefault="00A16871" w:rsidP="0074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9C12A" w14:textId="77777777" w:rsidR="004D1ABB" w:rsidRDefault="004D1ABB" w:rsidP="004D1ABB">
    <w:pPr>
      <w:pStyle w:val="Header"/>
      <w:jc w:val="right"/>
    </w:pPr>
  </w:p>
  <w:p w14:paraId="75B455F3" w14:textId="77777777" w:rsidR="004D1ABB" w:rsidRDefault="004D1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01D9B"/>
    <w:multiLevelType w:val="hybridMultilevel"/>
    <w:tmpl w:val="73AA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0A3"/>
    <w:rsid w:val="00046C42"/>
    <w:rsid w:val="000E73AB"/>
    <w:rsid w:val="00223EF4"/>
    <w:rsid w:val="00266B1D"/>
    <w:rsid w:val="002F7394"/>
    <w:rsid w:val="00335928"/>
    <w:rsid w:val="003A57FD"/>
    <w:rsid w:val="003B3312"/>
    <w:rsid w:val="004041B6"/>
    <w:rsid w:val="00447F62"/>
    <w:rsid w:val="00473176"/>
    <w:rsid w:val="004C2885"/>
    <w:rsid w:val="004D1ABB"/>
    <w:rsid w:val="00525A61"/>
    <w:rsid w:val="00565502"/>
    <w:rsid w:val="00585142"/>
    <w:rsid w:val="00617FF6"/>
    <w:rsid w:val="00724244"/>
    <w:rsid w:val="007430A3"/>
    <w:rsid w:val="008233C4"/>
    <w:rsid w:val="008E7F3A"/>
    <w:rsid w:val="008F4B66"/>
    <w:rsid w:val="009018C8"/>
    <w:rsid w:val="00A0429A"/>
    <w:rsid w:val="00A16871"/>
    <w:rsid w:val="00A37D7E"/>
    <w:rsid w:val="00A71330"/>
    <w:rsid w:val="00A91A5D"/>
    <w:rsid w:val="00AB022A"/>
    <w:rsid w:val="00AE06F7"/>
    <w:rsid w:val="00C845E4"/>
    <w:rsid w:val="00CB5C70"/>
    <w:rsid w:val="00CD4F0B"/>
    <w:rsid w:val="00D67F60"/>
    <w:rsid w:val="00DA711F"/>
    <w:rsid w:val="00E16CD0"/>
    <w:rsid w:val="00E2254C"/>
    <w:rsid w:val="00E84D58"/>
    <w:rsid w:val="00F13460"/>
    <w:rsid w:val="00F50E32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7AB9"/>
  <w15:docId w15:val="{CC4ACB6B-AE30-4706-936E-64CEACAF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1"/>
    <w:basedOn w:val="Normal"/>
    <w:link w:val="ListParagraphChar"/>
    <w:uiPriority w:val="34"/>
    <w:qFormat/>
    <w:rsid w:val="007430A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1 Char"/>
    <w:link w:val="ListParagraph"/>
    <w:uiPriority w:val="34"/>
    <w:locked/>
    <w:rsid w:val="007430A3"/>
  </w:style>
  <w:style w:type="character" w:customStyle="1" w:styleId="HeaderChar">
    <w:name w:val="Header Char"/>
    <w:basedOn w:val="DefaultParagraphFont"/>
    <w:link w:val="Header"/>
    <w:uiPriority w:val="99"/>
    <w:rsid w:val="007430A3"/>
  </w:style>
  <w:style w:type="paragraph" w:styleId="Header">
    <w:name w:val="header"/>
    <w:basedOn w:val="Normal"/>
    <w:link w:val="HeaderChar"/>
    <w:uiPriority w:val="99"/>
    <w:unhideWhenUsed/>
    <w:rsid w:val="0074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430A3"/>
  </w:style>
  <w:style w:type="paragraph" w:styleId="Footer">
    <w:name w:val="footer"/>
    <w:basedOn w:val="Normal"/>
    <w:link w:val="FooterChar"/>
    <w:uiPriority w:val="99"/>
    <w:unhideWhenUsed/>
    <w:rsid w:val="0074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A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A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430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D7ECA6-4298-4AE4-B226-88D32C09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</dc:creator>
  <cp:keywords/>
  <dc:description/>
  <cp:lastModifiedBy>Via R Lestari</cp:lastModifiedBy>
  <cp:revision>8</cp:revision>
  <cp:lastPrinted>2021-12-12T12:19:00Z</cp:lastPrinted>
  <dcterms:created xsi:type="dcterms:W3CDTF">2021-08-15T06:06:00Z</dcterms:created>
  <dcterms:modified xsi:type="dcterms:W3CDTF">2021-12-15T10:25:00Z</dcterms:modified>
</cp:coreProperties>
</file>