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2C" w:rsidRPr="002D602C" w:rsidRDefault="002D602C" w:rsidP="002D602C">
      <w:pPr>
        <w:pStyle w:val="Heading1"/>
        <w:spacing w:line="360" w:lineRule="auto"/>
        <w:jc w:val="center"/>
        <w:rPr>
          <w:color w:val="000000" w:themeColor="text1"/>
        </w:rPr>
      </w:pPr>
      <w:bookmarkStart w:id="0" w:name="_Toc105773221"/>
      <w:r w:rsidRPr="002D602C">
        <w:rPr>
          <w:color w:val="000000" w:themeColor="text1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id w:val="-11760467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sz w:val="22"/>
          <w:szCs w:val="22"/>
        </w:rPr>
      </w:sdtEndPr>
      <w:sdtContent>
        <w:p w:rsidR="002D602C" w:rsidRPr="002D602C" w:rsidRDefault="002D602C" w:rsidP="002D602C">
          <w:pPr>
            <w:pStyle w:val="TOCHeading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r w:rsidRPr="002D602C">
            <w:fldChar w:fldCharType="begin"/>
          </w:r>
          <w:r w:rsidRPr="002D602C">
            <w:instrText xml:space="preserve"> TOC \o "1-3" \h \z \u </w:instrText>
          </w:r>
          <w:r w:rsidRPr="002D602C">
            <w:fldChar w:fldCharType="separate"/>
          </w:r>
          <w:hyperlink w:anchor="_Toc105773219" w:history="1">
            <w:r w:rsidRPr="002D602C">
              <w:rPr>
                <w:rStyle w:val="Hyperlink"/>
                <w:color w:val="000000" w:themeColor="text1"/>
                <w:u w:val="none"/>
              </w:rPr>
              <w:t>ABSTRAK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i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20" w:history="1">
            <w:r w:rsidRPr="002D602C">
              <w:rPr>
                <w:rStyle w:val="Hyperlink"/>
                <w:color w:val="000000" w:themeColor="text1"/>
                <w:u w:val="none"/>
              </w:rPr>
              <w:t>KATA PENGANTAR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iii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21" w:history="1">
            <w:r w:rsidRPr="002D602C">
              <w:rPr>
                <w:rStyle w:val="Hyperlink"/>
                <w:color w:val="000000" w:themeColor="text1"/>
                <w:u w:val="none"/>
              </w:rPr>
              <w:t>DAFTAR ISI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v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22" w:history="1">
            <w:r w:rsidRPr="002D602C">
              <w:rPr>
                <w:rStyle w:val="Hyperlink"/>
                <w:color w:val="000000" w:themeColor="text1"/>
                <w:u w:val="none"/>
              </w:rPr>
              <w:t>DAFTAR TABEL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viii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23" w:history="1">
            <w:r w:rsidRPr="002D602C">
              <w:rPr>
                <w:rStyle w:val="Hyperlink"/>
                <w:color w:val="000000" w:themeColor="text1"/>
                <w:u w:val="none"/>
              </w:rPr>
              <w:t>DAFTAR GAMBAR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ix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24" w:history="1">
            <w:r w:rsidRPr="002D602C">
              <w:rPr>
                <w:rStyle w:val="Hyperlink"/>
                <w:color w:val="000000" w:themeColor="text1"/>
                <w:u w:val="none"/>
              </w:rPr>
              <w:t>DAFTAR LAMPIRAN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x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r w:rsidRPr="002D602C">
            <w:rPr>
              <w:rStyle w:val="Hyperlink"/>
              <w:color w:val="000000" w:themeColor="text1"/>
              <w:u w:val="none"/>
            </w:rPr>
            <w:t xml:space="preserve">BAB I </w:t>
          </w:r>
          <w:hyperlink w:anchor="_Toc105773226" w:history="1">
            <w:r w:rsidRPr="002D602C">
              <w:rPr>
                <w:rStyle w:val="Hyperlink"/>
                <w:color w:val="000000" w:themeColor="text1"/>
                <w:u w:val="none"/>
              </w:rPr>
              <w:t>PENDAHULUAN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27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Latar Belakang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1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28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Rumusan Masalah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5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29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C.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Batasan Masalah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6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30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Tujuan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6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31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E.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Manfaat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6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32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F.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Asumsi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8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b/>
              <w:color w:val="000000" w:themeColor="text1"/>
              <w:sz w:val="24"/>
              <w:szCs w:val="24"/>
              <w:lang w:eastAsia="id-ID"/>
            </w:rPr>
          </w:pPr>
          <w:hyperlink w:anchor="_Toc105773233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Hipotesis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8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r w:rsidRPr="002D602C">
            <w:rPr>
              <w:rStyle w:val="Hyperlink"/>
              <w:color w:val="000000" w:themeColor="text1"/>
              <w:u w:val="none"/>
            </w:rPr>
            <w:t xml:space="preserve">BAB II </w:t>
          </w:r>
          <w:hyperlink w:anchor="_Toc105773235" w:history="1">
            <w:r w:rsidRPr="002D602C">
              <w:rPr>
                <w:rStyle w:val="Hyperlink"/>
                <w:color w:val="000000" w:themeColor="text1"/>
                <w:u w:val="none"/>
              </w:rPr>
              <w:t>TINJAUAN PUSTAKA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10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36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Deskripsi Bawang Merah (</w:t>
            </w:r>
            <w:r w:rsidRPr="002D602C">
              <w:rPr>
                <w:rStyle w:val="Hyperlink"/>
                <w:i/>
                <w:color w:val="000000" w:themeColor="text1"/>
                <w:sz w:val="24"/>
                <w:szCs w:val="24"/>
                <w:u w:val="none"/>
              </w:rPr>
              <w:t>Allium cepa</w:t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L.)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10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37" w:history="1">
            <w:r w:rsidRPr="002D602C">
              <w:rPr>
                <w:rStyle w:val="Hyperlink"/>
                <w:color w:val="000000" w:themeColor="text1"/>
                <w:u w:val="none"/>
              </w:rPr>
              <w:t>1.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Klasifikasi dan Morfologi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10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38" w:history="1">
            <w:r w:rsidRPr="002D602C">
              <w:rPr>
                <w:rStyle w:val="Hyperlink"/>
                <w:color w:val="000000" w:themeColor="text1"/>
                <w:u w:val="none"/>
              </w:rPr>
              <w:t>2.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Kandungan Bawang Merah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Allium cepa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 L.)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11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39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Deskripsi Selada (</w:t>
            </w:r>
            <w:r w:rsidRPr="002D602C">
              <w:rPr>
                <w:rStyle w:val="Hyperlink"/>
                <w:i/>
                <w:color w:val="000000" w:themeColor="text1"/>
                <w:sz w:val="24"/>
                <w:szCs w:val="24"/>
                <w:u w:val="none"/>
              </w:rPr>
              <w:t>Lactuca sativa</w:t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L.)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15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0" w:history="1">
            <w:r w:rsidRPr="002D602C">
              <w:rPr>
                <w:rStyle w:val="Hyperlink"/>
                <w:color w:val="000000" w:themeColor="text1"/>
                <w:u w:val="none"/>
              </w:rPr>
              <w:t>1.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Klasifikasi dan Morfologi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15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1" w:history="1">
            <w:r w:rsidRPr="002D602C">
              <w:rPr>
                <w:rStyle w:val="Hyperlink"/>
                <w:color w:val="000000" w:themeColor="text1"/>
                <w:u w:val="none"/>
              </w:rPr>
              <w:t>2.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Kandungan Selada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Lactuca sativa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 L.)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17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2" w:history="1">
            <w:r w:rsidRPr="002D602C">
              <w:rPr>
                <w:rStyle w:val="Hyperlink"/>
                <w:color w:val="000000" w:themeColor="text1"/>
                <w:u w:val="none"/>
              </w:rPr>
              <w:t>3.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Pertumbuhan Selada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Lactuca sativa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 L.)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17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43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C.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Sistem Hidroponik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19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4" w:history="1">
            <w:r w:rsidRPr="002D602C">
              <w:rPr>
                <w:rStyle w:val="Hyperlink"/>
                <w:color w:val="000000" w:themeColor="text1"/>
                <w:u w:val="none"/>
              </w:rPr>
              <w:t>1.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Pengertian Hidroponik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19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5" w:history="1">
            <w:r w:rsidRPr="002D602C">
              <w:rPr>
                <w:rStyle w:val="Hyperlink"/>
                <w:color w:val="000000" w:themeColor="text1"/>
                <w:u w:val="none"/>
              </w:rPr>
              <w:t>2.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Media Tanam Hidroponik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21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6" w:history="1">
            <w:r w:rsidRPr="002D602C">
              <w:rPr>
                <w:rStyle w:val="Hyperlink"/>
                <w:color w:val="000000" w:themeColor="text1"/>
                <w:u w:val="none"/>
              </w:rPr>
              <w:t>3.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Metode Hidroponik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23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47" w:history="1">
            <w:r w:rsidRPr="002D602C">
              <w:rPr>
                <w:rStyle w:val="Hyperlink"/>
                <w:color w:val="000000" w:themeColor="text1"/>
                <w:u w:val="none"/>
              </w:rPr>
              <w:t>4.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Larutan dan Nutrisi Hidroponik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27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r w:rsidRPr="002D602C">
            <w:rPr>
              <w:rStyle w:val="Hyperlink"/>
              <w:color w:val="000000" w:themeColor="text1"/>
              <w:u w:val="none"/>
            </w:rPr>
            <w:t xml:space="preserve">BAB III </w:t>
          </w:r>
          <w:hyperlink w:anchor="_Toc105773249" w:history="1">
            <w:r w:rsidRPr="002D602C">
              <w:rPr>
                <w:rStyle w:val="Hyperlink"/>
                <w:color w:val="000000" w:themeColor="text1"/>
                <w:u w:val="none"/>
              </w:rPr>
              <w:t>METODOLOGI PENELITIAN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32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0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Definisi Operasional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1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Variabel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2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C.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Metode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3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D.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Populasi dan Sampel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33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4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E.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Waktu dan Tempat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35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5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F.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Alat dan Bahan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35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6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G.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Teknik Pengumpulan dan Analisis Data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37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57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Tahap-Tahap dan Alur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41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r w:rsidRPr="002D602C">
            <w:rPr>
              <w:rStyle w:val="Hyperlink"/>
              <w:color w:val="000000" w:themeColor="text1"/>
              <w:u w:val="none"/>
            </w:rPr>
            <w:t xml:space="preserve">BAB IV </w:t>
          </w:r>
          <w:hyperlink w:anchor="_Toc105773259" w:history="1">
            <w:r w:rsidRPr="002D602C">
              <w:rPr>
                <w:rStyle w:val="Hyperlink"/>
                <w:color w:val="000000" w:themeColor="text1"/>
                <w:u w:val="none"/>
              </w:rPr>
              <w:t>HASIL PENELITIAN DAN PEMBAHASAN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45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60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Hasil Penelitian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45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1" w:history="1">
            <w:r w:rsidRPr="002D602C">
              <w:rPr>
                <w:rStyle w:val="Hyperlink"/>
                <w:color w:val="000000" w:themeColor="text1"/>
                <w:u w:val="none"/>
              </w:rPr>
              <w:t>1.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Pengaruh Ekstrak Limbah Kulit Bawang Merah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Allium cepa L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.) terhadap Tinggi Tanaman Selada (Lactuca sativa L.) secara Hidroponik dengan Metode 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Wick System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45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2" w:history="1">
            <w:r w:rsidRPr="002D602C">
              <w:rPr>
                <w:rStyle w:val="Hyperlink"/>
                <w:color w:val="000000" w:themeColor="text1"/>
                <w:u w:val="none"/>
              </w:rPr>
              <w:t>2.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Pengaruh Ekstrak Limbah Kulit Bawang Merah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Allium cepa L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.) terhadap Jumlah Daun Tanaman Selada (Lactuca sativa L.) secara Hidroponik dengan Metode 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Wick System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50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3" w:history="1">
            <w:r w:rsidRPr="002D602C">
              <w:rPr>
                <w:rStyle w:val="Hyperlink"/>
                <w:color w:val="000000" w:themeColor="text1"/>
                <w:u w:val="none"/>
              </w:rPr>
              <w:t>3.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Pengaruh Ekstrak Limbah Kulit Bawang Merah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Allium cepa L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.) terhadap Berat Segar Tanaman Selada (Lactuca sativa L.) secara Hidroponik dengan Metode 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Wick System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55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4" w:history="1">
            <w:r w:rsidRPr="002D602C">
              <w:rPr>
                <w:rStyle w:val="Hyperlink"/>
                <w:color w:val="000000" w:themeColor="text1"/>
                <w:u w:val="none"/>
              </w:rPr>
              <w:t>4.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Pemberian Ekstrak Limbah Kulit Bawang Merah (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Allium cepa L</w:t>
            </w:r>
            <w:r w:rsidRPr="002D602C">
              <w:rPr>
                <w:rStyle w:val="Hyperlink"/>
                <w:color w:val="000000" w:themeColor="text1"/>
                <w:u w:val="none"/>
              </w:rPr>
              <w:t xml:space="preserve">.) Paling Efektif terhadap Pertumbuhan Tanaman Selada (Lactuca sativa L.) secara Hidroponik dengan Metode </w:t>
            </w:r>
            <w:r w:rsidRPr="002D602C">
              <w:rPr>
                <w:rStyle w:val="Hyperlink"/>
                <w:i/>
                <w:color w:val="000000" w:themeColor="text1"/>
                <w:u w:val="none"/>
              </w:rPr>
              <w:t>Wick System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59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65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Pembahasan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62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6" w:history="1">
            <w:r w:rsidRPr="002D602C">
              <w:rPr>
                <w:rStyle w:val="Hyperlink"/>
                <w:color w:val="000000" w:themeColor="text1"/>
                <w:u w:val="none"/>
              </w:rPr>
              <w:t>1.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Tinggi Tanaman Selada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62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7" w:history="1">
            <w:r w:rsidRPr="002D602C">
              <w:rPr>
                <w:rStyle w:val="Hyperlink"/>
                <w:color w:val="000000" w:themeColor="text1"/>
                <w:u w:val="none"/>
              </w:rPr>
              <w:t>2.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Jumlah Daun Tanaman Selada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67</w:t>
          </w:r>
        </w:p>
        <w:p w:rsidR="002D602C" w:rsidRPr="002D602C" w:rsidRDefault="002D602C" w:rsidP="002D602C">
          <w:pPr>
            <w:pStyle w:val="TOC3"/>
            <w:rPr>
              <w:rFonts w:eastAsiaTheme="minorEastAsia"/>
              <w:color w:val="000000" w:themeColor="text1"/>
              <w:lang w:eastAsia="id-ID"/>
            </w:rPr>
          </w:pPr>
          <w:hyperlink w:anchor="_Toc105773268" w:history="1">
            <w:r w:rsidRPr="002D602C">
              <w:rPr>
                <w:rStyle w:val="Hyperlink"/>
                <w:color w:val="000000" w:themeColor="text1"/>
                <w:u w:val="none"/>
              </w:rPr>
              <w:t>3.</w:t>
            </w:r>
            <w:r w:rsidRPr="002D602C">
              <w:rPr>
                <w:rFonts w:eastAsiaTheme="minorEastAsia"/>
                <w:color w:val="000000" w:themeColor="text1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u w:val="none"/>
              </w:rPr>
              <w:t>Berat Segar Tanaman Selada</w:t>
            </w:r>
            <w:r w:rsidRPr="002D602C">
              <w:rPr>
                <w:webHidden/>
                <w:color w:val="000000" w:themeColor="text1"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70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b w:val="0"/>
              <w:lang w:eastAsia="id-ID"/>
            </w:rPr>
          </w:pPr>
          <w:r w:rsidRPr="002D602C">
            <w:rPr>
              <w:rStyle w:val="Hyperlink"/>
              <w:color w:val="000000" w:themeColor="text1"/>
              <w:u w:val="none"/>
            </w:rPr>
            <w:t xml:space="preserve">BAB V </w:t>
          </w:r>
          <w:hyperlink w:anchor="_Toc105773270" w:history="1">
            <w:r w:rsidRPr="002D602C">
              <w:rPr>
                <w:rStyle w:val="Hyperlink"/>
                <w:color w:val="000000" w:themeColor="text1"/>
                <w:u w:val="none"/>
              </w:rPr>
              <w:t>KESIMPULAN DAN SARAN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72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71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A.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Kesimpulan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72</w:t>
          </w:r>
        </w:p>
        <w:p w:rsidR="002D602C" w:rsidRPr="002D602C" w:rsidRDefault="002D602C" w:rsidP="002D602C">
          <w:pPr>
            <w:pStyle w:val="TOC2"/>
            <w:spacing w:line="360" w:lineRule="auto"/>
            <w:rPr>
              <w:rFonts w:eastAsiaTheme="minorEastAsia"/>
              <w:color w:val="000000" w:themeColor="text1"/>
              <w:sz w:val="24"/>
              <w:szCs w:val="24"/>
              <w:lang w:eastAsia="id-ID"/>
            </w:rPr>
          </w:pPr>
          <w:hyperlink w:anchor="_Toc105773272" w:history="1"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B.</w:t>
            </w:r>
            <w:r w:rsidRPr="002D602C">
              <w:rPr>
                <w:rFonts w:eastAsiaTheme="minorEastAsia"/>
                <w:color w:val="000000" w:themeColor="text1"/>
                <w:sz w:val="24"/>
                <w:szCs w:val="24"/>
                <w:lang w:eastAsia="id-ID"/>
              </w:rPr>
              <w:tab/>
            </w:r>
            <w:r w:rsidRPr="002D602C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Saran</w:t>
            </w:r>
            <w:r w:rsidRPr="002D602C">
              <w:rPr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Pr="002D602C">
            <w:rPr>
              <w:rStyle w:val="Hyperlink"/>
              <w:color w:val="000000" w:themeColor="text1"/>
              <w:sz w:val="24"/>
              <w:szCs w:val="24"/>
              <w:u w:val="none"/>
            </w:rPr>
            <w:t>72</w:t>
          </w:r>
        </w:p>
        <w:p w:rsidR="002D602C" w:rsidRPr="002D602C" w:rsidRDefault="002D602C" w:rsidP="002D602C">
          <w:pPr>
            <w:pStyle w:val="TOC1"/>
            <w:rPr>
              <w:rFonts w:eastAsiaTheme="minorEastAsia"/>
              <w:lang w:eastAsia="id-ID"/>
            </w:rPr>
          </w:pPr>
          <w:hyperlink w:anchor="_Toc105773273" w:history="1">
            <w:r w:rsidRPr="002D602C">
              <w:rPr>
                <w:rStyle w:val="Hyperlink"/>
                <w:color w:val="000000" w:themeColor="text1"/>
                <w:u w:val="none"/>
              </w:rPr>
              <w:t>DAFTAR PUSTAKA</w:t>
            </w:r>
            <w:r w:rsidRPr="002D602C">
              <w:rPr>
                <w:webHidden/>
              </w:rPr>
              <w:tab/>
            </w:r>
          </w:hyperlink>
          <w:r w:rsidRPr="002D602C">
            <w:rPr>
              <w:rStyle w:val="Hyperlink"/>
              <w:color w:val="000000" w:themeColor="text1"/>
              <w:u w:val="none"/>
            </w:rPr>
            <w:t>73</w:t>
          </w:r>
        </w:p>
        <w:p w:rsidR="002D602C" w:rsidRPr="002D602C" w:rsidRDefault="002D602C" w:rsidP="002D602C">
          <w:pPr>
            <w:spacing w:line="360" w:lineRule="auto"/>
            <w:rPr>
              <w:color w:val="000000" w:themeColor="text1"/>
            </w:rPr>
          </w:pPr>
          <w:r w:rsidRPr="002D602C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D602C" w:rsidRPr="002D602C" w:rsidRDefault="002D602C" w:rsidP="002D602C">
      <w:pPr>
        <w:pStyle w:val="Heading1"/>
        <w:spacing w:before="240" w:after="240" w:line="360" w:lineRule="auto"/>
        <w:ind w:left="0"/>
        <w:jc w:val="center"/>
        <w:rPr>
          <w:color w:val="000000" w:themeColor="text1"/>
        </w:rPr>
      </w:pPr>
      <w:bookmarkStart w:id="1" w:name="_Toc105139616"/>
      <w:bookmarkStart w:id="2" w:name="_Toc105331619"/>
      <w:bookmarkStart w:id="3" w:name="_Toc105332560"/>
      <w:bookmarkStart w:id="4" w:name="_Toc105590966"/>
      <w:bookmarkStart w:id="5" w:name="_Toc105773222"/>
      <w:r w:rsidRPr="002D602C">
        <w:rPr>
          <w:color w:val="000000" w:themeColor="text1"/>
        </w:rPr>
        <w:lastRenderedPageBreak/>
        <w:t>DAFTAR TABEL</w:t>
      </w:r>
      <w:bookmarkEnd w:id="1"/>
      <w:bookmarkEnd w:id="2"/>
      <w:bookmarkEnd w:id="3"/>
      <w:bookmarkEnd w:id="4"/>
      <w:bookmarkEnd w:id="5"/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22" w:history="1">
        <w:r w:rsidRPr="002D602C">
          <w:rPr>
            <w:rStyle w:val="Hyperlink"/>
            <w:b w:val="0"/>
            <w:color w:val="000000" w:themeColor="text1"/>
            <w:u w:val="none"/>
          </w:rPr>
          <w:t>Tabel 2.1 Kandungan gizi bawang merah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12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23" w:history="1">
        <w:r w:rsidRPr="002D602C">
          <w:rPr>
            <w:rStyle w:val="Hyperlink"/>
            <w:b w:val="0"/>
            <w:color w:val="000000" w:themeColor="text1"/>
            <w:u w:val="none"/>
          </w:rPr>
          <w:t>Tabel 2.2 Kandungan senyawa kimia aktif dalam bawang merah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13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24" w:history="1">
        <w:r w:rsidRPr="002D602C">
          <w:rPr>
            <w:rStyle w:val="Hyperlink"/>
            <w:b w:val="0"/>
            <w:color w:val="000000" w:themeColor="text1"/>
            <w:u w:val="none"/>
          </w:rPr>
          <w:t>Tabel 2.3  Hasil analisis kimia pupuk organik dari limbah bawang merah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14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28" w:history="1">
        <w:r w:rsidRPr="002D602C">
          <w:rPr>
            <w:rStyle w:val="Hyperlink"/>
            <w:b w:val="0"/>
            <w:color w:val="000000" w:themeColor="text1"/>
            <w:u w:val="none"/>
          </w:rPr>
          <w:t>Tabel 2.4 Kandungan Gizi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17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41" w:history="1">
        <w:r w:rsidRPr="002D602C">
          <w:rPr>
            <w:rStyle w:val="Hyperlink"/>
            <w:b w:val="0"/>
            <w:color w:val="000000" w:themeColor="text1"/>
            <w:u w:val="none"/>
          </w:rPr>
          <w:t>Tabel 3.1 Pengelompokkan setiap perlakuan dan pengulangan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33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45" w:history="1">
        <w:r w:rsidRPr="002D602C">
          <w:rPr>
            <w:rStyle w:val="Hyperlink"/>
            <w:b w:val="0"/>
            <w:color w:val="000000" w:themeColor="text1"/>
            <w:u w:val="none"/>
          </w:rPr>
          <w:t>Tabel 3.2 Alat penelitian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34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46" w:history="1">
        <w:r w:rsidRPr="002D602C">
          <w:rPr>
            <w:rStyle w:val="Hyperlink"/>
            <w:b w:val="0"/>
            <w:color w:val="000000" w:themeColor="text1"/>
            <w:u w:val="none"/>
          </w:rPr>
          <w:t>Tabel 3.3 Bahan penelitian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36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3" w:history="1">
        <w:r w:rsidRPr="002D602C">
          <w:rPr>
            <w:rStyle w:val="Hyperlink"/>
            <w:b w:val="0"/>
            <w:color w:val="000000" w:themeColor="text1"/>
            <w:u w:val="none"/>
          </w:rPr>
          <w:t>Tabel 4.1  Nilai rata-rata tinggi tanaman tiap perlakuan (cm)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44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4" w:history="1">
        <w:r w:rsidRPr="002D602C">
          <w:rPr>
            <w:rStyle w:val="Hyperlink"/>
            <w:b w:val="0"/>
            <w:color w:val="000000" w:themeColor="text1"/>
            <w:u w:val="none"/>
          </w:rPr>
          <w:t>Tabel 4.2 Deskripsi hasil uji statistik tinggi tanaman selada 25 hst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45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5" w:history="1">
        <w:r w:rsidRPr="002D602C">
          <w:rPr>
            <w:rStyle w:val="Hyperlink"/>
            <w:b w:val="0"/>
            <w:color w:val="000000" w:themeColor="text1"/>
            <w:u w:val="none"/>
          </w:rPr>
          <w:t>Tabel 4.3 Uji normalitas tinggi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46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6" w:history="1">
        <w:r w:rsidRPr="002D602C">
          <w:rPr>
            <w:rStyle w:val="Hyperlink"/>
            <w:b w:val="0"/>
            <w:color w:val="000000" w:themeColor="text1"/>
            <w:u w:val="none"/>
          </w:rPr>
          <w:t>Tabel 4.4 Hasil pengujian homogenitas tinggi tanaman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47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7" w:history="1">
        <w:r w:rsidRPr="002D602C">
          <w:rPr>
            <w:rStyle w:val="Hyperlink"/>
            <w:b w:val="0"/>
            <w:color w:val="000000" w:themeColor="text1"/>
            <w:u w:val="none"/>
          </w:rPr>
          <w:t>Tabel 4.5 Hasil uji Anova terhadap tinggi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48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59" w:history="1">
        <w:r w:rsidRPr="002D602C">
          <w:rPr>
            <w:rStyle w:val="Hyperlink"/>
            <w:b w:val="0"/>
            <w:color w:val="000000" w:themeColor="text1"/>
            <w:u w:val="none"/>
          </w:rPr>
          <w:t>Tabel 4.6 Nilai rata-rata jumlah daun tanaman selada pada tiap perlakuan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50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0" w:history="1">
        <w:r w:rsidRPr="002D602C">
          <w:rPr>
            <w:rStyle w:val="Hyperlink"/>
            <w:b w:val="0"/>
            <w:color w:val="000000" w:themeColor="text1"/>
            <w:u w:val="none"/>
          </w:rPr>
          <w:t>Tabel 4.7 Deskripsi Jumlah Daun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50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1" w:history="1">
        <w:r w:rsidRPr="002D602C">
          <w:rPr>
            <w:rStyle w:val="Hyperlink"/>
            <w:b w:val="0"/>
            <w:color w:val="000000" w:themeColor="text1"/>
            <w:u w:val="none"/>
          </w:rPr>
          <w:t>Tabel 4.8 Hasil uji normalitas jumlah daun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51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2" w:history="1">
        <w:r w:rsidRPr="002D602C">
          <w:rPr>
            <w:rStyle w:val="Hyperlink"/>
            <w:b w:val="0"/>
            <w:color w:val="000000" w:themeColor="text1"/>
            <w:u w:val="none"/>
          </w:rPr>
          <w:t>Tabel 4.9 Hasil uji Kruskal-Wallis jumlah daun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53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4" w:history="1">
        <w:r w:rsidRPr="002D602C">
          <w:rPr>
            <w:rStyle w:val="Hyperlink"/>
            <w:b w:val="0"/>
            <w:color w:val="000000" w:themeColor="text1"/>
            <w:u w:val="none"/>
          </w:rPr>
          <w:t>Tabel 4.10 Berat segar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54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5" w:history="1">
        <w:r w:rsidRPr="002D602C">
          <w:rPr>
            <w:rStyle w:val="Hyperlink"/>
            <w:b w:val="0"/>
            <w:color w:val="000000" w:themeColor="text1"/>
            <w:u w:val="none"/>
          </w:rPr>
          <w:t>Tabel 4.11 Deskripsi berat segar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54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6" w:history="1">
        <w:r w:rsidRPr="002D602C">
          <w:rPr>
            <w:rStyle w:val="Hyperlink"/>
            <w:b w:val="0"/>
            <w:color w:val="000000" w:themeColor="text1"/>
            <w:u w:val="none"/>
          </w:rPr>
          <w:t>Tabel 4.12 Hasil uji normalitas berat segar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56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7" w:history="1">
        <w:r w:rsidRPr="002D602C">
          <w:rPr>
            <w:rStyle w:val="Hyperlink"/>
            <w:b w:val="0"/>
            <w:color w:val="000000" w:themeColor="text1"/>
            <w:u w:val="none"/>
          </w:rPr>
          <w:t>Tabel 4.13 Hasil uji Kruskal-Wallis berat segar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57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69" w:history="1">
        <w:r w:rsidRPr="002D602C">
          <w:rPr>
            <w:rStyle w:val="Hyperlink"/>
            <w:b w:val="0"/>
            <w:color w:val="000000" w:themeColor="text1"/>
            <w:u w:val="none"/>
          </w:rPr>
          <w:t>Tabel 4.14 Hasil uji Duncan tinggi tanaman selada</w:t>
        </w:r>
        <w:r w:rsidRPr="002D602C">
          <w:rPr>
            <w:rStyle w:val="Hyperlink"/>
            <w:b w:val="0"/>
            <w:color w:val="000000" w:themeColor="text1"/>
            <w:u w:val="none"/>
          </w:rPr>
          <w:tab/>
        </w:r>
      </w:hyperlink>
      <w:r w:rsidRPr="002D602C">
        <w:rPr>
          <w:b w:val="0"/>
        </w:rPr>
        <w:t>58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70" w:history="1">
        <w:r w:rsidRPr="002D602C">
          <w:rPr>
            <w:rStyle w:val="Hyperlink"/>
            <w:b w:val="0"/>
            <w:color w:val="000000" w:themeColor="text1"/>
            <w:u w:val="none"/>
          </w:rPr>
          <w:t>Tabel 4.15 Hasil uji Kruskal-Wallis jumlah daun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59</w:t>
      </w:r>
    </w:p>
    <w:p w:rsidR="002D602C" w:rsidRPr="002D602C" w:rsidRDefault="002D602C" w:rsidP="002D602C">
      <w:pPr>
        <w:pStyle w:val="TOC1"/>
        <w:rPr>
          <w:rFonts w:eastAsiaTheme="minorEastAsia"/>
          <w:b w:val="0"/>
          <w:lang w:eastAsia="id-ID"/>
        </w:rPr>
      </w:pPr>
      <w:hyperlink w:anchor="_Toc105334171" w:history="1">
        <w:r w:rsidRPr="002D602C">
          <w:rPr>
            <w:rStyle w:val="Hyperlink"/>
            <w:b w:val="0"/>
            <w:color w:val="000000" w:themeColor="text1"/>
            <w:u w:val="none"/>
          </w:rPr>
          <w:t>Tabel 4.16 Hasil uji Kruskal-Wallis berat segar tanaman selada</w:t>
        </w:r>
        <w:r w:rsidRPr="002D602C">
          <w:rPr>
            <w:b w:val="0"/>
            <w:webHidden/>
          </w:rPr>
          <w:tab/>
        </w:r>
      </w:hyperlink>
      <w:r w:rsidRPr="002D602C">
        <w:rPr>
          <w:b w:val="0"/>
        </w:rPr>
        <w:t>60</w:t>
      </w: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D602C">
        <w:rPr>
          <w:rFonts w:ascii="Times New Roman" w:hAnsi="Times New Roman" w:cs="Times New Roman"/>
          <w:color w:val="000000" w:themeColor="text1"/>
          <w:sz w:val="24"/>
        </w:rPr>
        <w:br w:type="page"/>
      </w:r>
      <w:bookmarkStart w:id="6" w:name="_GoBack"/>
      <w:bookmarkEnd w:id="6"/>
    </w:p>
    <w:p w:rsidR="002D602C" w:rsidRPr="002D602C" w:rsidRDefault="002D602C" w:rsidP="002D602C">
      <w:pPr>
        <w:pStyle w:val="Heading1"/>
        <w:spacing w:after="240" w:line="360" w:lineRule="auto"/>
        <w:jc w:val="center"/>
        <w:rPr>
          <w:color w:val="000000" w:themeColor="text1"/>
          <w:lang w:val="id-ID"/>
        </w:rPr>
      </w:pPr>
      <w:bookmarkStart w:id="7" w:name="_Toc105590967"/>
      <w:bookmarkStart w:id="8" w:name="_Toc105773223"/>
      <w:bookmarkStart w:id="9" w:name="_Toc105139618"/>
      <w:bookmarkStart w:id="10" w:name="_Toc105331621"/>
      <w:bookmarkStart w:id="11" w:name="_Toc105332562"/>
      <w:r w:rsidRPr="002D602C">
        <w:rPr>
          <w:color w:val="000000" w:themeColor="text1"/>
          <w:lang w:val="id-ID"/>
        </w:rPr>
        <w:lastRenderedPageBreak/>
        <w:t>DAFTAR GAMBAR</w:t>
      </w:r>
      <w:bookmarkEnd w:id="7"/>
      <w:bookmarkEnd w:id="8"/>
    </w:p>
    <w:p w:rsidR="002D602C" w:rsidRPr="002D602C" w:rsidRDefault="002D602C" w:rsidP="002D602C">
      <w:pPr>
        <w:tabs>
          <w:tab w:val="right" w:leader="dot" w:pos="7937"/>
          <w:tab w:val="right" w:leader="dot" w:pos="8505"/>
          <w:tab w:val="right" w:leader="dot" w:pos="9072"/>
          <w:tab w:val="right" w:leader="dot" w:pos="11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2.1  Bawang Merah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2D602C" w:rsidRPr="002D602C" w:rsidRDefault="002D602C" w:rsidP="002D602C">
      <w:pPr>
        <w:tabs>
          <w:tab w:val="right" w:leader="dot" w:pos="8505"/>
          <w:tab w:val="right" w:leader="dot" w:pos="9072"/>
          <w:tab w:val="right" w:leader="dot" w:pos="113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2.2 Selada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2.3 </w:t>
      </w:r>
      <w:r w:rsidRPr="002D60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Rockwool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2.4 Hidroponik dengan sistem NFT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23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2.5 Hidroponik dengan sistem DWC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23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2.6 Hidroponik dengan sistem </w:t>
      </w:r>
      <w:r w:rsidRPr="002D602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>Drip System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 xml:space="preserve"> 24 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2.7 Hidroponik dengan Ebb and Flow System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 xml:space="preserve"> 24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2.8 Teknik aeroponik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25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2.9 Hidroponik dengan sistem </w:t>
      </w:r>
      <w:r w:rsidRPr="002D602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>Wick System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 xml:space="preserve"> 26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Gambar 3.1 Tata Letak Percobaan </w:t>
      </w:r>
      <w:r w:rsidRPr="002D602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35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4.1 Grafik Rata-Rata Tinggi Tanaman Selada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4.2 Grafik Rata-Rata Jumlah Daun Tanaman Selada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4.3 Grafik Rata-Rata Berat Segar Tanaman Selada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59</w:t>
      </w:r>
    </w:p>
    <w:p w:rsidR="002D602C" w:rsidRPr="002D602C" w:rsidRDefault="002D602C" w:rsidP="002D602C">
      <w:pPr>
        <w:tabs>
          <w:tab w:val="right" w:leader="dot" w:pos="793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4.4 Tinggi tanaman selada setiap perlakuan </w:t>
      </w:r>
      <w:r w:rsidRPr="002D60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602C" w:rsidRPr="002D602C" w:rsidRDefault="002D602C" w:rsidP="002D602C">
      <w:pPr>
        <w:pStyle w:val="Heading1"/>
        <w:spacing w:after="240" w:line="360" w:lineRule="auto"/>
        <w:jc w:val="center"/>
        <w:rPr>
          <w:color w:val="000000" w:themeColor="text1"/>
        </w:rPr>
      </w:pPr>
      <w:bookmarkStart w:id="12" w:name="_Toc105590968"/>
      <w:bookmarkStart w:id="13" w:name="_Toc105773224"/>
      <w:r w:rsidRPr="002D602C">
        <w:rPr>
          <w:color w:val="000000" w:themeColor="text1"/>
        </w:rPr>
        <w:lastRenderedPageBreak/>
        <w:t>DAFTAR LAMPIRAN</w:t>
      </w:r>
      <w:bookmarkEnd w:id="9"/>
      <w:bookmarkEnd w:id="10"/>
      <w:bookmarkEnd w:id="11"/>
      <w:bookmarkEnd w:id="12"/>
      <w:bookmarkEnd w:id="13"/>
    </w:p>
    <w:p w:rsidR="002D602C" w:rsidRPr="002D602C" w:rsidRDefault="002D602C" w:rsidP="002D602C">
      <w:pPr>
        <w:tabs>
          <w:tab w:val="right" w:leader="do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</w:rPr>
        <w:t>Lampiran 1. Data Hasil Pengamatan Pertumbuhan Tanaman Selada selama 5 hst- 25 hst</w:t>
      </w:r>
      <w:r w:rsidRPr="002D602C">
        <w:rPr>
          <w:rFonts w:ascii="Times New Roman" w:hAnsi="Times New Roman" w:cs="Times New Roman"/>
          <w:color w:val="000000" w:themeColor="text1"/>
          <w:sz w:val="24"/>
        </w:rPr>
        <w:tab/>
        <w:t>77</w:t>
      </w:r>
    </w:p>
    <w:p w:rsidR="002D602C" w:rsidRPr="002D602C" w:rsidRDefault="002D602C" w:rsidP="002D602C">
      <w:pPr>
        <w:tabs>
          <w:tab w:val="right" w:leader="do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</w:rPr>
        <w:t xml:space="preserve">Lampiran 2. Hasil Pengujian Statistik </w:t>
      </w:r>
      <w:r w:rsidRPr="002D602C">
        <w:rPr>
          <w:rFonts w:ascii="Times New Roman" w:hAnsi="Times New Roman" w:cs="Times New Roman"/>
          <w:color w:val="000000" w:themeColor="text1"/>
          <w:sz w:val="24"/>
        </w:rPr>
        <w:tab/>
        <w:t>82</w:t>
      </w:r>
    </w:p>
    <w:p w:rsidR="002D602C" w:rsidRPr="002D602C" w:rsidRDefault="002D602C" w:rsidP="002D602C">
      <w:pPr>
        <w:tabs>
          <w:tab w:val="right" w:leader="do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</w:rPr>
        <w:t xml:space="preserve">Lampiran 3. Dokumentasi Kegiatan Penelitian </w:t>
      </w:r>
      <w:r w:rsidRPr="002D602C">
        <w:rPr>
          <w:rFonts w:ascii="Times New Roman" w:hAnsi="Times New Roman" w:cs="Times New Roman"/>
          <w:color w:val="000000" w:themeColor="text1"/>
          <w:sz w:val="24"/>
        </w:rPr>
        <w:tab/>
        <w:t>86</w:t>
      </w:r>
    </w:p>
    <w:p w:rsidR="002D602C" w:rsidRPr="002D602C" w:rsidRDefault="002D602C" w:rsidP="002D602C">
      <w:pPr>
        <w:tabs>
          <w:tab w:val="right" w:leader="do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D602C">
        <w:rPr>
          <w:rFonts w:ascii="Times New Roman" w:hAnsi="Times New Roman" w:cs="Times New Roman"/>
          <w:color w:val="000000" w:themeColor="text1"/>
          <w:sz w:val="24"/>
        </w:rPr>
        <w:t>Lampiran 4. Silabus dan Rencana Pelaksanaan Pembelajaran Mata Pelajaran Biologi</w:t>
      </w:r>
      <w:r w:rsidRPr="002D602C">
        <w:rPr>
          <w:rFonts w:ascii="Times New Roman" w:hAnsi="Times New Roman" w:cs="Times New Roman"/>
          <w:color w:val="000000" w:themeColor="text1"/>
          <w:sz w:val="24"/>
        </w:rPr>
        <w:tab/>
        <w:t>96</w:t>
      </w:r>
    </w:p>
    <w:p w:rsidR="00CE6D85" w:rsidRPr="002D602C" w:rsidRDefault="002D602C">
      <w:pPr>
        <w:rPr>
          <w:color w:val="000000" w:themeColor="text1"/>
        </w:rPr>
      </w:pPr>
    </w:p>
    <w:sectPr w:rsidR="00CE6D85" w:rsidRPr="002D602C" w:rsidSect="002D602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2C"/>
    <w:rsid w:val="000B0697"/>
    <w:rsid w:val="002D602C"/>
    <w:rsid w:val="004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00AF-81C0-40B7-9AED-8CA946D2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2C"/>
  </w:style>
  <w:style w:type="paragraph" w:styleId="Heading1">
    <w:name w:val="heading 1"/>
    <w:basedOn w:val="Normal"/>
    <w:link w:val="Heading1Char"/>
    <w:uiPriority w:val="1"/>
    <w:qFormat/>
    <w:rsid w:val="002D602C"/>
    <w:pPr>
      <w:widowControl w:val="0"/>
      <w:autoSpaceDE w:val="0"/>
      <w:autoSpaceDN w:val="0"/>
      <w:spacing w:after="0" w:line="240" w:lineRule="auto"/>
      <w:ind w:left="33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60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602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602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D602C"/>
    <w:pPr>
      <w:tabs>
        <w:tab w:val="right" w:leader="dot" w:pos="7927"/>
      </w:tabs>
      <w:spacing w:after="100" w:line="360" w:lineRule="auto"/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2D602C"/>
    <w:pPr>
      <w:tabs>
        <w:tab w:val="left" w:pos="567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D602C"/>
    <w:pPr>
      <w:tabs>
        <w:tab w:val="left" w:pos="880"/>
        <w:tab w:val="right" w:leader="dot" w:pos="7927"/>
      </w:tabs>
      <w:spacing w:after="100" w:line="360" w:lineRule="auto"/>
      <w:ind w:left="567"/>
    </w:pPr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2022-07-17T09:15:00Z</dcterms:created>
  <dcterms:modified xsi:type="dcterms:W3CDTF">2022-07-17T09:16:00Z</dcterms:modified>
</cp:coreProperties>
</file>