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84" w:rsidRDefault="00B75B84" w:rsidP="00B75B84">
      <w:pPr>
        <w:widowControl w:val="0"/>
        <w:autoSpaceDE w:val="0"/>
        <w:autoSpaceDN w:val="0"/>
        <w:spacing w:before="90" w:after="0" w:line="360" w:lineRule="auto"/>
        <w:ind w:right="7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_250000"/>
      <w:r w:rsidRPr="00B75B84">
        <w:rPr>
          <w:rFonts w:ascii="Times New Roman" w:eastAsia="Times New Roman" w:hAnsi="Times New Roman" w:cs="Times New Roman"/>
          <w:b/>
          <w:bCs/>
          <w:sz w:val="24"/>
          <w:szCs w:val="24"/>
        </w:rPr>
        <w:t>CHAPTER V</w:t>
      </w:r>
    </w:p>
    <w:p w:rsidR="00B75B84" w:rsidRDefault="00B75B84" w:rsidP="00B75B84">
      <w:pPr>
        <w:widowControl w:val="0"/>
        <w:autoSpaceDE w:val="0"/>
        <w:autoSpaceDN w:val="0"/>
        <w:spacing w:before="90" w:after="0" w:line="360" w:lineRule="auto"/>
        <w:ind w:right="7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5B84">
        <w:rPr>
          <w:rFonts w:ascii="Times New Roman" w:eastAsia="Times New Roman" w:hAnsi="Times New Roman" w:cs="Times New Roman"/>
          <w:b/>
          <w:bCs/>
          <w:sz w:val="24"/>
          <w:szCs w:val="24"/>
        </w:rPr>
        <w:t>CONCLUSIONS</w:t>
      </w:r>
      <w:r w:rsidRPr="00B75B8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Pr="00B75B8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bookmarkEnd w:id="0"/>
      <w:r w:rsidRPr="00B75B84">
        <w:rPr>
          <w:rFonts w:ascii="Times New Roman" w:eastAsia="Times New Roman" w:hAnsi="Times New Roman" w:cs="Times New Roman"/>
          <w:b/>
          <w:bCs/>
          <w:sz w:val="24"/>
          <w:szCs w:val="24"/>
        </w:rPr>
        <w:t>SUGGESTIONS</w:t>
      </w:r>
      <w:bookmarkStart w:id="1" w:name="_GoBack"/>
      <w:bookmarkEnd w:id="1"/>
    </w:p>
    <w:p w:rsidR="00B75B84" w:rsidRPr="00B75B84" w:rsidRDefault="00B75B84" w:rsidP="00B75B84">
      <w:pPr>
        <w:widowControl w:val="0"/>
        <w:autoSpaceDE w:val="0"/>
        <w:autoSpaceDN w:val="0"/>
        <w:spacing w:before="90" w:after="0" w:line="360" w:lineRule="auto"/>
        <w:ind w:right="7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5B84" w:rsidRPr="00B75B84" w:rsidRDefault="00B75B84" w:rsidP="00B75B84">
      <w:pPr>
        <w:widowControl w:val="0"/>
        <w:autoSpaceDE w:val="0"/>
        <w:autoSpaceDN w:val="0"/>
        <w:spacing w:after="0" w:line="360" w:lineRule="auto"/>
        <w:ind w:left="1048" w:right="43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B84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chapter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consists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of conclusions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suggestions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which</w:t>
      </w:r>
      <w:r w:rsidRPr="00B75B8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are portrayed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findings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discussions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teachers’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challenges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strategies</w:t>
      </w:r>
      <w:r w:rsidRPr="00B75B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in English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teaching</w:t>
      </w:r>
      <w:r w:rsidRPr="00B75B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during</w:t>
      </w:r>
      <w:r w:rsidRPr="00B75B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Covid-19 Pandemic.</w:t>
      </w:r>
    </w:p>
    <w:p w:rsidR="00B75B84" w:rsidRPr="00B75B84" w:rsidRDefault="00B75B84" w:rsidP="00B75B84">
      <w:pPr>
        <w:widowControl w:val="0"/>
        <w:numPr>
          <w:ilvl w:val="1"/>
          <w:numId w:val="1"/>
        </w:numPr>
        <w:tabs>
          <w:tab w:val="left" w:pos="1409"/>
        </w:tabs>
        <w:autoSpaceDE w:val="0"/>
        <w:autoSpaceDN w:val="0"/>
        <w:spacing w:before="201" w:after="0" w:line="240" w:lineRule="auto"/>
        <w:ind w:hanging="36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bookmark38"/>
      <w:bookmarkEnd w:id="2"/>
      <w:r w:rsidRPr="00B75B84">
        <w:rPr>
          <w:rFonts w:ascii="Times New Roman" w:eastAsia="Times New Roman" w:hAnsi="Times New Roman" w:cs="Times New Roman"/>
          <w:b/>
          <w:bCs/>
          <w:sz w:val="24"/>
          <w:szCs w:val="24"/>
        </w:rPr>
        <w:t>Conclusions</w:t>
      </w:r>
    </w:p>
    <w:p w:rsidR="00B75B84" w:rsidRPr="00B75B84" w:rsidRDefault="00B75B84" w:rsidP="00B75B84">
      <w:pPr>
        <w:widowControl w:val="0"/>
        <w:autoSpaceDE w:val="0"/>
        <w:autoSpaceDN w:val="0"/>
        <w:spacing w:before="135" w:after="0" w:line="360" w:lineRule="auto"/>
        <w:ind w:left="1048" w:right="43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B84">
        <w:rPr>
          <w:rFonts w:ascii="Times New Roman" w:eastAsia="Times New Roman" w:hAnsi="Times New Roman" w:cs="Times New Roman"/>
          <w:sz w:val="24"/>
          <w:szCs w:val="24"/>
        </w:rPr>
        <w:t>Based on the data analysis, the English teacher had to deal with a number of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challenges. The first challenge is problems with internet connection. It is the most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common challenge that exists in online learning. The next challenge is the utility of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technology. The teacher formerly didn’t know how to use the technology. Another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challenge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teacher's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problem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course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material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which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leads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another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challenges students’ final grades were not reliable. Finally, the last challenge is the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teacher's problem in controlling students during English learning. To overcome the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challenges, the teacher needed to find a solution thus, teaching-learning activity in the</w:t>
      </w:r>
      <w:r w:rsidRPr="00B75B8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virtual</w:t>
      </w:r>
      <w:r w:rsidRPr="00B75B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classroom could be</w:t>
      </w:r>
      <w:r w:rsidRPr="00B75B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effective.</w:t>
      </w:r>
    </w:p>
    <w:p w:rsidR="00B75B84" w:rsidRPr="00B75B84" w:rsidRDefault="00B75B84" w:rsidP="00B75B84">
      <w:pPr>
        <w:widowControl w:val="0"/>
        <w:autoSpaceDE w:val="0"/>
        <w:autoSpaceDN w:val="0"/>
        <w:spacing w:before="198" w:after="0" w:line="360" w:lineRule="auto"/>
        <w:ind w:left="1048" w:right="43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B84">
        <w:rPr>
          <w:rFonts w:ascii="Times New Roman" w:eastAsia="Times New Roman" w:hAnsi="Times New Roman" w:cs="Times New Roman"/>
          <w:sz w:val="24"/>
          <w:szCs w:val="24"/>
        </w:rPr>
        <w:t>Based on the findings, the English teacher used various strategies such as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giving feedback to students, providing suitable online platform, enhancing students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participation by using games, joining online webinar and training, providing English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learning video, and adjusting assessment instrument. Overall, the strategies could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effectively handle the challenges. However, a few challenges were hard to be dealt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with,</w:t>
      </w:r>
      <w:r w:rsidRPr="00B75B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namely</w:t>
      </w:r>
      <w:r w:rsidRPr="00B75B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students’ presence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B75B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their</w:t>
      </w:r>
      <w:r w:rsidRPr="00B75B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understanding</w:t>
      </w:r>
      <w:r w:rsidRPr="00B75B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during</w:t>
      </w:r>
      <w:r w:rsidRPr="00B75B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English</w:t>
      </w:r>
      <w:r w:rsidRPr="00B75B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learning.</w:t>
      </w:r>
    </w:p>
    <w:p w:rsidR="00B75B84" w:rsidRPr="00B75B84" w:rsidRDefault="00B75B84" w:rsidP="00B75B84">
      <w:pPr>
        <w:widowControl w:val="0"/>
        <w:numPr>
          <w:ilvl w:val="1"/>
          <w:numId w:val="1"/>
        </w:numPr>
        <w:tabs>
          <w:tab w:val="left" w:pos="1409"/>
        </w:tabs>
        <w:autoSpaceDE w:val="0"/>
        <w:autoSpaceDN w:val="0"/>
        <w:spacing w:before="208" w:after="0" w:line="240" w:lineRule="auto"/>
        <w:ind w:hanging="36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bookmark39"/>
      <w:bookmarkEnd w:id="3"/>
      <w:r w:rsidRPr="00B75B84">
        <w:rPr>
          <w:rFonts w:ascii="Times New Roman" w:eastAsia="Times New Roman" w:hAnsi="Times New Roman" w:cs="Times New Roman"/>
          <w:b/>
          <w:bCs/>
          <w:sz w:val="24"/>
          <w:szCs w:val="24"/>
        </w:rPr>
        <w:t>Suggestions</w:t>
      </w:r>
    </w:p>
    <w:p w:rsidR="00B75B84" w:rsidRPr="00B75B84" w:rsidRDefault="00B75B84" w:rsidP="00B75B84">
      <w:pPr>
        <w:widowControl w:val="0"/>
        <w:autoSpaceDE w:val="0"/>
        <w:autoSpaceDN w:val="0"/>
        <w:spacing w:before="132" w:after="0" w:line="240" w:lineRule="auto"/>
        <w:ind w:left="1048"/>
        <w:rPr>
          <w:rFonts w:ascii="Times New Roman" w:eastAsia="Times New Roman" w:hAnsi="Times New Roman" w:cs="Times New Roman"/>
          <w:sz w:val="24"/>
          <w:szCs w:val="24"/>
        </w:rPr>
      </w:pPr>
      <w:r w:rsidRPr="00B75B84">
        <w:rPr>
          <w:rFonts w:ascii="Times New Roman" w:eastAsia="Times New Roman" w:hAnsi="Times New Roman" w:cs="Times New Roman"/>
          <w:sz w:val="24"/>
          <w:szCs w:val="24"/>
        </w:rPr>
        <w:t>Some</w:t>
      </w:r>
      <w:r w:rsidRPr="00B75B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suggestions</w:t>
      </w:r>
      <w:r w:rsidRPr="00B75B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need to</w:t>
      </w:r>
      <w:r w:rsidRPr="00B75B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B75B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conveyed</w:t>
      </w:r>
      <w:r w:rsidRPr="00B75B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thus this</w:t>
      </w:r>
      <w:r w:rsidRPr="00B75B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research can</w:t>
      </w:r>
      <w:r w:rsidRPr="00B75B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B75B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useful.</w:t>
      </w:r>
      <w:r w:rsidRPr="00B75B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They</w:t>
      </w:r>
      <w:r w:rsidRPr="00B75B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are:</w:t>
      </w:r>
    </w:p>
    <w:p w:rsidR="00B75B84" w:rsidRPr="00B75B84" w:rsidRDefault="00B75B84" w:rsidP="00B75B8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B75B84" w:rsidRPr="00B75B84" w:rsidRDefault="00B75B84" w:rsidP="00B75B84">
      <w:pPr>
        <w:widowControl w:val="0"/>
        <w:numPr>
          <w:ilvl w:val="2"/>
          <w:numId w:val="1"/>
        </w:numPr>
        <w:tabs>
          <w:tab w:val="left" w:pos="1769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B75B84">
        <w:rPr>
          <w:rFonts w:ascii="Times New Roman" w:eastAsia="Times New Roman" w:hAnsi="Times New Roman" w:cs="Times New Roman"/>
          <w:sz w:val="24"/>
        </w:rPr>
        <w:t>For</w:t>
      </w:r>
      <w:r w:rsidRPr="00B75B8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</w:rPr>
        <w:t>the</w:t>
      </w:r>
      <w:r w:rsidRPr="00B75B8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</w:rPr>
        <w:t>teacher</w:t>
      </w:r>
    </w:p>
    <w:p w:rsidR="00B75B84" w:rsidRPr="00B75B84" w:rsidRDefault="00B75B84" w:rsidP="00B75B84">
      <w:pPr>
        <w:widowControl w:val="0"/>
        <w:autoSpaceDE w:val="0"/>
        <w:autoSpaceDN w:val="0"/>
        <w:spacing w:before="136" w:after="0" w:line="360" w:lineRule="auto"/>
        <w:ind w:left="1768" w:right="435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75B8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75B8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difficulty</w:t>
      </w:r>
      <w:r w:rsidRPr="00B75B8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75B84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controlling</w:t>
      </w:r>
      <w:r w:rsidRPr="00B75B8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students’</w:t>
      </w:r>
      <w:r w:rsidRPr="00B75B84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participation</w:t>
      </w:r>
      <w:r w:rsidRPr="00B75B84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B75B84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B75B8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solved</w:t>
      </w:r>
      <w:r w:rsidRPr="00B75B84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B75B8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exploring</w:t>
      </w:r>
      <w:r w:rsidRPr="00B75B8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other</w:t>
      </w:r>
      <w:r w:rsidRPr="00B75B84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online</w:t>
      </w:r>
      <w:r w:rsidRPr="00B75B8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platform.</w:t>
      </w:r>
      <w:r w:rsidRPr="00B75B8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75B84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English</w:t>
      </w:r>
      <w:r w:rsidRPr="00B75B8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teacher</w:t>
      </w:r>
      <w:r w:rsidRPr="00B75B8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has</w:t>
      </w:r>
      <w:r w:rsidRPr="00B75B8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75B8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let</w:t>
      </w:r>
      <w:r w:rsidRPr="00B75B8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Pr="00B75B8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lead</w:t>
      </w:r>
    </w:p>
    <w:p w:rsidR="00B75B84" w:rsidRPr="00B75B84" w:rsidRDefault="00B75B84" w:rsidP="00B75B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B75B84" w:rsidRPr="00B75B84" w:rsidRDefault="00B75B84" w:rsidP="00B75B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B75B84" w:rsidRPr="00B75B84" w:rsidRDefault="00B75B84" w:rsidP="00B75B8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B75B84" w:rsidRPr="00B75B84" w:rsidRDefault="00B75B84" w:rsidP="00B75B84">
      <w:pPr>
        <w:widowControl w:val="0"/>
        <w:autoSpaceDE w:val="0"/>
        <w:autoSpaceDN w:val="0"/>
        <w:spacing w:after="0" w:line="240" w:lineRule="auto"/>
        <w:ind w:left="1106" w:right="498"/>
        <w:jc w:val="center"/>
        <w:rPr>
          <w:rFonts w:ascii="Calibri" w:eastAsia="Times New Roman" w:hAnsi="Times New Roman" w:cs="Times New Roman"/>
        </w:rPr>
      </w:pPr>
      <w:r w:rsidRPr="00B75B84">
        <w:rPr>
          <w:rFonts w:ascii="Calibri" w:eastAsia="Times New Roman" w:hAnsi="Times New Roman" w:cs="Times New Roman"/>
        </w:rPr>
        <w:t>32</w:t>
      </w:r>
    </w:p>
    <w:p w:rsidR="00B75B84" w:rsidRPr="00B75B84" w:rsidRDefault="00B75B84" w:rsidP="00B75B8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Times New Roman" w:cs="Times New Roman"/>
        </w:rPr>
        <w:sectPr w:rsidR="00B75B84" w:rsidRPr="00B75B84" w:rsidSect="00B75B84">
          <w:headerReference w:type="default" r:id="rId6"/>
          <w:pgSz w:w="11907" w:h="16839" w:code="9"/>
          <w:pgMar w:top="1500" w:right="1260" w:bottom="280" w:left="1220" w:header="0" w:footer="0" w:gutter="0"/>
          <w:cols w:space="720"/>
          <w:docGrid w:linePitch="299"/>
        </w:sectPr>
      </w:pPr>
    </w:p>
    <w:p w:rsidR="00B75B84" w:rsidRPr="00B75B84" w:rsidRDefault="00B75B84" w:rsidP="00B75B8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0"/>
          <w:szCs w:val="24"/>
        </w:rPr>
      </w:pPr>
    </w:p>
    <w:p w:rsidR="00B75B84" w:rsidRPr="00B75B84" w:rsidRDefault="00B75B84" w:rsidP="00B75B8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0"/>
          <w:szCs w:val="24"/>
        </w:rPr>
      </w:pPr>
    </w:p>
    <w:p w:rsidR="00B75B84" w:rsidRPr="00B75B84" w:rsidRDefault="00B75B84" w:rsidP="00B75B8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0"/>
          <w:szCs w:val="24"/>
        </w:rPr>
      </w:pPr>
    </w:p>
    <w:p w:rsidR="00B75B84" w:rsidRPr="00B75B84" w:rsidRDefault="00B75B84" w:rsidP="00B75B8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0"/>
          <w:szCs w:val="24"/>
        </w:rPr>
      </w:pPr>
    </w:p>
    <w:p w:rsidR="00B75B84" w:rsidRPr="00B75B84" w:rsidRDefault="00B75B84" w:rsidP="00B75B84">
      <w:pPr>
        <w:widowControl w:val="0"/>
        <w:autoSpaceDE w:val="0"/>
        <w:autoSpaceDN w:val="0"/>
        <w:spacing w:before="7" w:after="0" w:line="240" w:lineRule="auto"/>
        <w:rPr>
          <w:rFonts w:ascii="Calibri" w:eastAsia="Times New Roman" w:hAnsi="Times New Roman" w:cs="Times New Roman"/>
          <w:sz w:val="18"/>
          <w:szCs w:val="24"/>
        </w:rPr>
      </w:pPr>
    </w:p>
    <w:p w:rsidR="00B75B84" w:rsidRPr="00B75B84" w:rsidRDefault="00B75B84" w:rsidP="00B75B84">
      <w:pPr>
        <w:widowControl w:val="0"/>
        <w:autoSpaceDE w:val="0"/>
        <w:autoSpaceDN w:val="0"/>
        <w:spacing w:before="90" w:after="0" w:line="360" w:lineRule="auto"/>
        <w:ind w:left="1768" w:right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5B8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B75B84">
        <w:rPr>
          <w:rFonts w:ascii="Times New Roman" w:eastAsia="Times New Roman" w:hAnsi="Times New Roman" w:cs="Times New Roman"/>
          <w:sz w:val="24"/>
          <w:szCs w:val="24"/>
        </w:rPr>
        <w:t xml:space="preserve"> interaction so that active learning can be happened. Online platform such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proofErr w:type="spellStart"/>
      <w:r w:rsidRPr="00B75B84">
        <w:rPr>
          <w:rFonts w:ascii="Times New Roman" w:eastAsia="Times New Roman" w:hAnsi="Times New Roman" w:cs="Times New Roman"/>
          <w:sz w:val="24"/>
          <w:szCs w:val="24"/>
        </w:rPr>
        <w:t>Quizlet</w:t>
      </w:r>
      <w:proofErr w:type="spellEnd"/>
      <w:r w:rsidRPr="00B75B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5B84">
        <w:rPr>
          <w:rFonts w:ascii="Times New Roman" w:eastAsia="Times New Roman" w:hAnsi="Times New Roman" w:cs="Times New Roman"/>
          <w:sz w:val="24"/>
          <w:szCs w:val="24"/>
        </w:rPr>
        <w:t>Edmodo</w:t>
      </w:r>
      <w:proofErr w:type="spellEnd"/>
      <w:r w:rsidRPr="00B75B84">
        <w:rPr>
          <w:rFonts w:ascii="Times New Roman" w:eastAsia="Times New Roman" w:hAnsi="Times New Roman" w:cs="Times New Roman"/>
          <w:sz w:val="24"/>
          <w:szCs w:val="24"/>
        </w:rPr>
        <w:t xml:space="preserve">, Google docs, </w:t>
      </w:r>
      <w:proofErr w:type="spellStart"/>
      <w:r w:rsidRPr="00B75B84">
        <w:rPr>
          <w:rFonts w:ascii="Times New Roman" w:eastAsia="Times New Roman" w:hAnsi="Times New Roman" w:cs="Times New Roman"/>
          <w:sz w:val="24"/>
          <w:szCs w:val="24"/>
        </w:rPr>
        <w:t>Jamboard</w:t>
      </w:r>
      <w:proofErr w:type="spellEnd"/>
      <w:r w:rsidRPr="00B75B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5B84">
        <w:rPr>
          <w:rFonts w:ascii="Times New Roman" w:eastAsia="Times New Roman" w:hAnsi="Times New Roman" w:cs="Times New Roman"/>
          <w:sz w:val="24"/>
          <w:szCs w:val="24"/>
        </w:rPr>
        <w:t>Peardeck</w:t>
      </w:r>
      <w:proofErr w:type="spellEnd"/>
      <w:r w:rsidRPr="00B75B84">
        <w:rPr>
          <w:rFonts w:ascii="Times New Roman" w:eastAsia="Times New Roman" w:hAnsi="Times New Roman" w:cs="Times New Roman"/>
          <w:sz w:val="24"/>
          <w:szCs w:val="24"/>
        </w:rPr>
        <w:t xml:space="preserve"> will be effective to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enhance students’ participation in learning language. Furthermore, to make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students on time, both teacher and student have to make deal before starting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the classroom. Teacher should be clear about what student will do and have to</w:t>
      </w:r>
      <w:r w:rsidRPr="00B75B8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do in the classroom. If the students still do not come to the classroom, it is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time</w:t>
      </w:r>
      <w:r w:rsidRPr="00B75B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to communicate with the parents.</w:t>
      </w:r>
    </w:p>
    <w:p w:rsidR="00B75B84" w:rsidRPr="00B75B84" w:rsidRDefault="00B75B84" w:rsidP="00B75B84">
      <w:pPr>
        <w:widowControl w:val="0"/>
        <w:numPr>
          <w:ilvl w:val="2"/>
          <w:numId w:val="1"/>
        </w:numPr>
        <w:tabs>
          <w:tab w:val="left" w:pos="1769"/>
        </w:tabs>
        <w:autoSpaceDE w:val="0"/>
        <w:autoSpaceDN w:val="0"/>
        <w:spacing w:after="0" w:line="276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B75B84">
        <w:rPr>
          <w:rFonts w:ascii="Times New Roman" w:eastAsia="Times New Roman" w:hAnsi="Times New Roman" w:cs="Times New Roman"/>
          <w:sz w:val="24"/>
        </w:rPr>
        <w:t>For</w:t>
      </w:r>
      <w:r w:rsidRPr="00B75B8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</w:rPr>
        <w:t>the</w:t>
      </w:r>
      <w:r w:rsidRPr="00B75B8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</w:rPr>
        <w:t>researcher</w:t>
      </w:r>
    </w:p>
    <w:p w:rsidR="00B75B84" w:rsidRPr="00B75B84" w:rsidRDefault="00B75B84" w:rsidP="00B75B84">
      <w:pPr>
        <w:widowControl w:val="0"/>
        <w:autoSpaceDE w:val="0"/>
        <w:autoSpaceDN w:val="0"/>
        <w:spacing w:before="139" w:after="0" w:line="360" w:lineRule="auto"/>
        <w:ind w:left="1768" w:right="4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B84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may still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have limitation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such as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the sample of this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research can be added to broaden</w:t>
      </w:r>
      <w:r w:rsidRPr="00B75B8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the perspective and specific variable can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also be used to give more detailed explanation of the research. Thus, further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research is needed to enrich the information. Future researcher can explore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more</w:t>
      </w:r>
      <w:r w:rsidRPr="00B75B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75B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75B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specific</w:t>
      </w:r>
      <w:r w:rsidRPr="00B75B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fields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relates</w:t>
      </w:r>
      <w:r w:rsidRPr="00B75B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75B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teachers’</w:t>
      </w:r>
      <w:r w:rsidRPr="00B75B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challenges</w:t>
      </w:r>
      <w:r w:rsidRPr="00B75B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B84">
        <w:rPr>
          <w:rFonts w:ascii="Times New Roman" w:eastAsia="Times New Roman" w:hAnsi="Times New Roman" w:cs="Times New Roman"/>
          <w:sz w:val="24"/>
          <w:szCs w:val="24"/>
        </w:rPr>
        <w:t>and strategies.</w:t>
      </w:r>
    </w:p>
    <w:p w:rsidR="00524E57" w:rsidRPr="00B75B84" w:rsidRDefault="00524E57" w:rsidP="00B75B84"/>
    <w:sectPr w:rsidR="00524E57" w:rsidRPr="00B75B84" w:rsidSect="00B50986">
      <w:headerReference w:type="default" r:id="rId7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B84" w:rsidRDefault="00B75B84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257" w:rsidRDefault="00B5098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B89C66" wp14:editId="0154E189">
              <wp:simplePos x="0" y="0"/>
              <wp:positionH relativeFrom="page">
                <wp:posOffset>6513195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257" w:rsidRDefault="00B75B84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85pt;margin-top:36.4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" filled="f" stroked="f">
              <v:textbox inset="0,0,0,0">
                <w:txbxContent>
                  <w:p w:rsidR="004E7257" w:rsidRDefault="00B75B84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22B2"/>
    <w:multiLevelType w:val="hybridMultilevel"/>
    <w:tmpl w:val="848C7B74"/>
    <w:lvl w:ilvl="0" w:tplc="90F8DD14">
      <w:start w:val="1"/>
      <w:numFmt w:val="decimal"/>
      <w:lvlText w:val="%1.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BD01C80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2" w:tplc="9CEC9F66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3" w:tplc="BA7A6922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4" w:tplc="D834C920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49D268B8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BC50FB4C"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7" w:tplc="412EFFC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8" w:tplc="500EA472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1">
    <w:nsid w:val="05472707"/>
    <w:multiLevelType w:val="multilevel"/>
    <w:tmpl w:val="D2405952"/>
    <w:lvl w:ilvl="0">
      <w:start w:val="4"/>
      <w:numFmt w:val="decimal"/>
      <w:lvlText w:val="%1"/>
      <w:lvlJc w:val="left"/>
      <w:pPr>
        <w:ind w:left="162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2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740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0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0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0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0" w:hanging="540"/>
      </w:pPr>
      <w:rPr>
        <w:rFonts w:hint="default"/>
        <w:lang w:val="en-US" w:eastAsia="en-US" w:bidi="ar-SA"/>
      </w:rPr>
    </w:lvl>
  </w:abstractNum>
  <w:abstractNum w:abstractNumId="2">
    <w:nsid w:val="082479E8"/>
    <w:multiLevelType w:val="multilevel"/>
    <w:tmpl w:val="0092567C"/>
    <w:lvl w:ilvl="0">
      <w:start w:val="5"/>
      <w:numFmt w:val="decimal"/>
      <w:lvlText w:val="%1"/>
      <w:lvlJc w:val="left"/>
      <w:pPr>
        <w:ind w:left="140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82" w:hanging="360"/>
      </w:pPr>
      <w:rPr>
        <w:rFonts w:hint="default"/>
        <w:lang w:val="en-US" w:eastAsia="en-US" w:bidi="ar-SA"/>
      </w:rPr>
    </w:lvl>
  </w:abstractNum>
  <w:abstractNum w:abstractNumId="3">
    <w:nsid w:val="09B77265"/>
    <w:multiLevelType w:val="multilevel"/>
    <w:tmpl w:val="6ACEFA5A"/>
    <w:lvl w:ilvl="0">
      <w:start w:val="5"/>
      <w:numFmt w:val="decimal"/>
      <w:lvlText w:val="%1"/>
      <w:lvlJc w:val="left"/>
      <w:pPr>
        <w:ind w:left="162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7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2" w:hanging="360"/>
      </w:pPr>
      <w:rPr>
        <w:rFonts w:hint="default"/>
        <w:lang w:val="en-US" w:eastAsia="en-US" w:bidi="ar-SA"/>
      </w:rPr>
    </w:lvl>
  </w:abstractNum>
  <w:abstractNum w:abstractNumId="4">
    <w:nsid w:val="18AF27B3"/>
    <w:multiLevelType w:val="hybridMultilevel"/>
    <w:tmpl w:val="4B24F15C"/>
    <w:lvl w:ilvl="0" w:tplc="07E8B9DE">
      <w:start w:val="1"/>
      <w:numFmt w:val="decimal"/>
      <w:lvlText w:val="%1.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C3A1776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2" w:tplc="4EB4D936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3" w:tplc="82CA06DE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4" w:tplc="DFD23254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33B40FA8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ED1E2900"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7" w:tplc="4FD87A16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8" w:tplc="1018A6AC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5">
    <w:nsid w:val="2300678C"/>
    <w:multiLevelType w:val="multilevel"/>
    <w:tmpl w:val="ED9AAD0E"/>
    <w:lvl w:ilvl="0">
      <w:start w:val="2"/>
      <w:numFmt w:val="decimal"/>
      <w:lvlText w:val="%1"/>
      <w:lvlJc w:val="left"/>
      <w:pPr>
        <w:ind w:left="162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7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2" w:hanging="360"/>
      </w:pPr>
      <w:rPr>
        <w:rFonts w:hint="default"/>
        <w:lang w:val="en-US" w:eastAsia="en-US" w:bidi="ar-SA"/>
      </w:rPr>
    </w:lvl>
  </w:abstractNum>
  <w:abstractNum w:abstractNumId="6">
    <w:nsid w:val="2CAF5EB4"/>
    <w:multiLevelType w:val="multilevel"/>
    <w:tmpl w:val="8F7892DC"/>
    <w:lvl w:ilvl="0">
      <w:start w:val="3"/>
      <w:numFmt w:val="decimal"/>
      <w:lvlText w:val="%1"/>
      <w:lvlJc w:val="left"/>
      <w:pPr>
        <w:ind w:left="162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2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740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0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0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0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0" w:hanging="540"/>
      </w:pPr>
      <w:rPr>
        <w:rFonts w:hint="default"/>
        <w:lang w:val="en-US" w:eastAsia="en-US" w:bidi="ar-SA"/>
      </w:rPr>
    </w:lvl>
  </w:abstractNum>
  <w:abstractNum w:abstractNumId="7">
    <w:nsid w:val="3BB96FF1"/>
    <w:multiLevelType w:val="multilevel"/>
    <w:tmpl w:val="A94A1FAE"/>
    <w:lvl w:ilvl="0">
      <w:start w:val="1"/>
      <w:numFmt w:val="decimal"/>
      <w:lvlText w:val="%1"/>
      <w:lvlJc w:val="left"/>
      <w:pPr>
        <w:ind w:left="140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8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</w:abstractNum>
  <w:abstractNum w:abstractNumId="8">
    <w:nsid w:val="40B52922"/>
    <w:multiLevelType w:val="hybridMultilevel"/>
    <w:tmpl w:val="6778EF70"/>
    <w:lvl w:ilvl="0" w:tplc="4B8EEB44">
      <w:start w:val="1"/>
      <w:numFmt w:val="decimal"/>
      <w:lvlText w:val="%1.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EC80208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2" w:tplc="6CDA7422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3" w:tplc="CCB82CFC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4" w:tplc="49722C92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3ABE098E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F59022EE"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7" w:tplc="5E0C8F4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8" w:tplc="190088E6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9">
    <w:nsid w:val="4D446D91"/>
    <w:multiLevelType w:val="multilevel"/>
    <w:tmpl w:val="AC26DC74"/>
    <w:lvl w:ilvl="0">
      <w:start w:val="3"/>
      <w:numFmt w:val="decimal"/>
      <w:lvlText w:val="%1"/>
      <w:lvlJc w:val="left"/>
      <w:pPr>
        <w:ind w:left="140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8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97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06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5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4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3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2" w:hanging="540"/>
      </w:pPr>
      <w:rPr>
        <w:rFonts w:hint="default"/>
        <w:lang w:val="en-US" w:eastAsia="en-US" w:bidi="ar-SA"/>
      </w:rPr>
    </w:lvl>
  </w:abstractNum>
  <w:abstractNum w:abstractNumId="10">
    <w:nsid w:val="5A4D13BA"/>
    <w:multiLevelType w:val="multilevel"/>
    <w:tmpl w:val="CEAACF30"/>
    <w:lvl w:ilvl="0">
      <w:start w:val="2"/>
      <w:numFmt w:val="decimal"/>
      <w:lvlText w:val="%1"/>
      <w:lvlJc w:val="left"/>
      <w:pPr>
        <w:ind w:left="140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82" w:hanging="360"/>
      </w:pPr>
      <w:rPr>
        <w:rFonts w:hint="default"/>
        <w:lang w:val="en-US" w:eastAsia="en-US" w:bidi="ar-SA"/>
      </w:rPr>
    </w:lvl>
  </w:abstractNum>
  <w:abstractNum w:abstractNumId="11">
    <w:nsid w:val="64FC6EF6"/>
    <w:multiLevelType w:val="multilevel"/>
    <w:tmpl w:val="0492C766"/>
    <w:lvl w:ilvl="0">
      <w:start w:val="4"/>
      <w:numFmt w:val="decimal"/>
      <w:lvlText w:val="%1"/>
      <w:lvlJc w:val="left"/>
      <w:pPr>
        <w:ind w:left="140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8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</w:abstractNum>
  <w:abstractNum w:abstractNumId="12">
    <w:nsid w:val="6A5516A1"/>
    <w:multiLevelType w:val="multilevel"/>
    <w:tmpl w:val="3762318C"/>
    <w:lvl w:ilvl="0">
      <w:start w:val="1"/>
      <w:numFmt w:val="decimal"/>
      <w:lvlText w:val="%1"/>
      <w:lvlJc w:val="left"/>
      <w:pPr>
        <w:ind w:left="162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2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740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0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0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0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0" w:hanging="54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9"/>
  </w:num>
  <w:num w:numId="5">
    <w:abstractNumId w:val="10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986"/>
    <w:rsid w:val="00524E57"/>
    <w:rsid w:val="00AF7261"/>
    <w:rsid w:val="00B50986"/>
    <w:rsid w:val="00B7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50986"/>
    <w:pPr>
      <w:widowControl w:val="0"/>
      <w:autoSpaceDE w:val="0"/>
      <w:autoSpaceDN w:val="0"/>
      <w:spacing w:before="90" w:after="0" w:line="240" w:lineRule="auto"/>
      <w:ind w:left="14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50986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50986"/>
  </w:style>
  <w:style w:type="paragraph" w:styleId="TOC1">
    <w:name w:val="toc 1"/>
    <w:basedOn w:val="Normal"/>
    <w:uiPriority w:val="1"/>
    <w:qFormat/>
    <w:rsid w:val="00B50986"/>
    <w:pPr>
      <w:widowControl w:val="0"/>
      <w:autoSpaceDE w:val="0"/>
      <w:autoSpaceDN w:val="0"/>
      <w:spacing w:before="20" w:after="0" w:line="240" w:lineRule="auto"/>
      <w:ind w:left="608"/>
      <w:jc w:val="center"/>
    </w:pPr>
    <w:rPr>
      <w:rFonts w:ascii="Calibri" w:eastAsia="Calibri" w:hAnsi="Calibri" w:cs="Calibri"/>
    </w:rPr>
  </w:style>
  <w:style w:type="paragraph" w:styleId="TOC2">
    <w:name w:val="toc 2"/>
    <w:basedOn w:val="Normal"/>
    <w:uiPriority w:val="1"/>
    <w:qFormat/>
    <w:rsid w:val="00B50986"/>
    <w:pPr>
      <w:widowControl w:val="0"/>
      <w:autoSpaceDE w:val="0"/>
      <w:autoSpaceDN w:val="0"/>
      <w:spacing w:before="142" w:after="0" w:line="240" w:lineRule="auto"/>
      <w:ind w:left="1048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uiPriority w:val="1"/>
    <w:qFormat/>
    <w:rsid w:val="00B50986"/>
    <w:pPr>
      <w:widowControl w:val="0"/>
      <w:autoSpaceDE w:val="0"/>
      <w:autoSpaceDN w:val="0"/>
      <w:spacing w:before="142" w:after="0" w:line="240" w:lineRule="auto"/>
      <w:ind w:left="1629" w:hanging="361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uiPriority w:val="1"/>
    <w:qFormat/>
    <w:rsid w:val="00B50986"/>
    <w:pPr>
      <w:widowControl w:val="0"/>
      <w:autoSpaceDE w:val="0"/>
      <w:autoSpaceDN w:val="0"/>
      <w:spacing w:before="142" w:after="0" w:line="240" w:lineRule="auto"/>
      <w:ind w:left="2027" w:hanging="541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509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5098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50986"/>
    <w:pPr>
      <w:widowControl w:val="0"/>
      <w:autoSpaceDE w:val="0"/>
      <w:autoSpaceDN w:val="0"/>
      <w:spacing w:after="0" w:line="240" w:lineRule="auto"/>
      <w:ind w:left="1768" w:hanging="36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B509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50986"/>
    <w:pPr>
      <w:widowControl w:val="0"/>
      <w:autoSpaceDE w:val="0"/>
      <w:autoSpaceDN w:val="0"/>
      <w:spacing w:before="90" w:after="0" w:line="240" w:lineRule="auto"/>
      <w:ind w:left="14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50986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50986"/>
  </w:style>
  <w:style w:type="paragraph" w:styleId="TOC1">
    <w:name w:val="toc 1"/>
    <w:basedOn w:val="Normal"/>
    <w:uiPriority w:val="1"/>
    <w:qFormat/>
    <w:rsid w:val="00B50986"/>
    <w:pPr>
      <w:widowControl w:val="0"/>
      <w:autoSpaceDE w:val="0"/>
      <w:autoSpaceDN w:val="0"/>
      <w:spacing w:before="20" w:after="0" w:line="240" w:lineRule="auto"/>
      <w:ind w:left="608"/>
      <w:jc w:val="center"/>
    </w:pPr>
    <w:rPr>
      <w:rFonts w:ascii="Calibri" w:eastAsia="Calibri" w:hAnsi="Calibri" w:cs="Calibri"/>
    </w:rPr>
  </w:style>
  <w:style w:type="paragraph" w:styleId="TOC2">
    <w:name w:val="toc 2"/>
    <w:basedOn w:val="Normal"/>
    <w:uiPriority w:val="1"/>
    <w:qFormat/>
    <w:rsid w:val="00B50986"/>
    <w:pPr>
      <w:widowControl w:val="0"/>
      <w:autoSpaceDE w:val="0"/>
      <w:autoSpaceDN w:val="0"/>
      <w:spacing w:before="142" w:after="0" w:line="240" w:lineRule="auto"/>
      <w:ind w:left="1048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uiPriority w:val="1"/>
    <w:qFormat/>
    <w:rsid w:val="00B50986"/>
    <w:pPr>
      <w:widowControl w:val="0"/>
      <w:autoSpaceDE w:val="0"/>
      <w:autoSpaceDN w:val="0"/>
      <w:spacing w:before="142" w:after="0" w:line="240" w:lineRule="auto"/>
      <w:ind w:left="1629" w:hanging="361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uiPriority w:val="1"/>
    <w:qFormat/>
    <w:rsid w:val="00B50986"/>
    <w:pPr>
      <w:widowControl w:val="0"/>
      <w:autoSpaceDE w:val="0"/>
      <w:autoSpaceDN w:val="0"/>
      <w:spacing w:before="142" w:after="0" w:line="240" w:lineRule="auto"/>
      <w:ind w:left="2027" w:hanging="541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509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5098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50986"/>
    <w:pPr>
      <w:widowControl w:val="0"/>
      <w:autoSpaceDE w:val="0"/>
      <w:autoSpaceDN w:val="0"/>
      <w:spacing w:after="0" w:line="240" w:lineRule="auto"/>
      <w:ind w:left="1768" w:hanging="36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B509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2022-12-02T23:19:00Z</dcterms:created>
  <dcterms:modified xsi:type="dcterms:W3CDTF">2022-12-02T23:19:00Z</dcterms:modified>
</cp:coreProperties>
</file>