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D46BE" w14:textId="77777777" w:rsidR="00CB3D66" w:rsidRPr="00494943" w:rsidRDefault="00CB3D66" w:rsidP="00CB3D66">
      <w:pPr>
        <w:spacing w:line="480" w:lineRule="auto"/>
        <w:jc w:val="center"/>
        <w:rPr>
          <w:b/>
        </w:rPr>
      </w:pPr>
      <w:r w:rsidRPr="00494943">
        <w:rPr>
          <w:b/>
        </w:rPr>
        <w:t>CHAPTER V</w:t>
      </w:r>
    </w:p>
    <w:p w14:paraId="4D2FA211" w14:textId="77777777" w:rsidR="00CB3D66" w:rsidRDefault="00CB3D66" w:rsidP="00CB3D66">
      <w:pPr>
        <w:spacing w:line="480" w:lineRule="auto"/>
        <w:jc w:val="center"/>
        <w:rPr>
          <w:b/>
        </w:rPr>
      </w:pPr>
      <w:r>
        <w:rPr>
          <w:b/>
        </w:rPr>
        <w:t>CONCLUSIONS AND SUGGESTIONS</w:t>
      </w:r>
    </w:p>
    <w:p w14:paraId="3769451C" w14:textId="77777777" w:rsidR="00CB3D66" w:rsidRDefault="00CB3D66" w:rsidP="00CB3D66">
      <w:pPr>
        <w:spacing w:line="480" w:lineRule="auto"/>
        <w:ind w:firstLine="851"/>
        <w:jc w:val="both"/>
      </w:pPr>
      <w:r w:rsidRPr="000358D5">
        <w:t>This chapter</w:t>
      </w:r>
      <w:r>
        <w:t xml:space="preserve"> consists of two sections, conclusions and suggestions. In the first section, the writer concludes of the research analysis. In the second section, the writer offers some suggestions relating to the study about the implementation of grammar role in communicative language teaching.</w:t>
      </w:r>
    </w:p>
    <w:p w14:paraId="5C8D2254" w14:textId="77777777" w:rsidR="00CB3D66" w:rsidRDefault="00CB3D66" w:rsidP="00CB3D66">
      <w:pPr>
        <w:pStyle w:val="ListParagraph"/>
        <w:numPr>
          <w:ilvl w:val="1"/>
          <w:numId w:val="4"/>
        </w:numPr>
        <w:spacing w:after="200" w:line="480" w:lineRule="auto"/>
        <w:ind w:left="567" w:hanging="567"/>
        <w:rPr>
          <w:b/>
        </w:rPr>
      </w:pPr>
      <w:r>
        <w:rPr>
          <w:b/>
        </w:rPr>
        <w:t xml:space="preserve"> </w:t>
      </w:r>
      <w:r w:rsidRPr="009045F5">
        <w:rPr>
          <w:b/>
        </w:rPr>
        <w:t>Conclusions</w:t>
      </w:r>
    </w:p>
    <w:p w14:paraId="2D6AE495" w14:textId="77777777" w:rsidR="00CB3D66" w:rsidRDefault="00CB3D66" w:rsidP="00CB3D66">
      <w:pPr>
        <w:pStyle w:val="ListParagraph"/>
        <w:ind w:left="0" w:firstLine="851"/>
        <w:jc w:val="both"/>
      </w:pPr>
      <w:r>
        <w:t xml:space="preserve">Based on the result of analyzing the data by using test, the writer concludes that using of grammar in communicative language teaching (CLT) has a positive influence on students because they are able </w:t>
      </w:r>
      <w:r w:rsidRPr="00EA21A7">
        <w:t xml:space="preserve">to understand and make meaning that is to become proficient users of the second language. The </w:t>
      </w:r>
      <w:r>
        <w:t>writer</w:t>
      </w:r>
      <w:r w:rsidRPr="00EA21A7">
        <w:t xml:space="preserve"> realize</w:t>
      </w:r>
      <w:r>
        <w:t xml:space="preserve">s </w:t>
      </w:r>
      <w:r w:rsidRPr="00EA21A7">
        <w:t>grammar</w:t>
      </w:r>
      <w:r>
        <w:t xml:space="preserve"> role</w:t>
      </w:r>
      <w:r w:rsidRPr="00EA21A7">
        <w:t xml:space="preserve"> in communicative lan</w:t>
      </w:r>
      <w:r>
        <w:t>guage teaching. And then learning activity becomes more active and the process of teaching and learning is not boring and monotonous. Besides, students are able to speak English very well.</w:t>
      </w:r>
    </w:p>
    <w:p w14:paraId="78CFE977" w14:textId="77777777" w:rsidR="00CB3D66" w:rsidRDefault="00CB3D66" w:rsidP="00CB3D66">
      <w:pPr>
        <w:pStyle w:val="ListParagraph"/>
        <w:ind w:left="0" w:firstLine="851"/>
        <w:jc w:val="both"/>
      </w:pPr>
      <w:r>
        <w:t xml:space="preserve">If we compare between the result of students pre test and post test, the result of their post test is better than their pre test result. It occurs because the writer gives the students treatment by using grammar in CLT before the post test. It means that grammar in CLT is effectively not only to the teacher, but also to the students. </w:t>
      </w:r>
    </w:p>
    <w:p w14:paraId="5B3C630E" w14:textId="77777777" w:rsidR="00CB3D66" w:rsidRDefault="00CB3D66" w:rsidP="00CB3D66">
      <w:pPr>
        <w:pStyle w:val="ListParagraph"/>
        <w:ind w:left="0" w:firstLine="851"/>
        <w:jc w:val="both"/>
      </w:pPr>
    </w:p>
    <w:p w14:paraId="36B0EE6C" w14:textId="77777777" w:rsidR="00CB3D66" w:rsidRDefault="00CB3D66" w:rsidP="00CB3D66">
      <w:pPr>
        <w:pStyle w:val="ListParagraph"/>
        <w:ind w:left="0" w:firstLine="851"/>
        <w:jc w:val="both"/>
      </w:pPr>
    </w:p>
    <w:p w14:paraId="3CB77303" w14:textId="77777777" w:rsidR="00CB3D66" w:rsidRDefault="00CB3D66" w:rsidP="00CB3D66">
      <w:pPr>
        <w:pStyle w:val="ListParagraph"/>
        <w:ind w:left="0" w:firstLine="851"/>
        <w:jc w:val="both"/>
      </w:pPr>
    </w:p>
    <w:p w14:paraId="64C40265" w14:textId="77777777" w:rsidR="00CB3D66" w:rsidRPr="005A1279" w:rsidRDefault="00CB3D66" w:rsidP="00CB3D66">
      <w:pPr>
        <w:pStyle w:val="ListParagraph"/>
        <w:ind w:left="0" w:firstLine="851"/>
        <w:jc w:val="both"/>
      </w:pPr>
    </w:p>
    <w:p w14:paraId="4E9CC165" w14:textId="77777777" w:rsidR="00CB3D66" w:rsidRDefault="00CB3D66" w:rsidP="00CB3D66">
      <w:pPr>
        <w:pStyle w:val="ListParagraph"/>
        <w:numPr>
          <w:ilvl w:val="1"/>
          <w:numId w:val="4"/>
        </w:numPr>
        <w:spacing w:after="200" w:line="480" w:lineRule="auto"/>
        <w:ind w:left="567" w:hanging="567"/>
        <w:rPr>
          <w:b/>
        </w:rPr>
      </w:pPr>
      <w:r>
        <w:rPr>
          <w:b/>
        </w:rPr>
        <w:t>Suggestions</w:t>
      </w:r>
    </w:p>
    <w:p w14:paraId="6EB41E53" w14:textId="77777777" w:rsidR="00CB3D66" w:rsidRDefault="00CB3D66" w:rsidP="00CB3D66">
      <w:pPr>
        <w:pStyle w:val="ListParagraph"/>
        <w:ind w:left="0" w:firstLine="851"/>
      </w:pPr>
      <w:r w:rsidRPr="008B4205">
        <w:t xml:space="preserve">After </w:t>
      </w:r>
      <w:r>
        <w:t>drawing conclusions of this research, the writer wants to give some suggestions to the teachers and the students particularly at SMK Qurota Ayun, as follows:</w:t>
      </w:r>
    </w:p>
    <w:p w14:paraId="0EFC3FCE" w14:textId="77777777" w:rsidR="00CB3D66" w:rsidRDefault="00CB3D66" w:rsidP="00CB3D66">
      <w:pPr>
        <w:pStyle w:val="ListParagraph"/>
        <w:numPr>
          <w:ilvl w:val="0"/>
          <w:numId w:val="1"/>
        </w:numPr>
        <w:spacing w:after="200" w:line="480" w:lineRule="auto"/>
        <w:jc w:val="both"/>
      </w:pPr>
      <w:r>
        <w:t>For Teachers</w:t>
      </w:r>
    </w:p>
    <w:p w14:paraId="7E2879CE" w14:textId="77777777" w:rsidR="00CB3D66" w:rsidRDefault="00CB3D66" w:rsidP="00CB3D66">
      <w:pPr>
        <w:pStyle w:val="ListParagraph"/>
        <w:tabs>
          <w:tab w:val="left" w:pos="5245"/>
        </w:tabs>
        <w:ind w:left="786"/>
        <w:jc w:val="both"/>
      </w:pPr>
      <w:r>
        <w:t>The teachers should:</w:t>
      </w:r>
    </w:p>
    <w:p w14:paraId="71D5C7F9" w14:textId="77777777" w:rsidR="00CB3D66" w:rsidRDefault="00CB3D66" w:rsidP="00CB3D66">
      <w:pPr>
        <w:pStyle w:val="ListParagraph"/>
        <w:numPr>
          <w:ilvl w:val="0"/>
          <w:numId w:val="2"/>
        </w:numPr>
        <w:spacing w:after="200" w:line="480" w:lineRule="auto"/>
        <w:jc w:val="both"/>
      </w:pPr>
      <w:r>
        <w:t>provide enough time for students to do a lot of practices.</w:t>
      </w:r>
    </w:p>
    <w:p w14:paraId="31658A47" w14:textId="77777777" w:rsidR="00CB3D66" w:rsidRDefault="00CB3D66" w:rsidP="00CB3D66">
      <w:pPr>
        <w:pStyle w:val="ListParagraph"/>
        <w:numPr>
          <w:ilvl w:val="0"/>
          <w:numId w:val="2"/>
        </w:numPr>
        <w:spacing w:after="200" w:line="480" w:lineRule="auto"/>
        <w:jc w:val="both"/>
      </w:pPr>
      <w:r>
        <w:t xml:space="preserve"> increase the student’s motivation in learning English grammar, the teacher should try to increase motivation and interest to learn it.</w:t>
      </w:r>
    </w:p>
    <w:p w14:paraId="1F769226" w14:textId="77777777" w:rsidR="00CB3D66" w:rsidRDefault="00CB3D66" w:rsidP="00CB3D66">
      <w:pPr>
        <w:pStyle w:val="ListParagraph"/>
        <w:numPr>
          <w:ilvl w:val="0"/>
          <w:numId w:val="2"/>
        </w:numPr>
        <w:spacing w:after="200" w:line="480" w:lineRule="auto"/>
        <w:jc w:val="both"/>
      </w:pPr>
      <w:r>
        <w:t>clarify the material to the students until they really understand it.</w:t>
      </w:r>
    </w:p>
    <w:p w14:paraId="22D172CE" w14:textId="77777777" w:rsidR="00CB3D66" w:rsidRDefault="00CB3D66" w:rsidP="00CB3D66">
      <w:pPr>
        <w:pStyle w:val="ListParagraph"/>
        <w:numPr>
          <w:ilvl w:val="0"/>
          <w:numId w:val="2"/>
        </w:numPr>
        <w:spacing w:after="200" w:line="480" w:lineRule="auto"/>
        <w:jc w:val="both"/>
      </w:pPr>
      <w:r>
        <w:lastRenderedPageBreak/>
        <w:t>keep improving their teaching ability to obtain the effective teaching learning activity and to achieve the goals of teaching well.</w:t>
      </w:r>
    </w:p>
    <w:p w14:paraId="582E08C0" w14:textId="77777777" w:rsidR="00CB3D66" w:rsidRDefault="00CB3D66" w:rsidP="00CB3D66">
      <w:pPr>
        <w:pStyle w:val="ListParagraph"/>
        <w:numPr>
          <w:ilvl w:val="0"/>
          <w:numId w:val="1"/>
        </w:numPr>
        <w:spacing w:after="200" w:line="480" w:lineRule="auto"/>
        <w:jc w:val="both"/>
      </w:pPr>
      <w:r>
        <w:t>The Students</w:t>
      </w:r>
    </w:p>
    <w:p w14:paraId="79128543" w14:textId="77777777" w:rsidR="00CB3D66" w:rsidRDefault="00CB3D66" w:rsidP="00CB3D66">
      <w:pPr>
        <w:pStyle w:val="ListParagraph"/>
        <w:ind w:left="786"/>
        <w:jc w:val="both"/>
      </w:pPr>
      <w:r>
        <w:t>The students should:</w:t>
      </w:r>
    </w:p>
    <w:p w14:paraId="568F6189" w14:textId="77777777" w:rsidR="00CB3D66" w:rsidRDefault="00CB3D66" w:rsidP="00CB3D66">
      <w:pPr>
        <w:pStyle w:val="ListParagraph"/>
        <w:numPr>
          <w:ilvl w:val="0"/>
          <w:numId w:val="3"/>
        </w:numPr>
        <w:spacing w:after="200" w:line="480" w:lineRule="auto"/>
        <w:jc w:val="both"/>
      </w:pPr>
      <w:r>
        <w:t>keep improving their English grammar mastery.</w:t>
      </w:r>
    </w:p>
    <w:p w14:paraId="559DAAE5" w14:textId="77777777" w:rsidR="00CB3D66" w:rsidRDefault="00CB3D66" w:rsidP="00CB3D66">
      <w:pPr>
        <w:pStyle w:val="ListParagraph"/>
        <w:numPr>
          <w:ilvl w:val="0"/>
          <w:numId w:val="3"/>
        </w:numPr>
        <w:spacing w:after="200" w:line="480" w:lineRule="auto"/>
        <w:jc w:val="both"/>
      </w:pPr>
      <w:r>
        <w:t>increase their motivation and interest in learning English.</w:t>
      </w:r>
    </w:p>
    <w:p w14:paraId="1CB20323" w14:textId="77777777" w:rsidR="00CB3D66" w:rsidRDefault="00CB3D66" w:rsidP="00CB3D66">
      <w:pPr>
        <w:pStyle w:val="ListParagraph"/>
        <w:numPr>
          <w:ilvl w:val="0"/>
          <w:numId w:val="3"/>
        </w:numPr>
        <w:spacing w:after="200" w:line="480" w:lineRule="auto"/>
        <w:jc w:val="both"/>
      </w:pPr>
      <w:r>
        <w:t>learn English more diligently to increase their English achievement, especially about grammar.</w:t>
      </w:r>
    </w:p>
    <w:p w14:paraId="742F176D" w14:textId="77777777" w:rsidR="00CB3D66" w:rsidRDefault="00CB3D66" w:rsidP="00CB3D66">
      <w:pPr>
        <w:pStyle w:val="ListParagraph"/>
        <w:numPr>
          <w:ilvl w:val="0"/>
          <w:numId w:val="3"/>
        </w:numPr>
        <w:spacing w:after="200" w:line="480" w:lineRule="auto"/>
        <w:jc w:val="both"/>
      </w:pPr>
      <w:r>
        <w:t>the students should be read as much as possible in order to enrich and support their knowledge and improve their ability in expressing present activities.</w:t>
      </w:r>
    </w:p>
    <w:p w14:paraId="4DA295E6" w14:textId="77777777" w:rsidR="00CB3D66" w:rsidRPr="00CE05AE" w:rsidRDefault="00CB3D66" w:rsidP="00CB3D66">
      <w:pPr>
        <w:spacing w:line="480" w:lineRule="auto"/>
        <w:jc w:val="both"/>
      </w:pPr>
    </w:p>
    <w:p w14:paraId="715D8892" w14:textId="77777777" w:rsidR="00CB3D66" w:rsidRDefault="00CB3D66" w:rsidP="00CB3D66">
      <w:pPr>
        <w:spacing w:line="360" w:lineRule="auto"/>
        <w:rPr>
          <w:rFonts w:ascii="Comic Sans MS" w:hAnsi="Comic Sans MS"/>
        </w:rPr>
      </w:pPr>
    </w:p>
    <w:p w14:paraId="2C4D3816" w14:textId="77777777" w:rsidR="00CB3D66" w:rsidRDefault="00CB3D66" w:rsidP="00CB3D66">
      <w:pPr>
        <w:spacing w:line="360" w:lineRule="auto"/>
        <w:rPr>
          <w:rFonts w:ascii="Comic Sans MS" w:hAnsi="Comic Sans MS"/>
        </w:rPr>
      </w:pPr>
    </w:p>
    <w:p w14:paraId="296D5EF6" w14:textId="77777777" w:rsidR="00CB3D66" w:rsidRDefault="00CB3D66" w:rsidP="00CB3D66">
      <w:pPr>
        <w:spacing w:line="360" w:lineRule="auto"/>
        <w:rPr>
          <w:rFonts w:ascii="Comic Sans MS" w:hAnsi="Comic Sans MS"/>
        </w:rPr>
      </w:pPr>
    </w:p>
    <w:p w14:paraId="63E0DB55" w14:textId="77777777" w:rsidR="00CB3D66" w:rsidRDefault="00CB3D66" w:rsidP="00CB3D66">
      <w:pPr>
        <w:spacing w:line="360" w:lineRule="auto"/>
        <w:rPr>
          <w:rFonts w:ascii="Comic Sans MS" w:hAnsi="Comic Sans MS"/>
        </w:rPr>
      </w:pPr>
    </w:p>
    <w:p w14:paraId="444B2F29" w14:textId="77777777" w:rsidR="00CB3D66" w:rsidRDefault="00CB3D66" w:rsidP="00CB3D66">
      <w:pPr>
        <w:spacing w:line="360" w:lineRule="auto"/>
        <w:rPr>
          <w:rFonts w:ascii="Comic Sans MS" w:hAnsi="Comic Sans MS"/>
        </w:rPr>
      </w:pPr>
    </w:p>
    <w:p w14:paraId="135D0539" w14:textId="77777777" w:rsidR="00CB3D66" w:rsidRDefault="00CB3D66" w:rsidP="00CB3D66">
      <w:pPr>
        <w:spacing w:line="360" w:lineRule="auto"/>
        <w:rPr>
          <w:rFonts w:ascii="Comic Sans MS" w:hAnsi="Comic Sans MS"/>
        </w:rPr>
      </w:pPr>
    </w:p>
    <w:p w14:paraId="729E2090" w14:textId="77777777" w:rsidR="00CB3D66" w:rsidRDefault="00CB3D66" w:rsidP="00CB3D66">
      <w:pPr>
        <w:spacing w:line="360" w:lineRule="auto"/>
        <w:rPr>
          <w:rFonts w:ascii="Comic Sans MS" w:hAnsi="Comic Sans MS"/>
        </w:rPr>
      </w:pPr>
    </w:p>
    <w:p w14:paraId="375431BE" w14:textId="77777777" w:rsidR="00CB3D66" w:rsidRDefault="00CB3D66" w:rsidP="00CB3D66">
      <w:pPr>
        <w:spacing w:line="360" w:lineRule="auto"/>
        <w:rPr>
          <w:rFonts w:ascii="Comic Sans MS" w:hAnsi="Comic Sans MS"/>
        </w:rPr>
      </w:pPr>
    </w:p>
    <w:p w14:paraId="34052290" w14:textId="77777777" w:rsidR="00CB3D66" w:rsidRDefault="00CB3D66" w:rsidP="00CB3D66">
      <w:pPr>
        <w:spacing w:line="360" w:lineRule="auto"/>
        <w:rPr>
          <w:rFonts w:ascii="Comic Sans MS" w:hAnsi="Comic Sans MS"/>
        </w:rPr>
      </w:pPr>
    </w:p>
    <w:p w14:paraId="440BAE4D" w14:textId="77777777" w:rsidR="00CB3D66" w:rsidRDefault="00CB3D66" w:rsidP="00CB3D66">
      <w:pPr>
        <w:spacing w:line="360" w:lineRule="auto"/>
        <w:rPr>
          <w:rFonts w:ascii="Comic Sans MS" w:hAnsi="Comic Sans MS"/>
        </w:rPr>
      </w:pPr>
    </w:p>
    <w:p w14:paraId="0F2A9E76" w14:textId="77777777" w:rsidR="00CB3D66" w:rsidRDefault="00CB3D66" w:rsidP="00CB3D66">
      <w:pPr>
        <w:spacing w:line="360" w:lineRule="auto"/>
        <w:rPr>
          <w:rFonts w:ascii="Comic Sans MS" w:hAnsi="Comic Sans MS"/>
        </w:rPr>
      </w:pPr>
    </w:p>
    <w:p w14:paraId="710DCA37" w14:textId="77777777" w:rsidR="00CB3D66" w:rsidRDefault="00CB3D66" w:rsidP="00CB3D66">
      <w:pPr>
        <w:spacing w:line="360" w:lineRule="auto"/>
        <w:rPr>
          <w:rFonts w:ascii="Comic Sans MS" w:hAnsi="Comic Sans MS"/>
        </w:rPr>
      </w:pPr>
    </w:p>
    <w:p w14:paraId="39138668" w14:textId="77777777" w:rsidR="00CB3D66" w:rsidRDefault="00CB3D66" w:rsidP="00CB3D66">
      <w:pPr>
        <w:spacing w:line="360" w:lineRule="auto"/>
        <w:rPr>
          <w:rFonts w:ascii="Comic Sans MS" w:hAnsi="Comic Sans MS"/>
        </w:rPr>
      </w:pPr>
    </w:p>
    <w:p w14:paraId="3D18294F" w14:textId="77777777" w:rsidR="00CB3D66" w:rsidRDefault="00CB3D66" w:rsidP="00CB3D66">
      <w:pPr>
        <w:spacing w:line="360" w:lineRule="auto"/>
        <w:rPr>
          <w:rFonts w:ascii="Comic Sans MS" w:hAnsi="Comic Sans MS"/>
        </w:rPr>
      </w:pPr>
    </w:p>
    <w:p w14:paraId="62F59A42" w14:textId="77777777" w:rsidR="00CB3D66" w:rsidRDefault="00CB3D66" w:rsidP="00CB3D66">
      <w:pPr>
        <w:spacing w:line="360" w:lineRule="auto"/>
        <w:rPr>
          <w:rFonts w:ascii="Comic Sans MS" w:hAnsi="Comic Sans MS"/>
        </w:rPr>
      </w:pPr>
    </w:p>
    <w:p w14:paraId="032BB8A9" w14:textId="77777777" w:rsidR="00CB3D66" w:rsidRDefault="00CB3D66" w:rsidP="00CB3D66">
      <w:pPr>
        <w:spacing w:line="360" w:lineRule="auto"/>
        <w:rPr>
          <w:rFonts w:ascii="Comic Sans MS" w:hAnsi="Comic Sans MS"/>
        </w:rPr>
      </w:pPr>
    </w:p>
    <w:p w14:paraId="3F57E756" w14:textId="77777777" w:rsidR="00CB3D66" w:rsidRDefault="00CB3D66" w:rsidP="00CB3D66">
      <w:pPr>
        <w:spacing w:line="360" w:lineRule="auto"/>
        <w:rPr>
          <w:rFonts w:ascii="Comic Sans MS" w:hAnsi="Comic Sans MS"/>
        </w:rPr>
      </w:pPr>
    </w:p>
    <w:p w14:paraId="2A52B413" w14:textId="77777777" w:rsidR="00CB3D66" w:rsidRDefault="00CB3D66" w:rsidP="00CB3D66">
      <w:pPr>
        <w:spacing w:line="360" w:lineRule="auto"/>
        <w:rPr>
          <w:rFonts w:ascii="Comic Sans MS" w:hAnsi="Comic Sans MS"/>
        </w:rPr>
      </w:pPr>
    </w:p>
    <w:p w14:paraId="41D3019D" w14:textId="77777777" w:rsidR="00CB3D66" w:rsidRDefault="00CB3D66" w:rsidP="00CB3D66">
      <w:pPr>
        <w:spacing w:line="360" w:lineRule="auto"/>
        <w:rPr>
          <w:rFonts w:ascii="Comic Sans MS" w:hAnsi="Comic Sans MS"/>
        </w:rPr>
      </w:pPr>
    </w:p>
    <w:p w14:paraId="56F1AD2A" w14:textId="77777777" w:rsidR="00CB3D66" w:rsidRDefault="00CB3D66" w:rsidP="00CB3D66">
      <w:pPr>
        <w:spacing w:line="360" w:lineRule="auto"/>
        <w:rPr>
          <w:rFonts w:ascii="Comic Sans MS" w:hAnsi="Comic Sans MS"/>
        </w:rPr>
      </w:pPr>
    </w:p>
    <w:p w14:paraId="108D08E4" w14:textId="77777777" w:rsidR="00CB3D66" w:rsidRDefault="00CB3D66" w:rsidP="00CB3D66">
      <w:pPr>
        <w:spacing w:line="360" w:lineRule="auto"/>
        <w:rPr>
          <w:rFonts w:ascii="Comic Sans MS" w:hAnsi="Comic Sans MS"/>
        </w:rPr>
      </w:pPr>
    </w:p>
    <w:p w14:paraId="0D9AC422" w14:textId="77777777" w:rsidR="00CB3D66" w:rsidRPr="00835904" w:rsidRDefault="00CB3D66" w:rsidP="00CB3D66">
      <w:pPr>
        <w:jc w:val="center"/>
        <w:rPr>
          <w:b/>
        </w:rPr>
      </w:pPr>
      <w:r w:rsidRPr="00835904">
        <w:rPr>
          <w:b/>
        </w:rPr>
        <w:t>BIBLIOGRAPHY</w:t>
      </w:r>
    </w:p>
    <w:p w14:paraId="056313C3" w14:textId="77777777" w:rsidR="00CB3D66" w:rsidRPr="00835904" w:rsidRDefault="00CB3D66" w:rsidP="00CB3D66">
      <w:pPr>
        <w:jc w:val="center"/>
        <w:rPr>
          <w:b/>
        </w:rPr>
      </w:pPr>
    </w:p>
    <w:p w14:paraId="44F9D749" w14:textId="77777777" w:rsidR="00CB3D66" w:rsidRPr="00835904" w:rsidRDefault="00CB3D66" w:rsidP="00CB3D66">
      <w:pPr>
        <w:pStyle w:val="ListParagraph"/>
        <w:ind w:left="540" w:hanging="540"/>
        <w:jc w:val="both"/>
      </w:pPr>
      <w:r>
        <w:t>Arikunto, Suharsini. (2006)</w:t>
      </w:r>
      <w:r w:rsidRPr="00835904">
        <w:t xml:space="preserve">. </w:t>
      </w:r>
      <w:r w:rsidRPr="00835904">
        <w:rPr>
          <w:i/>
        </w:rPr>
        <w:t>Prosedur Penelitian Suatu Pendekatan Praktek-Edisi</w:t>
      </w:r>
      <w:r w:rsidRPr="00835904">
        <w:t xml:space="preserve"> </w:t>
      </w:r>
      <w:r w:rsidRPr="00835904">
        <w:rPr>
          <w:i/>
        </w:rPr>
        <w:t>Revisi VI</w:t>
      </w:r>
      <w:r w:rsidRPr="00835904">
        <w:t>. Jakarta: PT. Rineka Cipta.</w:t>
      </w:r>
    </w:p>
    <w:p w14:paraId="3FC4F53E" w14:textId="77777777" w:rsidR="00CB3D66" w:rsidRPr="00835904" w:rsidRDefault="00CB3D66" w:rsidP="00CB3D66">
      <w:pPr>
        <w:pStyle w:val="ListParagraph"/>
        <w:ind w:left="540" w:hanging="540"/>
        <w:jc w:val="both"/>
      </w:pPr>
      <w:r w:rsidRPr="00835904">
        <w:t xml:space="preserve">Brown, H. Douglas. </w:t>
      </w:r>
      <w:r>
        <w:t>(</w:t>
      </w:r>
      <w:r w:rsidRPr="00835904">
        <w:t>1994</w:t>
      </w:r>
      <w:r>
        <w:t>)</w:t>
      </w:r>
      <w:r w:rsidRPr="00835904">
        <w:rPr>
          <w:i/>
        </w:rPr>
        <w:t>. Teaching by Principles</w:t>
      </w:r>
      <w:r w:rsidRPr="00835904">
        <w:t>. Prentice Hall Regents New Jersey.</w:t>
      </w:r>
    </w:p>
    <w:p w14:paraId="020130AE" w14:textId="77777777" w:rsidR="00CB3D66" w:rsidRPr="00835904" w:rsidRDefault="00CB3D66" w:rsidP="00CB3D66">
      <w:pPr>
        <w:spacing w:line="480" w:lineRule="auto"/>
        <w:ind w:left="567" w:hanging="567"/>
        <w:jc w:val="both"/>
      </w:pPr>
      <w:r>
        <w:t>Brown, H. Douglas.(</w:t>
      </w:r>
      <w:r w:rsidRPr="00835904">
        <w:t>1994</w:t>
      </w:r>
      <w:r>
        <w:t>)</w:t>
      </w:r>
      <w:r w:rsidRPr="00835904">
        <w:t xml:space="preserve">. </w:t>
      </w:r>
      <w:r w:rsidRPr="00835904">
        <w:rPr>
          <w:i/>
        </w:rPr>
        <w:t>Principle of Language Learning and Teaching</w:t>
      </w:r>
      <w:r w:rsidRPr="00835904">
        <w:t>. Prentice Hall Regents New Jersey.</w:t>
      </w:r>
    </w:p>
    <w:p w14:paraId="02B53EEF" w14:textId="77777777" w:rsidR="00CB3D66" w:rsidRPr="00835904" w:rsidRDefault="00CB3D66" w:rsidP="00CB3D66">
      <w:pPr>
        <w:pStyle w:val="ListParagraph"/>
        <w:ind w:left="540" w:hanging="540"/>
        <w:jc w:val="both"/>
      </w:pPr>
      <w:r w:rsidRPr="00835904">
        <w:t>Kyat, Lim Boey.</w:t>
      </w:r>
      <w:r>
        <w:t>(</w:t>
      </w:r>
      <w:r w:rsidRPr="00835904">
        <w:t>1975</w:t>
      </w:r>
      <w:r>
        <w:t>)</w:t>
      </w:r>
      <w:r w:rsidRPr="00835904">
        <w:t xml:space="preserve">. </w:t>
      </w:r>
      <w:r w:rsidRPr="00835904">
        <w:rPr>
          <w:i/>
        </w:rPr>
        <w:t>An Introduction to Linguistics for Linguistics for the Language</w:t>
      </w:r>
      <w:r w:rsidRPr="00835904">
        <w:t xml:space="preserve"> </w:t>
      </w:r>
      <w:r w:rsidRPr="00835904">
        <w:rPr>
          <w:i/>
        </w:rPr>
        <w:t>Teache</w:t>
      </w:r>
      <w:r w:rsidRPr="00835904">
        <w:t>r. Singapore: Regional Language Center.</w:t>
      </w:r>
    </w:p>
    <w:p w14:paraId="7E3C0162" w14:textId="77777777" w:rsidR="00CB3D66" w:rsidRPr="00835904" w:rsidRDefault="00CB3D66" w:rsidP="00CB3D66">
      <w:pPr>
        <w:pStyle w:val="ListParagraph"/>
        <w:ind w:left="567" w:hanging="567"/>
        <w:jc w:val="both"/>
      </w:pPr>
      <w:r w:rsidRPr="00835904">
        <w:t xml:space="preserve">Martin, M Taylor. </w:t>
      </w:r>
      <w:r>
        <w:t>(</w:t>
      </w:r>
      <w:r w:rsidRPr="00835904">
        <w:t>1989</w:t>
      </w:r>
      <w:r>
        <w:t>)</w:t>
      </w:r>
      <w:r w:rsidRPr="00835904">
        <w:rPr>
          <w:i/>
        </w:rPr>
        <w:t>. Psycholinguistics</w:t>
      </w:r>
      <w:r w:rsidRPr="00835904">
        <w:t xml:space="preserve">. Prentice Hall Englewood Cliffs New Jersey. </w:t>
      </w:r>
    </w:p>
    <w:p w14:paraId="5F0E0408" w14:textId="77777777" w:rsidR="00CB3D66" w:rsidRPr="00835904" w:rsidRDefault="00CB3D66" w:rsidP="00CB3D66">
      <w:pPr>
        <w:spacing w:line="480" w:lineRule="auto"/>
        <w:jc w:val="both"/>
        <w:rPr>
          <w:i/>
        </w:rPr>
      </w:pPr>
      <w:r w:rsidRPr="00835904">
        <w:t xml:space="preserve">Maryati. </w:t>
      </w:r>
      <w:r>
        <w:t>(</w:t>
      </w:r>
      <w:r w:rsidRPr="00835904">
        <w:t>2011</w:t>
      </w:r>
      <w:r>
        <w:t>)</w:t>
      </w:r>
      <w:r w:rsidRPr="00835904">
        <w:t xml:space="preserve">. </w:t>
      </w:r>
      <w:r w:rsidRPr="00835904">
        <w:rPr>
          <w:i/>
        </w:rPr>
        <w:t>Teaching Grammar in Communicative language teaching Content.</w:t>
      </w:r>
    </w:p>
    <w:p w14:paraId="37BD8DC9" w14:textId="77777777" w:rsidR="00CB3D66" w:rsidRPr="00835904" w:rsidRDefault="00CB3D66" w:rsidP="00CB3D66">
      <w:pPr>
        <w:spacing w:line="480" w:lineRule="auto"/>
        <w:ind w:left="567" w:hanging="567"/>
        <w:jc w:val="both"/>
      </w:pPr>
      <w:r>
        <w:t>Murphy, Raymond.(1985)</w:t>
      </w:r>
      <w:r w:rsidRPr="00835904">
        <w:t xml:space="preserve">. </w:t>
      </w:r>
      <w:r w:rsidRPr="004E126E">
        <w:rPr>
          <w:i/>
        </w:rPr>
        <w:t>English Grammar in Use and Practice Book for</w:t>
      </w:r>
      <w:r w:rsidRPr="00835904">
        <w:t xml:space="preserve"> </w:t>
      </w:r>
      <w:r w:rsidRPr="004E126E">
        <w:rPr>
          <w:i/>
        </w:rPr>
        <w:t>Intermediate Students</w:t>
      </w:r>
      <w:r w:rsidRPr="00835904">
        <w:t>. United Kingdom: Cambridge University Press.</w:t>
      </w:r>
    </w:p>
    <w:p w14:paraId="7DF51A8D" w14:textId="77777777" w:rsidR="00CB3D66" w:rsidRPr="00835904" w:rsidRDefault="00CB3D66" w:rsidP="00CB3D66">
      <w:pPr>
        <w:spacing w:line="480" w:lineRule="auto"/>
        <w:jc w:val="both"/>
      </w:pPr>
      <w:r w:rsidRPr="00835904">
        <w:t xml:space="preserve">Pardiyono. </w:t>
      </w:r>
      <w:r>
        <w:t>(</w:t>
      </w:r>
      <w:r w:rsidRPr="00835904">
        <w:t>2010</w:t>
      </w:r>
      <w:r>
        <w:t>)</w:t>
      </w:r>
      <w:r w:rsidRPr="00835904">
        <w:t xml:space="preserve">. </w:t>
      </w:r>
      <w:r w:rsidRPr="00835904">
        <w:rPr>
          <w:i/>
        </w:rPr>
        <w:t>Mastering Grammar</w:t>
      </w:r>
      <w:r w:rsidRPr="00835904">
        <w:t>. Yogyakarta: C.V Andi Offset.</w:t>
      </w:r>
    </w:p>
    <w:p w14:paraId="3F089ED0" w14:textId="77777777" w:rsidR="00CB3D66" w:rsidRPr="00835904" w:rsidRDefault="00CB3D66" w:rsidP="00CB3D66">
      <w:pPr>
        <w:pStyle w:val="ListParagraph"/>
        <w:ind w:left="567" w:hanging="567"/>
        <w:jc w:val="both"/>
      </w:pPr>
      <w:r w:rsidRPr="00835904">
        <w:t xml:space="preserve">Setia, H. Tatang M and M. Ramdhan H. </w:t>
      </w:r>
      <w:r>
        <w:t>(</w:t>
      </w:r>
      <w:r w:rsidRPr="00835904">
        <w:t>2008</w:t>
      </w:r>
      <w:r>
        <w:t>)</w:t>
      </w:r>
      <w:r w:rsidRPr="00835904">
        <w:t xml:space="preserve">. </w:t>
      </w:r>
      <w:r w:rsidRPr="00835904">
        <w:rPr>
          <w:i/>
        </w:rPr>
        <w:t>Understanding and Practicing English</w:t>
      </w:r>
      <w:r w:rsidRPr="00835904">
        <w:t xml:space="preserve"> Grammar. Garut: STKIP</w:t>
      </w:r>
    </w:p>
    <w:p w14:paraId="48C17AB0" w14:textId="77777777" w:rsidR="00CB3D66" w:rsidRPr="00835904" w:rsidRDefault="00CB3D66" w:rsidP="00CB3D66">
      <w:pPr>
        <w:spacing w:line="480" w:lineRule="auto"/>
        <w:ind w:left="567" w:hanging="567"/>
        <w:jc w:val="both"/>
      </w:pPr>
      <w:r w:rsidRPr="00835904">
        <w:t xml:space="preserve">Surjakusumah, Yoyo. </w:t>
      </w:r>
      <w:r>
        <w:t>(</w:t>
      </w:r>
      <w:r w:rsidRPr="00835904">
        <w:t>2006</w:t>
      </w:r>
      <w:r>
        <w:t>)</w:t>
      </w:r>
      <w:r w:rsidRPr="00835904">
        <w:t xml:space="preserve">. </w:t>
      </w:r>
      <w:r w:rsidRPr="00835904">
        <w:rPr>
          <w:i/>
        </w:rPr>
        <w:t>Areas of Language Teaching and Learning Research</w:t>
      </w:r>
      <w:r w:rsidRPr="00835904">
        <w:t>. Bandung.</w:t>
      </w:r>
    </w:p>
    <w:p w14:paraId="418C85B5" w14:textId="77777777" w:rsidR="00CB3D66" w:rsidRDefault="00CB3D66" w:rsidP="00CB3D66">
      <w:pPr>
        <w:spacing w:line="480" w:lineRule="auto"/>
        <w:ind w:left="567" w:hanging="567"/>
        <w:jc w:val="both"/>
      </w:pPr>
      <w:r w:rsidRPr="00527A0F">
        <w:lastRenderedPageBreak/>
        <w:t xml:space="preserve">Hasibuan, Aziz. </w:t>
      </w:r>
      <w:r>
        <w:t>(</w:t>
      </w:r>
      <w:r w:rsidRPr="00527A0F">
        <w:t>2009</w:t>
      </w:r>
      <w:r>
        <w:t>)</w:t>
      </w:r>
      <w:r w:rsidRPr="00527A0F">
        <w:t xml:space="preserve">. </w:t>
      </w:r>
      <w:r w:rsidRPr="00527A0F">
        <w:rPr>
          <w:i/>
        </w:rPr>
        <w:t>Pengantar Statistik Pendidikan</w:t>
      </w:r>
      <w:r w:rsidRPr="00527A0F">
        <w:t>. Jakarta: Gaung Persada Prees.</w:t>
      </w:r>
    </w:p>
    <w:p w14:paraId="46F24D71" w14:textId="77777777" w:rsidR="00CB3D66" w:rsidRDefault="00CB3D66" w:rsidP="00CB3D66">
      <w:pPr>
        <w:spacing w:line="480" w:lineRule="auto"/>
        <w:ind w:left="567" w:hanging="567"/>
        <w:jc w:val="both"/>
      </w:pPr>
      <w:r>
        <w:t xml:space="preserve">Razmjou, Sayyed Agarulloh &amp; Riazi A. Mahdi. (2006). </w:t>
      </w:r>
      <w:r w:rsidRPr="0049109E">
        <w:rPr>
          <w:i/>
        </w:rPr>
        <w:t>Is Communicative</w:t>
      </w:r>
      <w:r>
        <w:t xml:space="preserve">  </w:t>
      </w:r>
      <w:r w:rsidRPr="0049109E">
        <w:rPr>
          <w:i/>
        </w:rPr>
        <w:t>Language Teaching Practices in the Expanding circle</w:t>
      </w:r>
      <w:r>
        <w:t>, P 145. Iran: Shiraz University.</w:t>
      </w:r>
    </w:p>
    <w:p w14:paraId="5891B5FA" w14:textId="77777777" w:rsidR="00CB3D66" w:rsidRDefault="00CB3D66" w:rsidP="00CB3D66">
      <w:pPr>
        <w:spacing w:line="480" w:lineRule="auto"/>
        <w:ind w:left="567" w:hanging="567"/>
        <w:jc w:val="both"/>
      </w:pPr>
      <w:r>
        <w:t xml:space="preserve">Terrell, David Tracy. (1991). </w:t>
      </w:r>
      <w:r w:rsidRPr="005E4F82">
        <w:rPr>
          <w:i/>
        </w:rPr>
        <w:t>The Modern Language Journal</w:t>
      </w:r>
      <w:r>
        <w:t>, P 53.</w:t>
      </w:r>
    </w:p>
    <w:p w14:paraId="68FF0E10" w14:textId="77777777" w:rsidR="00CB3D66" w:rsidRPr="00527A0F" w:rsidRDefault="00CB3D66" w:rsidP="00CB3D66">
      <w:pPr>
        <w:spacing w:line="480" w:lineRule="auto"/>
        <w:ind w:left="567" w:hanging="567"/>
        <w:jc w:val="both"/>
      </w:pPr>
      <w:r>
        <w:t xml:space="preserve">Wong, Cathy Chiu &amp; Mirta Barrea Mallys.(2012). </w:t>
      </w:r>
      <w:r w:rsidRPr="005E4F82">
        <w:rPr>
          <w:i/>
        </w:rPr>
        <w:t>The Role of Grammar in Communicative Language Teaching An Exploration of Second Language Teachers,</w:t>
      </w:r>
      <w:r>
        <w:t xml:space="preserve"> P 61-75.</w:t>
      </w:r>
    </w:p>
    <w:p w14:paraId="1BCB5847" w14:textId="77777777" w:rsidR="00CB3D66" w:rsidRPr="00527A0F" w:rsidRDefault="00CB3D66" w:rsidP="00CB3D66">
      <w:pPr>
        <w:spacing w:line="480" w:lineRule="auto"/>
        <w:jc w:val="center"/>
      </w:pPr>
    </w:p>
    <w:p w14:paraId="62FFC265"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43C68"/>
    <w:multiLevelType w:val="hybridMultilevel"/>
    <w:tmpl w:val="CB0626F6"/>
    <w:lvl w:ilvl="0" w:tplc="434E65EE">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15:restartNumberingAfterBreak="0">
    <w:nsid w:val="4EAD7F20"/>
    <w:multiLevelType w:val="multilevel"/>
    <w:tmpl w:val="9252BED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60CD6F2C"/>
    <w:multiLevelType w:val="hybridMultilevel"/>
    <w:tmpl w:val="AF9ED772"/>
    <w:lvl w:ilvl="0" w:tplc="15B4F766">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15:restartNumberingAfterBreak="0">
    <w:nsid w:val="71EC3919"/>
    <w:multiLevelType w:val="hybridMultilevel"/>
    <w:tmpl w:val="B274988E"/>
    <w:lvl w:ilvl="0" w:tplc="CDCED19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1659839729">
    <w:abstractNumId w:val="3"/>
  </w:num>
  <w:num w:numId="2" w16cid:durableId="1959993488">
    <w:abstractNumId w:val="2"/>
  </w:num>
  <w:num w:numId="3" w16cid:durableId="1616906223">
    <w:abstractNumId w:val="0"/>
  </w:num>
  <w:num w:numId="4" w16cid:durableId="17253733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D66"/>
    <w:rsid w:val="00092FEF"/>
    <w:rsid w:val="00507CB0"/>
    <w:rsid w:val="005C6BFF"/>
    <w:rsid w:val="008E4A1F"/>
    <w:rsid w:val="0096045F"/>
    <w:rsid w:val="00B817A1"/>
    <w:rsid w:val="00CB3D66"/>
    <w:rsid w:val="00D826CE"/>
    <w:rsid w:val="00E2646A"/>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31C76"/>
  <w15:chartTrackingRefBased/>
  <w15:docId w15:val="{F7845F8E-9280-428A-8891-68F879553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D66"/>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CB3D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B3D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B3D6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B3D6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B3D6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B3D6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3D6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3D6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3D6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3D6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B3D6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B3D6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B3D6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B3D6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B3D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3D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3D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3D66"/>
    <w:rPr>
      <w:rFonts w:eastAsiaTheme="majorEastAsia" w:cstheme="majorBidi"/>
      <w:color w:val="272727" w:themeColor="text1" w:themeTint="D8"/>
    </w:rPr>
  </w:style>
  <w:style w:type="paragraph" w:styleId="Title">
    <w:name w:val="Title"/>
    <w:basedOn w:val="Normal"/>
    <w:next w:val="Normal"/>
    <w:link w:val="TitleChar"/>
    <w:uiPriority w:val="10"/>
    <w:qFormat/>
    <w:rsid w:val="00CB3D6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3D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3D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3D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3D66"/>
    <w:pPr>
      <w:spacing w:before="160"/>
      <w:jc w:val="center"/>
    </w:pPr>
    <w:rPr>
      <w:i/>
      <w:iCs/>
      <w:color w:val="404040" w:themeColor="text1" w:themeTint="BF"/>
    </w:rPr>
  </w:style>
  <w:style w:type="character" w:customStyle="1" w:styleId="QuoteChar">
    <w:name w:val="Quote Char"/>
    <w:basedOn w:val="DefaultParagraphFont"/>
    <w:link w:val="Quote"/>
    <w:uiPriority w:val="29"/>
    <w:rsid w:val="00CB3D66"/>
    <w:rPr>
      <w:i/>
      <w:iCs/>
      <w:color w:val="404040" w:themeColor="text1" w:themeTint="BF"/>
    </w:rPr>
  </w:style>
  <w:style w:type="paragraph" w:styleId="ListParagraph">
    <w:name w:val="List Paragraph"/>
    <w:basedOn w:val="Normal"/>
    <w:uiPriority w:val="34"/>
    <w:qFormat/>
    <w:rsid w:val="00CB3D66"/>
    <w:pPr>
      <w:ind w:left="720"/>
      <w:contextualSpacing/>
    </w:pPr>
  </w:style>
  <w:style w:type="character" w:styleId="IntenseEmphasis">
    <w:name w:val="Intense Emphasis"/>
    <w:basedOn w:val="DefaultParagraphFont"/>
    <w:uiPriority w:val="21"/>
    <w:qFormat/>
    <w:rsid w:val="00CB3D66"/>
    <w:rPr>
      <w:i/>
      <w:iCs/>
      <w:color w:val="2F5496" w:themeColor="accent1" w:themeShade="BF"/>
    </w:rPr>
  </w:style>
  <w:style w:type="paragraph" w:styleId="IntenseQuote">
    <w:name w:val="Intense Quote"/>
    <w:basedOn w:val="Normal"/>
    <w:next w:val="Normal"/>
    <w:link w:val="IntenseQuoteChar"/>
    <w:uiPriority w:val="30"/>
    <w:qFormat/>
    <w:rsid w:val="00CB3D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B3D66"/>
    <w:rPr>
      <w:i/>
      <w:iCs/>
      <w:color w:val="2F5496" w:themeColor="accent1" w:themeShade="BF"/>
    </w:rPr>
  </w:style>
  <w:style w:type="character" w:styleId="IntenseReference">
    <w:name w:val="Intense Reference"/>
    <w:basedOn w:val="DefaultParagraphFont"/>
    <w:uiPriority w:val="32"/>
    <w:qFormat/>
    <w:rsid w:val="00CB3D6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554</Words>
  <Characters>3162</Characters>
  <Application>Microsoft Office Word</Application>
  <DocSecurity>0</DocSecurity>
  <Lines>26</Lines>
  <Paragraphs>7</Paragraphs>
  <ScaleCrop>false</ScaleCrop>
  <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2026-07-20T07:41:00Z</dcterms:created>
  <dcterms:modified xsi:type="dcterms:W3CDTF">2026-07-20T07:42:00Z</dcterms:modified>
</cp:coreProperties>
</file>