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977" w:rsidRPr="00D34011" w:rsidRDefault="00A42977" w:rsidP="00A70BB6">
      <w:pPr>
        <w:jc w:val="center"/>
        <w:rPr>
          <w:rFonts w:eastAsia="Times New Roman" w:cs="Times New Roman"/>
          <w:b/>
          <w:szCs w:val="24"/>
        </w:rPr>
      </w:pPr>
      <w:r w:rsidRPr="00D34011">
        <w:rPr>
          <w:rFonts w:eastAsia="Times New Roman" w:cs="Times New Roman"/>
          <w:b/>
          <w:szCs w:val="24"/>
        </w:rPr>
        <w:t>CHAPTER V</w:t>
      </w:r>
    </w:p>
    <w:p w:rsidR="00A42977" w:rsidRPr="00D34011" w:rsidRDefault="00A42977" w:rsidP="00A70BB6">
      <w:pPr>
        <w:jc w:val="center"/>
        <w:rPr>
          <w:rFonts w:eastAsia="Times New Roman" w:cs="Times New Roman"/>
          <w:b/>
          <w:szCs w:val="24"/>
        </w:rPr>
      </w:pPr>
      <w:r w:rsidRPr="008840A5">
        <w:rPr>
          <w:rFonts w:eastAsia="Times New Roman" w:cs="Times New Roman"/>
          <w:szCs w:val="24"/>
        </w:rPr>
        <w:br/>
      </w:r>
      <w:r w:rsidR="00AB565D">
        <w:rPr>
          <w:rFonts w:eastAsia="Times New Roman" w:cs="Times New Roman"/>
          <w:b/>
          <w:szCs w:val="24"/>
        </w:rPr>
        <w:t>CONCLUSION</w:t>
      </w:r>
      <w:r w:rsidR="007C171B">
        <w:rPr>
          <w:rFonts w:eastAsia="Times New Roman" w:cs="Times New Roman"/>
          <w:b/>
          <w:szCs w:val="24"/>
        </w:rPr>
        <w:t>S</w:t>
      </w:r>
      <w:r w:rsidR="00AB565D">
        <w:rPr>
          <w:rFonts w:eastAsia="Times New Roman" w:cs="Times New Roman"/>
          <w:b/>
          <w:szCs w:val="24"/>
        </w:rPr>
        <w:t xml:space="preserve"> AND SUGGESTION</w:t>
      </w:r>
      <w:r w:rsidR="007C171B">
        <w:rPr>
          <w:rFonts w:eastAsia="Times New Roman" w:cs="Times New Roman"/>
          <w:b/>
          <w:szCs w:val="24"/>
        </w:rPr>
        <w:t>S</w:t>
      </w:r>
    </w:p>
    <w:p w:rsidR="00A42977" w:rsidRDefault="00A42977" w:rsidP="00A70BB6">
      <w:pPr>
        <w:jc w:val="both"/>
        <w:rPr>
          <w:rFonts w:eastAsia="Times New Roman" w:cs="Times New Roman"/>
          <w:szCs w:val="24"/>
        </w:rPr>
      </w:pPr>
      <w:r w:rsidRPr="008840A5">
        <w:rPr>
          <w:rFonts w:eastAsia="Times New Roman" w:cs="Times New Roman"/>
          <w:szCs w:val="24"/>
        </w:rPr>
        <w:br/>
      </w:r>
    </w:p>
    <w:p w:rsidR="00AB565D" w:rsidRPr="00476964" w:rsidRDefault="00AB565D" w:rsidP="00A70BB6">
      <w:pPr>
        <w:tabs>
          <w:tab w:val="left" w:pos="284"/>
        </w:tabs>
        <w:spacing w:line="480" w:lineRule="auto"/>
        <w:ind w:firstLine="426"/>
        <w:jc w:val="both"/>
        <w:rPr>
          <w:rFonts w:cs="Times New Roman"/>
          <w:bCs/>
          <w:szCs w:val="24"/>
        </w:rPr>
      </w:pPr>
      <w:r w:rsidRPr="0084701E">
        <w:rPr>
          <w:rFonts w:cs="Times New Roman"/>
          <w:bCs/>
          <w:szCs w:val="24"/>
        </w:rPr>
        <w:t xml:space="preserve">In this chapter the writer </w:t>
      </w:r>
      <w:r w:rsidR="000E723D">
        <w:rPr>
          <w:rFonts w:cs="Times New Roman"/>
          <w:bCs/>
          <w:szCs w:val="24"/>
        </w:rPr>
        <w:t>will discuss some</w:t>
      </w:r>
      <w:r w:rsidRPr="0084701E">
        <w:rPr>
          <w:rFonts w:cs="Times New Roman"/>
          <w:bCs/>
          <w:szCs w:val="24"/>
        </w:rPr>
        <w:t xml:space="preserve"> </w:t>
      </w:r>
      <w:r w:rsidR="00F82EFA">
        <w:rPr>
          <w:rFonts w:cs="Times New Roman"/>
          <w:bCs/>
          <w:szCs w:val="24"/>
        </w:rPr>
        <w:t xml:space="preserve">conclusions </w:t>
      </w:r>
      <w:r w:rsidR="00C6327D">
        <w:rPr>
          <w:rFonts w:cs="Times New Roman"/>
          <w:bCs/>
          <w:szCs w:val="24"/>
        </w:rPr>
        <w:t>and suggestion</w:t>
      </w:r>
      <w:r w:rsidR="00F82EFA">
        <w:rPr>
          <w:rFonts w:cs="Times New Roman"/>
          <w:bCs/>
          <w:szCs w:val="24"/>
        </w:rPr>
        <w:t>s</w:t>
      </w:r>
      <w:r w:rsidR="00C6327D">
        <w:rPr>
          <w:rFonts w:cs="Times New Roman"/>
          <w:bCs/>
          <w:szCs w:val="24"/>
        </w:rPr>
        <w:t xml:space="preserve"> </w:t>
      </w:r>
      <w:r w:rsidR="006F0BA5">
        <w:rPr>
          <w:rFonts w:cs="Times New Roman"/>
          <w:bCs/>
          <w:szCs w:val="24"/>
        </w:rPr>
        <w:t>of the</w:t>
      </w:r>
      <w:r w:rsidR="000E723D">
        <w:rPr>
          <w:rFonts w:cs="Times New Roman"/>
          <w:bCs/>
          <w:szCs w:val="24"/>
        </w:rPr>
        <w:t xml:space="preserve"> </w:t>
      </w:r>
      <w:proofErr w:type="spellStart"/>
      <w:r w:rsidR="00C6327D">
        <w:rPr>
          <w:rFonts w:cs="Times New Roman"/>
          <w:bCs/>
          <w:szCs w:val="24"/>
        </w:rPr>
        <w:t>Cangkuang</w:t>
      </w:r>
      <w:proofErr w:type="spellEnd"/>
      <w:r w:rsidR="00C6327D">
        <w:rPr>
          <w:rFonts w:cs="Times New Roman"/>
          <w:bCs/>
          <w:szCs w:val="24"/>
        </w:rPr>
        <w:t xml:space="preserve"> T</w:t>
      </w:r>
      <w:r w:rsidR="000E723D">
        <w:rPr>
          <w:rFonts w:cs="Times New Roman"/>
          <w:bCs/>
          <w:szCs w:val="24"/>
        </w:rPr>
        <w:t xml:space="preserve">emple. </w:t>
      </w:r>
      <w:r w:rsidR="00CB0ED9">
        <w:rPr>
          <w:rFonts w:cs="Times New Roman"/>
          <w:bCs/>
          <w:szCs w:val="24"/>
        </w:rPr>
        <w:t>This contains the conclusions and suggestions the story of Legend of Cangkuang Temple</w:t>
      </w:r>
      <w:r w:rsidR="00334E2E">
        <w:rPr>
          <w:rFonts w:cs="Times New Roman"/>
          <w:bCs/>
          <w:szCs w:val="24"/>
        </w:rPr>
        <w:t>.</w:t>
      </w:r>
    </w:p>
    <w:p w:rsidR="00A42977" w:rsidRDefault="00A42977" w:rsidP="00A70BB6">
      <w:pPr>
        <w:tabs>
          <w:tab w:val="left" w:pos="426"/>
        </w:tabs>
        <w:jc w:val="both"/>
        <w:rPr>
          <w:rFonts w:eastAsia="Times New Roman" w:cs="Times New Roman"/>
          <w:b/>
          <w:szCs w:val="24"/>
        </w:rPr>
      </w:pPr>
      <w:r w:rsidRPr="008840A5">
        <w:rPr>
          <w:rFonts w:eastAsia="Times New Roman" w:cs="Times New Roman"/>
          <w:szCs w:val="24"/>
        </w:rPr>
        <w:br/>
      </w:r>
      <w:r w:rsidR="00642E37">
        <w:rPr>
          <w:rFonts w:eastAsia="Times New Roman" w:cs="Times New Roman"/>
          <w:b/>
          <w:szCs w:val="24"/>
        </w:rPr>
        <w:t>5</w:t>
      </w:r>
      <w:r w:rsidRPr="00D34011">
        <w:rPr>
          <w:rFonts w:eastAsia="Times New Roman" w:cs="Times New Roman"/>
          <w:b/>
          <w:szCs w:val="24"/>
        </w:rPr>
        <w:t>.</w:t>
      </w:r>
      <w:r w:rsidR="00642E37">
        <w:rPr>
          <w:rFonts w:eastAsia="Times New Roman" w:cs="Times New Roman"/>
          <w:b/>
          <w:szCs w:val="24"/>
        </w:rPr>
        <w:t>1</w:t>
      </w:r>
      <w:r w:rsidRPr="00D34011">
        <w:rPr>
          <w:rFonts w:eastAsia="Times New Roman" w:cs="Times New Roman"/>
          <w:b/>
          <w:szCs w:val="24"/>
        </w:rPr>
        <w:t xml:space="preserve"> </w:t>
      </w:r>
      <w:r w:rsidR="00980C67">
        <w:rPr>
          <w:rFonts w:eastAsia="Times New Roman" w:cs="Times New Roman"/>
          <w:b/>
          <w:szCs w:val="24"/>
        </w:rPr>
        <w:t>C</w:t>
      </w:r>
      <w:r w:rsidRPr="00D34011">
        <w:rPr>
          <w:rFonts w:eastAsia="Times New Roman" w:cs="Times New Roman"/>
          <w:b/>
          <w:szCs w:val="24"/>
        </w:rPr>
        <w:t>onclusion</w:t>
      </w:r>
      <w:r w:rsidR="00980C67">
        <w:rPr>
          <w:rFonts w:eastAsia="Times New Roman" w:cs="Times New Roman"/>
          <w:b/>
          <w:szCs w:val="24"/>
        </w:rPr>
        <w:t>s</w:t>
      </w:r>
    </w:p>
    <w:p w:rsidR="00D34011" w:rsidRPr="00D34011" w:rsidRDefault="00D34011" w:rsidP="00A70BB6">
      <w:pPr>
        <w:jc w:val="both"/>
        <w:rPr>
          <w:rFonts w:eastAsia="Times New Roman" w:cs="Times New Roman"/>
          <w:b/>
          <w:szCs w:val="24"/>
        </w:rPr>
      </w:pPr>
    </w:p>
    <w:p w:rsidR="00A42977" w:rsidRDefault="00D34011" w:rsidP="00A70BB6">
      <w:pPr>
        <w:tabs>
          <w:tab w:val="left" w:pos="450"/>
        </w:tabs>
        <w:spacing w:line="480" w:lineRule="auto"/>
        <w:jc w:val="both"/>
        <w:rPr>
          <w:rFonts w:eastAsia="Times New Roman" w:cs="Times New Roman"/>
          <w:szCs w:val="24"/>
        </w:rPr>
      </w:pPr>
      <w:r>
        <w:rPr>
          <w:rFonts w:eastAsia="Times New Roman" w:cs="Times New Roman"/>
          <w:szCs w:val="24"/>
        </w:rPr>
        <w:t xml:space="preserve">     </w:t>
      </w:r>
      <w:r w:rsidR="000E4F63">
        <w:rPr>
          <w:rFonts w:eastAsia="Times New Roman" w:cs="Times New Roman"/>
          <w:szCs w:val="24"/>
        </w:rPr>
        <w:t xml:space="preserve">  </w:t>
      </w:r>
      <w:r w:rsidR="00A42977" w:rsidRPr="008840A5">
        <w:rPr>
          <w:rFonts w:eastAsia="Times New Roman" w:cs="Times New Roman"/>
          <w:szCs w:val="24"/>
        </w:rPr>
        <w:t xml:space="preserve">Oral stories found on </w:t>
      </w:r>
      <w:proofErr w:type="spellStart"/>
      <w:r w:rsidR="00A42977" w:rsidRPr="008840A5">
        <w:rPr>
          <w:rFonts w:eastAsia="Times New Roman" w:cs="Times New Roman"/>
          <w:szCs w:val="24"/>
        </w:rPr>
        <w:t>Pulo</w:t>
      </w:r>
      <w:proofErr w:type="spellEnd"/>
      <w:r w:rsidR="00A42977" w:rsidRPr="008840A5">
        <w:rPr>
          <w:rFonts w:eastAsia="Times New Roman" w:cs="Times New Roman"/>
          <w:szCs w:val="24"/>
        </w:rPr>
        <w:t xml:space="preserve"> village community is a literary work that the spread and inheritance, </w:t>
      </w:r>
      <w:proofErr w:type="spellStart"/>
      <w:r w:rsidR="00A42977" w:rsidRPr="008840A5">
        <w:rPr>
          <w:rFonts w:eastAsia="Times New Roman" w:cs="Times New Roman"/>
          <w:szCs w:val="24"/>
        </w:rPr>
        <w:t>Pulo</w:t>
      </w:r>
      <w:proofErr w:type="spellEnd"/>
      <w:r w:rsidR="00A42977" w:rsidRPr="008840A5">
        <w:rPr>
          <w:rFonts w:eastAsia="Times New Roman" w:cs="Times New Roman"/>
          <w:szCs w:val="24"/>
        </w:rPr>
        <w:t xml:space="preserve"> village on the origin and spread of delivery did not change or deviate from</w:t>
      </w:r>
      <w:r w:rsidR="00C54AEA">
        <w:rPr>
          <w:rFonts w:eastAsia="Times New Roman" w:cs="Times New Roman"/>
          <w:szCs w:val="24"/>
        </w:rPr>
        <w:t xml:space="preserve"> the true story and will contribute</w:t>
      </w:r>
      <w:r w:rsidR="00A42977" w:rsidRPr="008840A5">
        <w:rPr>
          <w:rFonts w:eastAsia="Times New Roman" w:cs="Times New Roman"/>
          <w:szCs w:val="24"/>
        </w:rPr>
        <w:t xml:space="preserve"> valuable benefits to the nation's culture, society at large and of course the generation- future generations is supported by the facts that the oral story is the fact that with strong evidence such as the village of </w:t>
      </w:r>
      <w:proofErr w:type="spellStart"/>
      <w:r w:rsidR="00A42977" w:rsidRPr="008840A5">
        <w:rPr>
          <w:rFonts w:eastAsia="Times New Roman" w:cs="Times New Roman"/>
          <w:szCs w:val="24"/>
        </w:rPr>
        <w:t>Pulo</w:t>
      </w:r>
      <w:proofErr w:type="spellEnd"/>
      <w:r w:rsidR="00A42977" w:rsidRPr="008840A5">
        <w:rPr>
          <w:rFonts w:eastAsia="Times New Roman" w:cs="Times New Roman"/>
          <w:szCs w:val="24"/>
        </w:rPr>
        <w:t xml:space="preserve"> and their descendants Grandparent </w:t>
      </w:r>
      <w:proofErr w:type="spellStart"/>
      <w:r w:rsidR="00A42977" w:rsidRPr="008840A5">
        <w:rPr>
          <w:rFonts w:eastAsia="Times New Roman" w:cs="Times New Roman"/>
          <w:szCs w:val="24"/>
        </w:rPr>
        <w:t>Dalem</w:t>
      </w:r>
      <w:proofErr w:type="spellEnd"/>
      <w:r w:rsidR="00A42977" w:rsidRPr="008840A5">
        <w:rPr>
          <w:rFonts w:eastAsia="Times New Roman" w:cs="Times New Roman"/>
          <w:szCs w:val="24"/>
        </w:rPr>
        <w:t xml:space="preserve"> </w:t>
      </w:r>
      <w:proofErr w:type="spellStart"/>
      <w:r w:rsidR="00A42977" w:rsidRPr="008840A5">
        <w:rPr>
          <w:rFonts w:eastAsia="Times New Roman" w:cs="Times New Roman"/>
          <w:szCs w:val="24"/>
        </w:rPr>
        <w:t>Arif</w:t>
      </w:r>
      <w:proofErr w:type="spellEnd"/>
      <w:r w:rsidR="00A42977" w:rsidRPr="008840A5">
        <w:rPr>
          <w:rFonts w:eastAsia="Times New Roman" w:cs="Times New Roman"/>
          <w:szCs w:val="24"/>
        </w:rPr>
        <w:t xml:space="preserve"> Muhammad</w:t>
      </w:r>
      <w:r w:rsidR="00A42977">
        <w:rPr>
          <w:rFonts w:eastAsia="Times New Roman" w:cs="Times New Roman"/>
          <w:szCs w:val="24"/>
        </w:rPr>
        <w:t xml:space="preserve"> as</w:t>
      </w:r>
      <w:r w:rsidR="00A42977" w:rsidRPr="008840A5">
        <w:rPr>
          <w:rFonts w:eastAsia="Times New Roman" w:cs="Times New Roman"/>
          <w:szCs w:val="24"/>
        </w:rPr>
        <w:t xml:space="preserve"> historical evidence is undeniable truth.</w:t>
      </w:r>
    </w:p>
    <w:p w:rsidR="00A42977" w:rsidRDefault="00D34011" w:rsidP="00A70BB6">
      <w:pPr>
        <w:spacing w:line="480" w:lineRule="auto"/>
        <w:jc w:val="both"/>
        <w:rPr>
          <w:rFonts w:eastAsia="Times New Roman" w:cs="Times New Roman"/>
          <w:szCs w:val="24"/>
        </w:rPr>
      </w:pPr>
      <w:r>
        <w:rPr>
          <w:rFonts w:eastAsia="Times New Roman" w:cs="Times New Roman"/>
          <w:szCs w:val="24"/>
        </w:rPr>
        <w:t xml:space="preserve">   </w:t>
      </w:r>
      <w:r w:rsidR="00AB565D">
        <w:rPr>
          <w:rFonts w:eastAsia="Times New Roman" w:cs="Times New Roman"/>
          <w:szCs w:val="24"/>
        </w:rPr>
        <w:t xml:space="preserve">    </w:t>
      </w:r>
      <w:r>
        <w:rPr>
          <w:rFonts w:eastAsia="Times New Roman" w:cs="Times New Roman"/>
          <w:szCs w:val="24"/>
        </w:rPr>
        <w:t xml:space="preserve"> </w:t>
      </w:r>
      <w:r w:rsidR="00A42977" w:rsidRPr="008840A5">
        <w:rPr>
          <w:rFonts w:eastAsia="Times New Roman" w:cs="Times New Roman"/>
          <w:szCs w:val="24"/>
        </w:rPr>
        <w:t xml:space="preserve">Oral stories </w:t>
      </w:r>
      <w:proofErr w:type="spellStart"/>
      <w:r w:rsidR="00A42977" w:rsidRPr="008840A5">
        <w:rPr>
          <w:rFonts w:eastAsia="Times New Roman" w:cs="Times New Roman"/>
          <w:szCs w:val="24"/>
        </w:rPr>
        <w:t>Pulo</w:t>
      </w:r>
      <w:proofErr w:type="spellEnd"/>
      <w:r w:rsidR="00A42977" w:rsidRPr="008840A5">
        <w:rPr>
          <w:rFonts w:eastAsia="Times New Roman" w:cs="Times New Roman"/>
          <w:szCs w:val="24"/>
        </w:rPr>
        <w:t xml:space="preserve"> village origin and probably </w:t>
      </w:r>
      <w:r w:rsidR="00D56F7D">
        <w:rPr>
          <w:rFonts w:eastAsia="Times New Roman" w:cs="Times New Roman"/>
          <w:szCs w:val="24"/>
        </w:rPr>
        <w:t xml:space="preserve">was </w:t>
      </w:r>
      <w:r w:rsidR="00A42977" w:rsidRPr="008840A5">
        <w:rPr>
          <w:rFonts w:eastAsia="Times New Roman" w:cs="Times New Roman"/>
          <w:szCs w:val="24"/>
        </w:rPr>
        <w:t xml:space="preserve">never expected to differ from other oral story because this story has undergone </w:t>
      </w:r>
      <w:r w:rsidR="00A42977">
        <w:rPr>
          <w:rFonts w:eastAsia="Times New Roman" w:cs="Times New Roman"/>
          <w:szCs w:val="24"/>
        </w:rPr>
        <w:t>the inventory of</w:t>
      </w:r>
      <w:r w:rsidR="00A42977" w:rsidRPr="008840A5">
        <w:rPr>
          <w:rFonts w:eastAsia="Times New Roman" w:cs="Times New Roman"/>
          <w:szCs w:val="24"/>
        </w:rPr>
        <w:t xml:space="preserve"> oral, recording, recording, documentation and assessment. </w:t>
      </w:r>
      <w:proofErr w:type="spellStart"/>
      <w:r w:rsidR="00A42977" w:rsidRPr="008840A5">
        <w:rPr>
          <w:rFonts w:eastAsia="Times New Roman" w:cs="Times New Roman"/>
          <w:szCs w:val="24"/>
        </w:rPr>
        <w:t>Kampung</w:t>
      </w:r>
      <w:proofErr w:type="spellEnd"/>
      <w:r w:rsidR="00A42977" w:rsidRPr="008840A5">
        <w:rPr>
          <w:rFonts w:eastAsia="Times New Roman" w:cs="Times New Roman"/>
          <w:szCs w:val="24"/>
        </w:rPr>
        <w:t xml:space="preserve"> </w:t>
      </w:r>
      <w:proofErr w:type="spellStart"/>
      <w:r w:rsidR="00A42977" w:rsidRPr="008840A5">
        <w:rPr>
          <w:rFonts w:eastAsia="Times New Roman" w:cs="Times New Roman"/>
          <w:szCs w:val="24"/>
        </w:rPr>
        <w:t>Pulo</w:t>
      </w:r>
      <w:proofErr w:type="spellEnd"/>
      <w:r w:rsidR="00A42977" w:rsidRPr="008840A5">
        <w:rPr>
          <w:rFonts w:eastAsia="Times New Roman" w:cs="Times New Roman"/>
          <w:szCs w:val="24"/>
        </w:rPr>
        <w:t xml:space="preserve"> became Indonesia's cultural history and community pride.</w:t>
      </w:r>
    </w:p>
    <w:p w:rsidR="00D34011" w:rsidRDefault="00D34011" w:rsidP="00A70BB6">
      <w:pPr>
        <w:spacing w:line="480" w:lineRule="auto"/>
        <w:jc w:val="both"/>
        <w:rPr>
          <w:rFonts w:eastAsia="Times New Roman" w:cs="Times New Roman"/>
          <w:szCs w:val="24"/>
        </w:rPr>
      </w:pPr>
      <w:r>
        <w:rPr>
          <w:rFonts w:eastAsia="Times New Roman" w:cs="Times New Roman"/>
          <w:szCs w:val="24"/>
        </w:rPr>
        <w:t xml:space="preserve">   </w:t>
      </w:r>
      <w:r w:rsidR="00AB565D">
        <w:rPr>
          <w:rFonts w:eastAsia="Times New Roman" w:cs="Times New Roman"/>
          <w:szCs w:val="24"/>
        </w:rPr>
        <w:t xml:space="preserve">    </w:t>
      </w:r>
      <w:r w:rsidR="00D56F7D">
        <w:rPr>
          <w:rFonts w:eastAsia="Times New Roman" w:cs="Times New Roman"/>
          <w:szCs w:val="24"/>
        </w:rPr>
        <w:t>The d</w:t>
      </w:r>
      <w:r w:rsidR="00A42977" w:rsidRPr="008840A5">
        <w:rPr>
          <w:rFonts w:eastAsia="Times New Roman" w:cs="Times New Roman"/>
          <w:szCs w:val="24"/>
        </w:rPr>
        <w:t xml:space="preserve">escription of the story </w:t>
      </w:r>
      <w:r w:rsidR="00D56F7D">
        <w:rPr>
          <w:rFonts w:eastAsia="Times New Roman" w:cs="Times New Roman"/>
          <w:szCs w:val="24"/>
        </w:rPr>
        <w:t xml:space="preserve">was </w:t>
      </w:r>
      <w:r w:rsidR="00A42977" w:rsidRPr="008840A5">
        <w:rPr>
          <w:rFonts w:eastAsia="Times New Roman" w:cs="Times New Roman"/>
          <w:szCs w:val="24"/>
        </w:rPr>
        <w:t xml:space="preserve">obtained from the data collected, compiled, and analyzed in terms of literature and literary terms that affect </w:t>
      </w:r>
      <w:r w:rsidR="00A42977">
        <w:rPr>
          <w:rFonts w:eastAsia="Times New Roman" w:cs="Times New Roman"/>
          <w:szCs w:val="24"/>
        </w:rPr>
        <w:t>life</w:t>
      </w:r>
      <w:r w:rsidR="00A42977" w:rsidRPr="008840A5">
        <w:rPr>
          <w:rFonts w:eastAsia="Times New Roman" w:cs="Times New Roman"/>
          <w:szCs w:val="24"/>
        </w:rPr>
        <w:t xml:space="preserve">. </w:t>
      </w:r>
      <w:r w:rsidR="00D56F7D">
        <w:rPr>
          <w:rFonts w:eastAsia="Times New Roman" w:cs="Times New Roman"/>
          <w:szCs w:val="24"/>
        </w:rPr>
        <w:t>The f</w:t>
      </w:r>
      <w:r w:rsidR="00A42977" w:rsidRPr="008840A5">
        <w:rPr>
          <w:rFonts w:eastAsia="Times New Roman" w:cs="Times New Roman"/>
          <w:szCs w:val="24"/>
        </w:rPr>
        <w:t>actors</w:t>
      </w:r>
      <w:r w:rsidR="00D56F7D">
        <w:rPr>
          <w:rFonts w:eastAsia="Times New Roman" w:cs="Times New Roman"/>
          <w:szCs w:val="24"/>
        </w:rPr>
        <w:t xml:space="preserve"> that determine a literature to</w:t>
      </w:r>
      <w:r w:rsidR="00A42977" w:rsidRPr="008840A5">
        <w:rPr>
          <w:rFonts w:eastAsia="Times New Roman" w:cs="Times New Roman"/>
          <w:szCs w:val="24"/>
        </w:rPr>
        <w:t xml:space="preserve"> survive or not. The </w:t>
      </w:r>
      <w:r w:rsidR="00AB565D" w:rsidRPr="008840A5">
        <w:rPr>
          <w:rFonts w:eastAsia="Times New Roman" w:cs="Times New Roman"/>
          <w:szCs w:val="24"/>
        </w:rPr>
        <w:t xml:space="preserve">function of </w:t>
      </w:r>
      <w:r w:rsidR="00D56F7D">
        <w:rPr>
          <w:rFonts w:eastAsia="Times New Roman" w:cs="Times New Roman"/>
          <w:szCs w:val="24"/>
        </w:rPr>
        <w:t xml:space="preserve">the </w:t>
      </w:r>
      <w:r w:rsidR="00AB565D" w:rsidRPr="008840A5">
        <w:rPr>
          <w:rFonts w:eastAsia="Times New Roman" w:cs="Times New Roman"/>
          <w:szCs w:val="24"/>
        </w:rPr>
        <w:t>oral literature is</w:t>
      </w:r>
      <w:r w:rsidR="00A42977" w:rsidRPr="008840A5">
        <w:rPr>
          <w:rFonts w:eastAsia="Times New Roman" w:cs="Times New Roman"/>
          <w:szCs w:val="24"/>
        </w:rPr>
        <w:t xml:space="preserve"> </w:t>
      </w:r>
      <w:r w:rsidR="00D56F7D">
        <w:rPr>
          <w:rFonts w:eastAsia="Times New Roman" w:cs="Times New Roman"/>
          <w:szCs w:val="24"/>
        </w:rPr>
        <w:lastRenderedPageBreak/>
        <w:t>an</w:t>
      </w:r>
      <w:r w:rsidR="00A42977" w:rsidRPr="008840A5">
        <w:rPr>
          <w:rFonts w:eastAsia="Times New Roman" w:cs="Times New Roman"/>
          <w:szCs w:val="24"/>
        </w:rPr>
        <w:t xml:space="preserve"> advice directly or indirectly, including those related to morals, religion, customs and others</w:t>
      </w:r>
      <w:r w:rsidR="00334E2E">
        <w:rPr>
          <w:rFonts w:eastAsia="Times New Roman" w:cs="Times New Roman"/>
          <w:szCs w:val="24"/>
        </w:rPr>
        <w:t>.</w:t>
      </w:r>
    </w:p>
    <w:p w:rsidR="00A42977" w:rsidRDefault="00D34011" w:rsidP="00A70BB6">
      <w:pPr>
        <w:spacing w:line="480" w:lineRule="auto"/>
        <w:jc w:val="both"/>
        <w:rPr>
          <w:rFonts w:eastAsia="Times New Roman" w:cs="Times New Roman"/>
          <w:szCs w:val="24"/>
        </w:rPr>
      </w:pPr>
      <w:r>
        <w:rPr>
          <w:rFonts w:eastAsia="Times New Roman" w:cs="Times New Roman"/>
          <w:szCs w:val="24"/>
        </w:rPr>
        <w:t xml:space="preserve">   </w:t>
      </w:r>
      <w:r w:rsidR="00AB565D">
        <w:rPr>
          <w:rFonts w:eastAsia="Times New Roman" w:cs="Times New Roman"/>
          <w:szCs w:val="24"/>
        </w:rPr>
        <w:t xml:space="preserve">    </w:t>
      </w:r>
      <w:r w:rsidR="00A42977" w:rsidRPr="008840A5">
        <w:rPr>
          <w:rFonts w:eastAsia="Times New Roman" w:cs="Times New Roman"/>
          <w:szCs w:val="24"/>
        </w:rPr>
        <w:t>The function of oral literature receive</w:t>
      </w:r>
      <w:r w:rsidR="00A42977">
        <w:rPr>
          <w:rFonts w:eastAsia="Times New Roman" w:cs="Times New Roman"/>
          <w:szCs w:val="24"/>
        </w:rPr>
        <w:t>s</w:t>
      </w:r>
      <w:r w:rsidR="00A42977" w:rsidRPr="008840A5">
        <w:rPr>
          <w:rFonts w:eastAsia="Times New Roman" w:cs="Times New Roman"/>
          <w:szCs w:val="24"/>
        </w:rPr>
        <w:t xml:space="preserve"> less attention from </w:t>
      </w:r>
      <w:r w:rsidR="00D56F7D">
        <w:rPr>
          <w:rFonts w:eastAsia="Times New Roman" w:cs="Times New Roman"/>
          <w:szCs w:val="24"/>
        </w:rPr>
        <w:t xml:space="preserve">the </w:t>
      </w:r>
      <w:r w:rsidR="00A42977" w:rsidRPr="008840A5">
        <w:rPr>
          <w:rFonts w:eastAsia="Times New Roman" w:cs="Times New Roman"/>
          <w:szCs w:val="24"/>
        </w:rPr>
        <w:t>government. Providing defense specifically to construct an</w:t>
      </w:r>
      <w:r w:rsidR="00D56F7D">
        <w:rPr>
          <w:rFonts w:eastAsia="Times New Roman" w:cs="Times New Roman"/>
          <w:szCs w:val="24"/>
        </w:rPr>
        <w:t xml:space="preserve">d build </w:t>
      </w:r>
      <w:proofErr w:type="spellStart"/>
      <w:r w:rsidR="00D56F7D">
        <w:rPr>
          <w:rFonts w:eastAsia="Times New Roman" w:cs="Times New Roman"/>
          <w:szCs w:val="24"/>
        </w:rPr>
        <w:t>Pulo</w:t>
      </w:r>
      <w:proofErr w:type="spellEnd"/>
      <w:r w:rsidR="00D56F7D">
        <w:rPr>
          <w:rFonts w:eastAsia="Times New Roman" w:cs="Times New Roman"/>
          <w:szCs w:val="24"/>
        </w:rPr>
        <w:t xml:space="preserve"> village and work</w:t>
      </w:r>
      <w:r w:rsidR="00A42977" w:rsidRPr="008840A5">
        <w:rPr>
          <w:rFonts w:eastAsia="Times New Roman" w:cs="Times New Roman"/>
          <w:szCs w:val="24"/>
        </w:rPr>
        <w:t xml:space="preserve"> to improve the sustainabi</w:t>
      </w:r>
      <w:r w:rsidR="00857BED">
        <w:rPr>
          <w:rFonts w:eastAsia="Times New Roman" w:cs="Times New Roman"/>
          <w:szCs w:val="24"/>
        </w:rPr>
        <w:t>lity of culture, customs, and</w:t>
      </w:r>
      <w:r w:rsidR="00A42977" w:rsidRPr="008840A5">
        <w:rPr>
          <w:rFonts w:eastAsia="Times New Roman" w:cs="Times New Roman"/>
          <w:szCs w:val="24"/>
        </w:rPr>
        <w:t xml:space="preserve"> protect the descendants of Muhammad </w:t>
      </w:r>
      <w:proofErr w:type="spellStart"/>
      <w:r w:rsidR="00A42977" w:rsidRPr="008840A5">
        <w:rPr>
          <w:rFonts w:eastAsia="Times New Roman" w:cs="Times New Roman"/>
          <w:szCs w:val="24"/>
        </w:rPr>
        <w:t>Arif</w:t>
      </w:r>
      <w:proofErr w:type="spellEnd"/>
      <w:r w:rsidR="00A42977" w:rsidRPr="008840A5">
        <w:rPr>
          <w:rFonts w:eastAsia="Times New Roman" w:cs="Times New Roman"/>
          <w:szCs w:val="24"/>
        </w:rPr>
        <w:t xml:space="preserve"> Grandparent </w:t>
      </w:r>
      <w:proofErr w:type="spellStart"/>
      <w:r w:rsidR="00A42977" w:rsidRPr="008840A5">
        <w:rPr>
          <w:rFonts w:eastAsia="Times New Roman" w:cs="Times New Roman"/>
          <w:szCs w:val="24"/>
        </w:rPr>
        <w:t>Dalem</w:t>
      </w:r>
      <w:proofErr w:type="spellEnd"/>
      <w:r w:rsidR="00A42977" w:rsidRPr="008840A5">
        <w:rPr>
          <w:rFonts w:eastAsia="Times New Roman" w:cs="Times New Roman"/>
          <w:szCs w:val="24"/>
        </w:rPr>
        <w:t xml:space="preserve"> residing in the village of </w:t>
      </w:r>
      <w:proofErr w:type="spellStart"/>
      <w:r w:rsidR="00A42977" w:rsidRPr="008840A5">
        <w:rPr>
          <w:rFonts w:eastAsia="Times New Roman" w:cs="Times New Roman"/>
          <w:szCs w:val="24"/>
        </w:rPr>
        <w:t>Pulo</w:t>
      </w:r>
      <w:proofErr w:type="spellEnd"/>
      <w:r w:rsidR="00A42977" w:rsidRPr="008840A5">
        <w:rPr>
          <w:rFonts w:eastAsia="Times New Roman" w:cs="Times New Roman"/>
          <w:szCs w:val="24"/>
        </w:rPr>
        <w:t>, although on the o</w:t>
      </w:r>
      <w:r w:rsidR="00857BED">
        <w:rPr>
          <w:rFonts w:eastAsia="Times New Roman" w:cs="Times New Roman"/>
          <w:szCs w:val="24"/>
        </w:rPr>
        <w:t xml:space="preserve">ther hand many oral </w:t>
      </w:r>
      <w:r w:rsidR="00A70BB6">
        <w:rPr>
          <w:rFonts w:eastAsia="Times New Roman" w:cs="Times New Roman"/>
          <w:szCs w:val="24"/>
        </w:rPr>
        <w:t xml:space="preserve">stories </w:t>
      </w:r>
      <w:r w:rsidR="00A70BB6" w:rsidRPr="008840A5">
        <w:rPr>
          <w:rFonts w:eastAsia="Times New Roman" w:cs="Times New Roman"/>
          <w:szCs w:val="24"/>
        </w:rPr>
        <w:t>are</w:t>
      </w:r>
      <w:r w:rsidR="00A42977" w:rsidRPr="008840A5">
        <w:rPr>
          <w:rFonts w:eastAsia="Times New Roman" w:cs="Times New Roman"/>
          <w:szCs w:val="24"/>
        </w:rPr>
        <w:t xml:space="preserve"> not as lucky as the origin of oral story </w:t>
      </w:r>
      <w:proofErr w:type="spellStart"/>
      <w:r w:rsidR="00A42977" w:rsidRPr="008840A5">
        <w:rPr>
          <w:rFonts w:eastAsia="Times New Roman" w:cs="Times New Roman"/>
          <w:szCs w:val="24"/>
        </w:rPr>
        <w:t>Pulo</w:t>
      </w:r>
      <w:proofErr w:type="spellEnd"/>
      <w:r w:rsidR="00A42977" w:rsidRPr="008840A5">
        <w:rPr>
          <w:rFonts w:eastAsia="Times New Roman" w:cs="Times New Roman"/>
          <w:szCs w:val="24"/>
        </w:rPr>
        <w:t xml:space="preserve"> village due to lack of information even the evidence remains insufficient, or the influence of a strong </w:t>
      </w:r>
      <w:r w:rsidR="00857BED">
        <w:rPr>
          <w:rFonts w:eastAsia="Times New Roman" w:cs="Times New Roman"/>
          <w:szCs w:val="24"/>
        </w:rPr>
        <w:t xml:space="preserve">economy </w:t>
      </w:r>
      <w:r w:rsidR="00A70BB6">
        <w:rPr>
          <w:rFonts w:eastAsia="Times New Roman" w:cs="Times New Roman"/>
          <w:szCs w:val="24"/>
        </w:rPr>
        <w:t>does not make</w:t>
      </w:r>
      <w:r w:rsidR="00857BED">
        <w:rPr>
          <w:rFonts w:eastAsia="Times New Roman" w:cs="Times New Roman"/>
          <w:szCs w:val="24"/>
        </w:rPr>
        <w:t xml:space="preserve"> the </w:t>
      </w:r>
      <w:r w:rsidR="00A70BB6">
        <w:rPr>
          <w:rFonts w:eastAsia="Times New Roman" w:cs="Times New Roman"/>
          <w:szCs w:val="24"/>
        </w:rPr>
        <w:t xml:space="preserve">government paying </w:t>
      </w:r>
      <w:r w:rsidR="00A42977" w:rsidRPr="008840A5">
        <w:rPr>
          <w:rFonts w:eastAsia="Times New Roman" w:cs="Times New Roman"/>
          <w:szCs w:val="24"/>
        </w:rPr>
        <w:t>attention to other oral stories.</w:t>
      </w:r>
    </w:p>
    <w:p w:rsidR="00A42977" w:rsidRDefault="00D34011" w:rsidP="00A70BB6">
      <w:pPr>
        <w:spacing w:line="480" w:lineRule="auto"/>
        <w:jc w:val="both"/>
        <w:rPr>
          <w:rFonts w:eastAsia="Times New Roman" w:cs="Times New Roman"/>
          <w:szCs w:val="24"/>
        </w:rPr>
      </w:pPr>
      <w:r>
        <w:rPr>
          <w:rFonts w:eastAsia="Times New Roman" w:cs="Times New Roman"/>
          <w:szCs w:val="24"/>
        </w:rPr>
        <w:t xml:space="preserve">   </w:t>
      </w:r>
      <w:r w:rsidR="00AB565D">
        <w:rPr>
          <w:rFonts w:eastAsia="Times New Roman" w:cs="Times New Roman"/>
          <w:szCs w:val="24"/>
        </w:rPr>
        <w:t xml:space="preserve">   </w:t>
      </w:r>
      <w:r>
        <w:rPr>
          <w:rFonts w:eastAsia="Times New Roman" w:cs="Times New Roman"/>
          <w:szCs w:val="24"/>
        </w:rPr>
        <w:t xml:space="preserve"> </w:t>
      </w:r>
      <w:r w:rsidR="00A42977" w:rsidRPr="008840A5">
        <w:rPr>
          <w:rFonts w:eastAsia="Times New Roman" w:cs="Times New Roman"/>
          <w:szCs w:val="24"/>
        </w:rPr>
        <w:t>The theme is the basic tho</w:t>
      </w:r>
      <w:r w:rsidR="00857BED">
        <w:rPr>
          <w:rFonts w:eastAsia="Times New Roman" w:cs="Times New Roman"/>
          <w:szCs w:val="24"/>
        </w:rPr>
        <w:t>ughts that arise that</w:t>
      </w:r>
      <w:r w:rsidR="00A42977" w:rsidRPr="008840A5">
        <w:rPr>
          <w:rFonts w:eastAsia="Times New Roman" w:cs="Times New Roman"/>
          <w:szCs w:val="24"/>
        </w:rPr>
        <w:t xml:space="preserve"> oral </w:t>
      </w:r>
      <w:r w:rsidR="00857BED">
        <w:rPr>
          <w:rFonts w:eastAsia="Times New Roman" w:cs="Times New Roman"/>
          <w:szCs w:val="24"/>
        </w:rPr>
        <w:t xml:space="preserve">stories found on </w:t>
      </w:r>
      <w:proofErr w:type="spellStart"/>
      <w:r w:rsidR="00857BED">
        <w:rPr>
          <w:rFonts w:eastAsia="Times New Roman" w:cs="Times New Roman"/>
          <w:szCs w:val="24"/>
        </w:rPr>
        <w:t>Pulo</w:t>
      </w:r>
      <w:proofErr w:type="spellEnd"/>
      <w:r w:rsidR="00857BED">
        <w:rPr>
          <w:rFonts w:eastAsia="Times New Roman" w:cs="Times New Roman"/>
          <w:szCs w:val="24"/>
        </w:rPr>
        <w:t xml:space="preserve"> village are</w:t>
      </w:r>
      <w:r w:rsidR="00A42977" w:rsidRPr="008840A5">
        <w:rPr>
          <w:rFonts w:eastAsia="Times New Roman" w:cs="Times New Roman"/>
          <w:szCs w:val="24"/>
        </w:rPr>
        <w:t xml:space="preserve"> a historical theme, the theme of education, and religious themes.</w:t>
      </w:r>
      <w:r w:rsidR="00A42977" w:rsidRPr="008840A5">
        <w:rPr>
          <w:rFonts w:eastAsia="Times New Roman" w:cs="Times New Roman"/>
          <w:szCs w:val="24"/>
        </w:rPr>
        <w:br/>
        <w:t>The message to be conveyed by the speakers which is a mandate in this literature is that we must preserve the historical heritage cling to beliefs and customs</w:t>
      </w:r>
      <w:r w:rsidR="00857BED">
        <w:rPr>
          <w:rFonts w:eastAsia="Times New Roman" w:cs="Times New Roman"/>
          <w:szCs w:val="24"/>
        </w:rPr>
        <w:t xml:space="preserve"> that</w:t>
      </w:r>
      <w:r w:rsidR="00A42977" w:rsidRPr="008840A5">
        <w:rPr>
          <w:rFonts w:eastAsia="Times New Roman" w:cs="Times New Roman"/>
          <w:szCs w:val="24"/>
        </w:rPr>
        <w:t xml:space="preserve"> preserve heritage. An offer would be welcome if done with humility </w:t>
      </w:r>
      <w:r w:rsidR="00857BED">
        <w:rPr>
          <w:rFonts w:eastAsia="Times New Roman" w:cs="Times New Roman"/>
          <w:szCs w:val="24"/>
        </w:rPr>
        <w:t>and sincerity, and soul containing</w:t>
      </w:r>
      <w:r w:rsidR="00A42977" w:rsidRPr="008840A5">
        <w:rPr>
          <w:rFonts w:eastAsia="Times New Roman" w:cs="Times New Roman"/>
          <w:szCs w:val="24"/>
        </w:rPr>
        <w:t xml:space="preserve"> the mandate. We must respect the ancest</w:t>
      </w:r>
      <w:r w:rsidR="00857BED">
        <w:rPr>
          <w:rFonts w:eastAsia="Times New Roman" w:cs="Times New Roman"/>
          <w:szCs w:val="24"/>
        </w:rPr>
        <w:t xml:space="preserve">ors </w:t>
      </w:r>
      <w:r w:rsidR="002824C6">
        <w:rPr>
          <w:rFonts w:eastAsia="Times New Roman" w:cs="Times New Roman"/>
          <w:szCs w:val="24"/>
        </w:rPr>
        <w:t>and preserve</w:t>
      </w:r>
      <w:r>
        <w:rPr>
          <w:rFonts w:eastAsia="Times New Roman" w:cs="Times New Roman"/>
          <w:szCs w:val="24"/>
        </w:rPr>
        <w:t xml:space="preserve"> the legacy. </w:t>
      </w:r>
      <w:r w:rsidR="00A42977" w:rsidRPr="008840A5">
        <w:rPr>
          <w:rFonts w:eastAsia="Times New Roman" w:cs="Times New Roman"/>
          <w:szCs w:val="24"/>
        </w:rPr>
        <w:t xml:space="preserve">Stages of stories in oral stories found on </w:t>
      </w:r>
      <w:proofErr w:type="spellStart"/>
      <w:r w:rsidR="00A42977" w:rsidRPr="008840A5">
        <w:rPr>
          <w:rFonts w:eastAsia="Times New Roman" w:cs="Times New Roman"/>
          <w:szCs w:val="24"/>
        </w:rPr>
        <w:t>Pulo</w:t>
      </w:r>
      <w:proofErr w:type="spellEnd"/>
      <w:r w:rsidR="00A42977" w:rsidRPr="008840A5">
        <w:rPr>
          <w:rFonts w:eastAsia="Times New Roman" w:cs="Times New Roman"/>
          <w:szCs w:val="24"/>
        </w:rPr>
        <w:t xml:space="preserve"> village people</w:t>
      </w:r>
      <w:r w:rsidR="00857BED">
        <w:rPr>
          <w:rFonts w:eastAsia="Times New Roman" w:cs="Times New Roman"/>
          <w:szCs w:val="24"/>
        </w:rPr>
        <w:t xml:space="preserve"> were</w:t>
      </w:r>
      <w:r w:rsidR="00A42977" w:rsidRPr="008840A5">
        <w:rPr>
          <w:rFonts w:eastAsia="Times New Roman" w:cs="Times New Roman"/>
          <w:szCs w:val="24"/>
        </w:rPr>
        <w:t xml:space="preserve"> arranged in chronological order of events early, middle and until the end of the story. This story can be said to have a path forward</w:t>
      </w:r>
      <w:r w:rsidR="00334E2E">
        <w:rPr>
          <w:rFonts w:eastAsia="Times New Roman" w:cs="Times New Roman"/>
          <w:szCs w:val="24"/>
        </w:rPr>
        <w:t>.</w:t>
      </w:r>
    </w:p>
    <w:p w:rsidR="00A42977" w:rsidRDefault="00D34011" w:rsidP="00A70BB6">
      <w:pPr>
        <w:spacing w:line="480" w:lineRule="auto"/>
        <w:jc w:val="both"/>
        <w:rPr>
          <w:rFonts w:eastAsia="Times New Roman" w:cs="Times New Roman"/>
          <w:szCs w:val="24"/>
        </w:rPr>
      </w:pPr>
      <w:r>
        <w:rPr>
          <w:rFonts w:eastAsia="Times New Roman" w:cs="Times New Roman"/>
          <w:szCs w:val="24"/>
        </w:rPr>
        <w:t xml:space="preserve">    </w:t>
      </w:r>
      <w:r w:rsidR="00AB565D">
        <w:rPr>
          <w:rFonts w:eastAsia="Times New Roman" w:cs="Times New Roman"/>
          <w:szCs w:val="24"/>
        </w:rPr>
        <w:t xml:space="preserve">  </w:t>
      </w:r>
      <w:r w:rsidR="00A42977" w:rsidRPr="008840A5">
        <w:rPr>
          <w:rFonts w:eastAsia="Times New Roman" w:cs="Times New Roman"/>
          <w:szCs w:val="24"/>
        </w:rPr>
        <w:t>Characterizations and disposition which presented the main character and narrator is an additional character in accordance with the methods of delivery that are analytic characterizations of authors or speakers will explain the st</w:t>
      </w:r>
      <w:r w:rsidR="006D7FDC">
        <w:rPr>
          <w:rFonts w:eastAsia="Times New Roman" w:cs="Times New Roman"/>
          <w:szCs w:val="24"/>
        </w:rPr>
        <w:t>ory directly</w:t>
      </w:r>
      <w:r w:rsidR="00A42977" w:rsidRPr="008840A5">
        <w:rPr>
          <w:rFonts w:eastAsia="Times New Roman" w:cs="Times New Roman"/>
          <w:szCs w:val="24"/>
        </w:rPr>
        <w:t>.</w:t>
      </w:r>
    </w:p>
    <w:p w:rsidR="00A42977" w:rsidRDefault="00D34011" w:rsidP="00A70BB6">
      <w:pPr>
        <w:spacing w:line="480" w:lineRule="auto"/>
        <w:jc w:val="both"/>
        <w:rPr>
          <w:rFonts w:eastAsia="Times New Roman" w:cs="Times New Roman"/>
          <w:szCs w:val="24"/>
        </w:rPr>
      </w:pPr>
      <w:r>
        <w:rPr>
          <w:rFonts w:eastAsia="Times New Roman" w:cs="Times New Roman"/>
          <w:szCs w:val="24"/>
        </w:rPr>
        <w:lastRenderedPageBreak/>
        <w:t xml:space="preserve">   </w:t>
      </w:r>
      <w:r w:rsidR="00AB565D">
        <w:rPr>
          <w:rFonts w:eastAsia="Times New Roman" w:cs="Times New Roman"/>
          <w:szCs w:val="24"/>
        </w:rPr>
        <w:t xml:space="preserve">    </w:t>
      </w:r>
      <w:r w:rsidR="00A42977" w:rsidRPr="008840A5">
        <w:rPr>
          <w:rFonts w:eastAsia="Times New Roman" w:cs="Times New Roman"/>
          <w:szCs w:val="24"/>
        </w:rPr>
        <w:t>Speakers do story</w:t>
      </w:r>
      <w:r w:rsidR="00B43ABB">
        <w:rPr>
          <w:rFonts w:eastAsia="Times New Roman" w:cs="Times New Roman"/>
          <w:szCs w:val="24"/>
        </w:rPr>
        <w:t xml:space="preserve"> </w:t>
      </w:r>
      <w:r w:rsidR="00A42977" w:rsidRPr="008840A5">
        <w:rPr>
          <w:rFonts w:eastAsia="Times New Roman" w:cs="Times New Roman"/>
          <w:szCs w:val="24"/>
        </w:rPr>
        <w:t>telling serves as an observer to the appearance of the actors and just know a certain extent.</w:t>
      </w:r>
    </w:p>
    <w:p w:rsidR="00A42977" w:rsidRPr="00D34011" w:rsidRDefault="00A42977" w:rsidP="00A70BB6">
      <w:pPr>
        <w:spacing w:line="480" w:lineRule="auto"/>
        <w:jc w:val="both"/>
        <w:rPr>
          <w:rFonts w:eastAsia="Times New Roman" w:cs="Times New Roman"/>
          <w:b/>
          <w:szCs w:val="24"/>
        </w:rPr>
      </w:pPr>
      <w:r w:rsidRPr="008840A5">
        <w:rPr>
          <w:rFonts w:eastAsia="Times New Roman" w:cs="Times New Roman"/>
          <w:szCs w:val="24"/>
        </w:rPr>
        <w:br/>
      </w:r>
      <w:r w:rsidR="00642E37">
        <w:rPr>
          <w:rFonts w:eastAsia="Times New Roman" w:cs="Times New Roman"/>
          <w:b/>
          <w:szCs w:val="24"/>
        </w:rPr>
        <w:t xml:space="preserve">5.2   </w:t>
      </w:r>
      <w:r w:rsidRPr="00D34011">
        <w:rPr>
          <w:rFonts w:eastAsia="Times New Roman" w:cs="Times New Roman"/>
          <w:b/>
          <w:szCs w:val="24"/>
        </w:rPr>
        <w:t>Suggestion</w:t>
      </w:r>
      <w:r w:rsidR="00980C67">
        <w:rPr>
          <w:rFonts w:eastAsia="Times New Roman" w:cs="Times New Roman"/>
          <w:b/>
          <w:szCs w:val="24"/>
        </w:rPr>
        <w:t>s</w:t>
      </w:r>
    </w:p>
    <w:p w:rsidR="00A42977" w:rsidRDefault="00AB565D" w:rsidP="00A70BB6">
      <w:pPr>
        <w:spacing w:line="480" w:lineRule="auto"/>
        <w:jc w:val="both"/>
        <w:rPr>
          <w:rFonts w:eastAsia="Times New Roman" w:cs="Times New Roman"/>
          <w:szCs w:val="24"/>
        </w:rPr>
      </w:pPr>
      <w:r>
        <w:rPr>
          <w:rFonts w:eastAsia="Times New Roman" w:cs="Times New Roman"/>
          <w:szCs w:val="24"/>
        </w:rPr>
        <w:t xml:space="preserve">        </w:t>
      </w:r>
      <w:r w:rsidR="006D7FDC">
        <w:rPr>
          <w:rFonts w:eastAsia="Times New Roman" w:cs="Times New Roman"/>
          <w:szCs w:val="24"/>
        </w:rPr>
        <w:t xml:space="preserve">In this </w:t>
      </w:r>
      <w:r w:rsidR="009D41F7">
        <w:rPr>
          <w:rFonts w:eastAsia="Times New Roman" w:cs="Times New Roman"/>
          <w:szCs w:val="24"/>
        </w:rPr>
        <w:t>story,</w:t>
      </w:r>
      <w:r w:rsidR="00A42977" w:rsidRPr="008840A5">
        <w:rPr>
          <w:rFonts w:eastAsia="Times New Roman" w:cs="Times New Roman"/>
          <w:szCs w:val="24"/>
        </w:rPr>
        <w:t xml:space="preserve"> the government </w:t>
      </w:r>
      <w:r w:rsidR="00A42977">
        <w:rPr>
          <w:rFonts w:eastAsia="Times New Roman" w:cs="Times New Roman"/>
          <w:szCs w:val="24"/>
        </w:rPr>
        <w:t>is expected to</w:t>
      </w:r>
      <w:r w:rsidR="00F6253C">
        <w:rPr>
          <w:rFonts w:eastAsia="Times New Roman" w:cs="Times New Roman"/>
          <w:szCs w:val="24"/>
        </w:rPr>
        <w:t xml:space="preserve"> preserve culture for a</w:t>
      </w:r>
      <w:r w:rsidR="00A42977" w:rsidRPr="008840A5">
        <w:rPr>
          <w:rFonts w:eastAsia="Times New Roman" w:cs="Times New Roman"/>
          <w:szCs w:val="24"/>
        </w:rPr>
        <w:t>nimal and provide open land for future scholars and researchers to know much about oral liter</w:t>
      </w:r>
      <w:r w:rsidR="00B43ABB">
        <w:rPr>
          <w:rFonts w:eastAsia="Times New Roman" w:cs="Times New Roman"/>
          <w:szCs w:val="24"/>
        </w:rPr>
        <w:t xml:space="preserve">ature </w:t>
      </w:r>
      <w:proofErr w:type="spellStart"/>
      <w:r w:rsidR="00B43ABB">
        <w:rPr>
          <w:rFonts w:eastAsia="Times New Roman" w:cs="Times New Roman"/>
          <w:szCs w:val="24"/>
        </w:rPr>
        <w:t>Pulo</w:t>
      </w:r>
      <w:proofErr w:type="spellEnd"/>
      <w:r w:rsidR="00B43ABB">
        <w:rPr>
          <w:rFonts w:eastAsia="Times New Roman" w:cs="Times New Roman"/>
          <w:szCs w:val="24"/>
        </w:rPr>
        <w:t xml:space="preserve"> village and temple </w:t>
      </w:r>
      <w:proofErr w:type="spellStart"/>
      <w:r w:rsidR="00B43ABB">
        <w:rPr>
          <w:rFonts w:eastAsia="Times New Roman" w:cs="Times New Roman"/>
          <w:szCs w:val="24"/>
        </w:rPr>
        <w:t>C</w:t>
      </w:r>
      <w:r w:rsidR="00A42977" w:rsidRPr="008840A5">
        <w:rPr>
          <w:rFonts w:eastAsia="Times New Roman" w:cs="Times New Roman"/>
          <w:szCs w:val="24"/>
        </w:rPr>
        <w:t>angkuang</w:t>
      </w:r>
      <w:proofErr w:type="spellEnd"/>
      <w:r w:rsidR="00A42977" w:rsidRPr="008840A5">
        <w:rPr>
          <w:rFonts w:eastAsia="Times New Roman" w:cs="Times New Roman"/>
          <w:szCs w:val="24"/>
        </w:rPr>
        <w:t xml:space="preserve"> that have not been able to trace the history and </w:t>
      </w:r>
      <w:r w:rsidR="00F6253C" w:rsidRPr="008840A5">
        <w:rPr>
          <w:rFonts w:eastAsia="Times New Roman" w:cs="Times New Roman"/>
          <w:szCs w:val="24"/>
        </w:rPr>
        <w:t>location</w:t>
      </w:r>
      <w:r w:rsidR="00A42977" w:rsidRPr="008840A5">
        <w:rPr>
          <w:rFonts w:eastAsia="Times New Roman" w:cs="Times New Roman"/>
          <w:szCs w:val="24"/>
        </w:rPr>
        <w:t xml:space="preserve"> are unclear.</w:t>
      </w:r>
      <w:r w:rsidR="00491E3C">
        <w:rPr>
          <w:rFonts w:eastAsia="Times New Roman" w:cs="Times New Roman"/>
          <w:szCs w:val="24"/>
        </w:rPr>
        <w:t xml:space="preserve"> </w:t>
      </w:r>
      <w:r w:rsidR="00AE0E46">
        <w:rPr>
          <w:rFonts w:eastAsia="Times New Roman" w:cs="Times New Roman"/>
          <w:szCs w:val="24"/>
        </w:rPr>
        <w:t>There are the suggestions of this paper:</w:t>
      </w:r>
    </w:p>
    <w:p w:rsidR="00B923F5" w:rsidRDefault="00B923F5" w:rsidP="00A70BB6">
      <w:pPr>
        <w:pStyle w:val="ListParagraph"/>
        <w:numPr>
          <w:ilvl w:val="0"/>
          <w:numId w:val="1"/>
        </w:numPr>
        <w:spacing w:line="480" w:lineRule="auto"/>
        <w:jc w:val="both"/>
      </w:pPr>
      <w:r>
        <w:rPr>
          <w:rFonts w:eastAsia="Times New Roman" w:cs="Times New Roman"/>
          <w:szCs w:val="24"/>
        </w:rPr>
        <w:t>The government should protect the culture tradition</w:t>
      </w:r>
      <w:r w:rsidRPr="00B923F5">
        <w:t xml:space="preserve"> </w:t>
      </w:r>
      <w:r w:rsidR="00B43ABB">
        <w:t xml:space="preserve">of </w:t>
      </w:r>
      <w:proofErr w:type="spellStart"/>
      <w:r w:rsidR="00B43ABB">
        <w:t>Cangkuang</w:t>
      </w:r>
      <w:proofErr w:type="spellEnd"/>
      <w:r w:rsidR="00B43ABB">
        <w:t xml:space="preserve"> T</w:t>
      </w:r>
      <w:r>
        <w:t xml:space="preserve">emple and </w:t>
      </w:r>
      <w:r w:rsidR="00B43ABB">
        <w:t>preserve the</w:t>
      </w:r>
      <w:r>
        <w:t xml:space="preserve"> inheritance</w:t>
      </w:r>
      <w:r w:rsidRPr="00B923F5">
        <w:t xml:space="preserve"> </w:t>
      </w:r>
      <w:r w:rsidR="00B43ABB">
        <w:t xml:space="preserve">of </w:t>
      </w:r>
      <w:proofErr w:type="spellStart"/>
      <w:r w:rsidR="00B43ABB">
        <w:t>Cangkuang</w:t>
      </w:r>
      <w:proofErr w:type="spellEnd"/>
      <w:r w:rsidR="00B43ABB">
        <w:t xml:space="preserve"> T</w:t>
      </w:r>
      <w:r>
        <w:t>emple.</w:t>
      </w:r>
    </w:p>
    <w:p w:rsidR="009D41F7" w:rsidRDefault="00B923F5" w:rsidP="00A70BB6">
      <w:pPr>
        <w:pStyle w:val="ListParagraph"/>
        <w:numPr>
          <w:ilvl w:val="0"/>
          <w:numId w:val="1"/>
        </w:numPr>
        <w:spacing w:line="480" w:lineRule="auto"/>
        <w:jc w:val="both"/>
      </w:pPr>
      <w:r>
        <w:t xml:space="preserve">The visitors should be </w:t>
      </w:r>
      <w:r w:rsidR="002824C6">
        <w:t>taking care</w:t>
      </w:r>
      <w:r>
        <w:t xml:space="preserve"> the clean environment of the place for </w:t>
      </w:r>
      <w:r w:rsidR="009D41F7">
        <w:t>tourism</w:t>
      </w:r>
      <w:r w:rsidR="00AE0E46">
        <w:t>.</w:t>
      </w:r>
    </w:p>
    <w:p w:rsidR="009D41F7" w:rsidRDefault="009D41F7" w:rsidP="00A70BB6">
      <w:pPr>
        <w:pStyle w:val="ListParagraph"/>
        <w:numPr>
          <w:ilvl w:val="0"/>
          <w:numId w:val="1"/>
        </w:numPr>
        <w:spacing w:line="480" w:lineRule="auto"/>
        <w:jc w:val="both"/>
      </w:pPr>
      <w:r>
        <w:t xml:space="preserve">The government should </w:t>
      </w:r>
      <w:r w:rsidR="00B923F5">
        <w:t>establish</w:t>
      </w:r>
      <w:r>
        <w:t xml:space="preserve"> the culture </w:t>
      </w:r>
      <w:r w:rsidR="00B923F5">
        <w:rPr>
          <w:rFonts w:eastAsia="Times New Roman" w:cs="Times New Roman"/>
          <w:szCs w:val="24"/>
        </w:rPr>
        <w:t>tradition</w:t>
      </w:r>
      <w:r w:rsidR="00B923F5">
        <w:t xml:space="preserve"> </w:t>
      </w:r>
      <w:r>
        <w:t xml:space="preserve">of </w:t>
      </w:r>
      <w:proofErr w:type="spellStart"/>
      <w:r>
        <w:t>Cangkuang</w:t>
      </w:r>
      <w:proofErr w:type="spellEnd"/>
      <w:r w:rsidR="00AE0E46">
        <w:t>.</w:t>
      </w:r>
      <w:r w:rsidR="00B923F5" w:rsidRPr="00B923F5">
        <w:t xml:space="preserve"> </w:t>
      </w:r>
      <w:r w:rsidR="00B923F5">
        <w:t xml:space="preserve">Temple to the societies. </w:t>
      </w:r>
    </w:p>
    <w:p w:rsidR="00160A70" w:rsidRDefault="00B43ABB" w:rsidP="00A70BB6">
      <w:pPr>
        <w:pStyle w:val="ListParagraph"/>
        <w:numPr>
          <w:ilvl w:val="0"/>
          <w:numId w:val="1"/>
        </w:numPr>
        <w:spacing w:line="480" w:lineRule="auto"/>
        <w:jc w:val="both"/>
      </w:pPr>
      <w:r>
        <w:t xml:space="preserve">The culture of </w:t>
      </w:r>
      <w:proofErr w:type="spellStart"/>
      <w:r w:rsidR="009D41F7">
        <w:t>Cangkuang</w:t>
      </w:r>
      <w:proofErr w:type="spellEnd"/>
      <w:r>
        <w:t xml:space="preserve"> Temple</w:t>
      </w:r>
      <w:r w:rsidR="009D41F7">
        <w:t xml:space="preserve"> and the history should be included to one subject in </w:t>
      </w:r>
      <w:r>
        <w:t>Senior High S</w:t>
      </w:r>
      <w:r w:rsidR="009D41F7">
        <w:t>chools</w:t>
      </w:r>
      <w:r w:rsidR="00AE0E46">
        <w:t>.</w:t>
      </w:r>
    </w:p>
    <w:p w:rsidR="009D41F7" w:rsidRDefault="009D41F7" w:rsidP="00A70BB6">
      <w:pPr>
        <w:pStyle w:val="ListParagraph"/>
        <w:numPr>
          <w:ilvl w:val="0"/>
          <w:numId w:val="1"/>
        </w:numPr>
        <w:spacing w:line="480" w:lineRule="auto"/>
        <w:jc w:val="both"/>
      </w:pPr>
      <w:r>
        <w:t xml:space="preserve"> </w:t>
      </w:r>
      <w:r w:rsidR="00160A70" w:rsidRPr="00A64646">
        <w:t>For the other researchers it is expected</w:t>
      </w:r>
      <w:r w:rsidR="00160A70">
        <w:t xml:space="preserve"> to maintain a culture or know more about literature; folklore especially the legend of </w:t>
      </w:r>
      <w:proofErr w:type="spellStart"/>
      <w:r w:rsidR="00160A70">
        <w:t>Cangkuang</w:t>
      </w:r>
      <w:proofErr w:type="spellEnd"/>
      <w:r w:rsidR="00160A70">
        <w:t xml:space="preserve"> Temple</w:t>
      </w:r>
      <w:r w:rsidR="00160A70" w:rsidRPr="006D7031">
        <w:t>.</w:t>
      </w:r>
    </w:p>
    <w:p w:rsidR="00160A70" w:rsidRDefault="00FD2D6E" w:rsidP="00160A70">
      <w:pPr>
        <w:pStyle w:val="ListParagraph"/>
        <w:numPr>
          <w:ilvl w:val="0"/>
          <w:numId w:val="1"/>
        </w:numPr>
        <w:spacing w:line="480" w:lineRule="auto"/>
        <w:jc w:val="both"/>
      </w:pPr>
      <w:r>
        <w:t>F</w:t>
      </w:r>
      <w:r w:rsidR="00160A70">
        <w:t xml:space="preserve">or language teaching, the effort to maintain the ancestral culture that is meaningful for the people who can inherit values, norms, rules, customs, and values from one to next generation. </w:t>
      </w:r>
    </w:p>
    <w:p w:rsidR="00D8675B" w:rsidRDefault="00D8675B" w:rsidP="00F25419">
      <w:pPr>
        <w:spacing w:line="480" w:lineRule="auto"/>
      </w:pPr>
    </w:p>
    <w:sectPr w:rsidR="00D8675B" w:rsidSect="005C5BA4">
      <w:headerReference w:type="default" r:id="rId8"/>
      <w:headerReference w:type="first" r:id="rId9"/>
      <w:footerReference w:type="first" r:id="rId10"/>
      <w:pgSz w:w="11907" w:h="16840" w:code="9"/>
      <w:pgMar w:top="2268" w:right="1701" w:bottom="2268" w:left="2268" w:header="709" w:footer="709" w:gutter="0"/>
      <w:pgNumType w:start="58"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977" w:rsidRDefault="00A42977" w:rsidP="00A42977">
      <w:r>
        <w:separator/>
      </w:r>
    </w:p>
  </w:endnote>
  <w:endnote w:type="continuationSeparator" w:id="1">
    <w:p w:rsidR="00A42977" w:rsidRDefault="00A42977" w:rsidP="00A4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A00002EF" w:usb1="4000004B" w:usb2="00000000" w:usb3="00000000" w:csb0="000000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0908"/>
      <w:docPartObj>
        <w:docPartGallery w:val="Page Numbers (Bottom of Page)"/>
        <w:docPartUnique/>
      </w:docPartObj>
    </w:sdtPr>
    <w:sdtContent>
      <w:p w:rsidR="00446CB3" w:rsidRDefault="005C5BA4">
        <w:pPr>
          <w:pStyle w:val="Footer"/>
          <w:jc w:val="center"/>
        </w:pPr>
        <w:r>
          <w:t>58</w:t>
        </w:r>
      </w:p>
    </w:sdtContent>
  </w:sdt>
  <w:p w:rsidR="00446CB3" w:rsidRDefault="00446C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977" w:rsidRDefault="00A42977" w:rsidP="00A42977">
      <w:r>
        <w:separator/>
      </w:r>
    </w:p>
  </w:footnote>
  <w:footnote w:type="continuationSeparator" w:id="1">
    <w:p w:rsidR="00A42977" w:rsidRDefault="00A42977" w:rsidP="00A429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519"/>
      <w:docPartObj>
        <w:docPartGallery w:val="Page Numbers (Top of Page)"/>
        <w:docPartUnique/>
      </w:docPartObj>
    </w:sdtPr>
    <w:sdtContent>
      <w:p w:rsidR="005C5BA4" w:rsidRDefault="00693C81">
        <w:pPr>
          <w:pStyle w:val="Header"/>
          <w:jc w:val="right"/>
        </w:pPr>
        <w:fldSimple w:instr=" PAGE   \* MERGEFORMAT ">
          <w:r w:rsidR="00F25419">
            <w:rPr>
              <w:noProof/>
            </w:rPr>
            <w:t>60</w:t>
          </w:r>
        </w:fldSimple>
      </w:p>
    </w:sdtContent>
  </w:sdt>
  <w:p w:rsidR="00A42977" w:rsidRDefault="00A429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77" w:rsidRDefault="00A42977">
    <w:pPr>
      <w:pStyle w:val="Header"/>
      <w:jc w:val="right"/>
    </w:pPr>
  </w:p>
  <w:p w:rsidR="00A42977" w:rsidRDefault="00A429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133F36"/>
    <w:multiLevelType w:val="hybridMultilevel"/>
    <w:tmpl w:val="1892E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42977"/>
    <w:rsid w:val="000B47B4"/>
    <w:rsid w:val="000E4F63"/>
    <w:rsid w:val="000E723D"/>
    <w:rsid w:val="00160A70"/>
    <w:rsid w:val="00243AF3"/>
    <w:rsid w:val="002824C6"/>
    <w:rsid w:val="00334E2E"/>
    <w:rsid w:val="003876A7"/>
    <w:rsid w:val="00417628"/>
    <w:rsid w:val="00446CB3"/>
    <w:rsid w:val="00491E3C"/>
    <w:rsid w:val="005C5BA4"/>
    <w:rsid w:val="00642E37"/>
    <w:rsid w:val="00693C81"/>
    <w:rsid w:val="006D7FDC"/>
    <w:rsid w:val="006F0BA5"/>
    <w:rsid w:val="00705CCB"/>
    <w:rsid w:val="00791E81"/>
    <w:rsid w:val="007A0231"/>
    <w:rsid w:val="007C171B"/>
    <w:rsid w:val="0082700F"/>
    <w:rsid w:val="00857BED"/>
    <w:rsid w:val="008A0048"/>
    <w:rsid w:val="008F28F2"/>
    <w:rsid w:val="00915E76"/>
    <w:rsid w:val="009546FE"/>
    <w:rsid w:val="00980C67"/>
    <w:rsid w:val="009D41F7"/>
    <w:rsid w:val="00A42977"/>
    <w:rsid w:val="00A70BB6"/>
    <w:rsid w:val="00AB565D"/>
    <w:rsid w:val="00AD1B21"/>
    <w:rsid w:val="00AE0E46"/>
    <w:rsid w:val="00B251CA"/>
    <w:rsid w:val="00B43ABB"/>
    <w:rsid w:val="00B923F5"/>
    <w:rsid w:val="00BF5030"/>
    <w:rsid w:val="00C54AEA"/>
    <w:rsid w:val="00C6327D"/>
    <w:rsid w:val="00CB0ED9"/>
    <w:rsid w:val="00CE5A0B"/>
    <w:rsid w:val="00D34011"/>
    <w:rsid w:val="00D517E4"/>
    <w:rsid w:val="00D56F7D"/>
    <w:rsid w:val="00D625D1"/>
    <w:rsid w:val="00D8675B"/>
    <w:rsid w:val="00E730D3"/>
    <w:rsid w:val="00E91234"/>
    <w:rsid w:val="00F161C1"/>
    <w:rsid w:val="00F25419"/>
    <w:rsid w:val="00F6253C"/>
    <w:rsid w:val="00F82EFA"/>
    <w:rsid w:val="00F9489D"/>
    <w:rsid w:val="00FA5E63"/>
    <w:rsid w:val="00FD2D6E"/>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977"/>
    <w:pPr>
      <w:spacing w:after="0" w:line="240" w:lineRule="auto"/>
    </w:pPr>
    <w:rPr>
      <w:rFonts w:ascii="Times New Roman" w:hAnsi="Times New Roman"/>
      <w:sz w:val="24"/>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977"/>
    <w:pPr>
      <w:tabs>
        <w:tab w:val="center" w:pos="4680"/>
        <w:tab w:val="right" w:pos="9360"/>
      </w:tabs>
    </w:pPr>
  </w:style>
  <w:style w:type="character" w:customStyle="1" w:styleId="HeaderChar">
    <w:name w:val="Header Char"/>
    <w:basedOn w:val="DefaultParagraphFont"/>
    <w:link w:val="Header"/>
    <w:uiPriority w:val="99"/>
    <w:rsid w:val="00A42977"/>
    <w:rPr>
      <w:rFonts w:ascii="Times New Roman" w:hAnsi="Times New Roman"/>
      <w:sz w:val="24"/>
      <w:szCs w:val="22"/>
      <w:lang w:bidi="ar-SA"/>
    </w:rPr>
  </w:style>
  <w:style w:type="paragraph" w:styleId="Footer">
    <w:name w:val="footer"/>
    <w:basedOn w:val="Normal"/>
    <w:link w:val="FooterChar"/>
    <w:uiPriority w:val="99"/>
    <w:unhideWhenUsed/>
    <w:rsid w:val="00A42977"/>
    <w:pPr>
      <w:tabs>
        <w:tab w:val="center" w:pos="4680"/>
        <w:tab w:val="right" w:pos="9360"/>
      </w:tabs>
    </w:pPr>
  </w:style>
  <w:style w:type="character" w:customStyle="1" w:styleId="FooterChar">
    <w:name w:val="Footer Char"/>
    <w:basedOn w:val="DefaultParagraphFont"/>
    <w:link w:val="Footer"/>
    <w:uiPriority w:val="99"/>
    <w:rsid w:val="00A42977"/>
    <w:rPr>
      <w:rFonts w:ascii="Times New Roman" w:hAnsi="Times New Roman"/>
      <w:sz w:val="24"/>
      <w:szCs w:val="22"/>
      <w:lang w:bidi="ar-SA"/>
    </w:rPr>
  </w:style>
  <w:style w:type="paragraph" w:styleId="ListParagraph">
    <w:name w:val="List Paragraph"/>
    <w:basedOn w:val="Normal"/>
    <w:uiPriority w:val="34"/>
    <w:qFormat/>
    <w:rsid w:val="009D41F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DA8ED-CBEB-4577-A01E-371C714E3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DarkOS</Company>
  <LinksUpToDate>false</LinksUpToDate>
  <CharactersWithSpaces>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DarkUser</dc:creator>
  <cp:keywords/>
  <dc:description/>
  <cp:lastModifiedBy>SKYNET</cp:lastModifiedBy>
  <cp:revision>39</cp:revision>
  <cp:lastPrinted>2011-11-03T23:11:00Z</cp:lastPrinted>
  <dcterms:created xsi:type="dcterms:W3CDTF">2011-08-06T03:02:00Z</dcterms:created>
  <dcterms:modified xsi:type="dcterms:W3CDTF">2011-11-03T23:15:00Z</dcterms:modified>
</cp:coreProperties>
</file>