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22" w:rsidRPr="00143968" w:rsidRDefault="00B45022" w:rsidP="001439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68">
        <w:rPr>
          <w:rFonts w:ascii="Times New Roman" w:hAnsi="Times New Roman" w:cs="Times New Roman"/>
          <w:b/>
          <w:sz w:val="24"/>
          <w:szCs w:val="24"/>
        </w:rPr>
        <w:t>BAB I</w:t>
      </w:r>
    </w:p>
    <w:p w:rsidR="00B45022" w:rsidRPr="00143968" w:rsidRDefault="00B45022" w:rsidP="001439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68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D70F6F" w:rsidRDefault="00B45022" w:rsidP="001439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908">
        <w:rPr>
          <w:rFonts w:ascii="Times New Roman" w:hAnsi="Times New Roman" w:cs="Times New Roman"/>
          <w:b/>
          <w:sz w:val="24"/>
          <w:szCs w:val="24"/>
        </w:rPr>
        <w:t>Latar</w:t>
      </w:r>
      <w:r w:rsidR="002002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b/>
          <w:sz w:val="24"/>
          <w:szCs w:val="24"/>
        </w:rPr>
        <w:t>Belakang</w:t>
      </w:r>
      <w:r w:rsidR="002002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Masalah</w:t>
      </w:r>
    </w:p>
    <w:p w:rsidR="00B56F78" w:rsidRDefault="00D70F6F" w:rsidP="00B56F78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Matematika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ilmu universal yang mendasari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perkembangan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teknologi modern, mempunyai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peran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disiplin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memajukan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r w:rsidR="00950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piki</w:t>
      </w:r>
      <w:r w:rsidR="00523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manusia.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pelajaran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atematika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diberikan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semua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siswa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membekali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siswa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berpikir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logis, analitis, sistematis, kritis, dan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kreatif, serta</w:t>
      </w:r>
      <w:r w:rsidR="00200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r w:rsidR="00AA6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sama.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Kompetensi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diperlukan agar siswa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memperoleh, mengelola, dan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memanfaatkan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bertahan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keadaan yang selalu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berubah, tidak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pasti, dan</w:t>
      </w:r>
      <w:r w:rsidR="00F81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602">
        <w:rPr>
          <w:rFonts w:ascii="Times New Roman" w:hAnsi="Times New Roman" w:cs="Times New Roman"/>
          <w:color w:val="000000" w:themeColor="text1"/>
          <w:sz w:val="24"/>
          <w:szCs w:val="24"/>
        </w:rPr>
        <w:t>kompetitif.</w:t>
      </w:r>
    </w:p>
    <w:p w:rsidR="00CF5B17" w:rsidRPr="00B56F78" w:rsidRDefault="00265A3C" w:rsidP="00B56F78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Sebagaimana yang telah</w:t>
      </w:r>
      <w:r w:rsidR="00F81C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diketahui</w:t>
      </w:r>
      <w:r w:rsidR="00F81C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bersama, bahwa</w:t>
      </w:r>
      <w:r w:rsidR="00F81C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62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ecara</w:t>
      </w:r>
      <w:r w:rsidR="00F81C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garis</w:t>
      </w:r>
      <w:r w:rsidR="00F81C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besar, untuk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semua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jenjang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sekolah, kemampuan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dasar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matematika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dapat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diklasifikasikan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dalam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lima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standar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908">
        <w:rPr>
          <w:rFonts w:ascii="Times New Roman" w:eastAsia="Times New Roman" w:hAnsi="Times New Roman" w:cs="Times New Roman"/>
          <w:sz w:val="24"/>
          <w:szCs w:val="24"/>
        </w:rPr>
        <w:t>kemampuan</w:t>
      </w:r>
      <w:r>
        <w:rPr>
          <w:rFonts w:ascii="Times New Roman" w:eastAsia="Times New Roman" w:hAnsi="Times New Roman" w:cs="Times New Roman"/>
          <w:sz w:val="24"/>
          <w:szCs w:val="24"/>
        </w:rPr>
        <w:t>, diantaranya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62E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emampuan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6EA8">
        <w:rPr>
          <w:rFonts w:ascii="Times New Roman" w:eastAsia="Times New Roman" w:hAnsi="Times New Roman" w:cs="Times New Roman"/>
          <w:sz w:val="24"/>
          <w:szCs w:val="24"/>
        </w:rPr>
        <w:t>komunikasi matematis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atau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265A3C">
        <w:rPr>
          <w:rFonts w:ascii="Times New Roman" w:eastAsia="Times New Roman" w:hAnsi="Times New Roman" w:cs="Times New Roman"/>
          <w:i/>
          <w:sz w:val="24"/>
          <w:szCs w:val="24"/>
        </w:rPr>
        <w:t>athematical communication</w:t>
      </w:r>
      <w:r w:rsidR="0069462E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476F6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328DB">
        <w:rPr>
          <w:rFonts w:ascii="Times New Roman" w:eastAsia="Times New Roman" w:hAnsi="Times New Roman" w:cs="Times New Roman"/>
          <w:sz w:val="24"/>
          <w:szCs w:val="24"/>
        </w:rPr>
        <w:t>Suderadjat (dalam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E81">
        <w:rPr>
          <w:rFonts w:ascii="Times New Roman" w:eastAsia="Times New Roman" w:hAnsi="Times New Roman" w:cs="Times New Roman"/>
          <w:sz w:val="24"/>
          <w:szCs w:val="24"/>
        </w:rPr>
        <w:t>Zainab:</w:t>
      </w:r>
      <w:r w:rsidR="00826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8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) berpendapat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bahwa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komunikasi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matematis</w:t>
      </w:r>
      <w:r w:rsidR="00476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memegang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peranan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penting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dalam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membantu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siswa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membangun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hubungan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antara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aspek-aspek informal dan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intuitif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dengan</w:t>
      </w:r>
      <w:r w:rsidR="00DA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bahasa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matematika yang abstrak yang terdiri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atas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simbol-simbol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matematika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serta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antara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uraian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dengan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gambaran mental dari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gagasan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matematika.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376" w:rsidRPr="00021B5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National Council of Teachers of Mathematics </w:t>
      </w:r>
      <w:r w:rsidR="00B705D9">
        <w:rPr>
          <w:rFonts w:ascii="Times New Roman" w:eastAsia="Times New Roman" w:hAnsi="Times New Roman" w:cs="Times New Roman"/>
          <w:sz w:val="24"/>
          <w:szCs w:val="24"/>
        </w:rPr>
        <w:t>(2000:</w:t>
      </w:r>
      <w:r w:rsidR="00826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5D9">
        <w:rPr>
          <w:rFonts w:ascii="Times New Roman" w:eastAsia="Times New Roman" w:hAnsi="Times New Roman" w:cs="Times New Roman"/>
          <w:sz w:val="24"/>
          <w:szCs w:val="24"/>
        </w:rPr>
        <w:t xml:space="preserve">268), </w:t>
      </w:r>
      <w:r w:rsidR="000F0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5D9">
        <w:rPr>
          <w:rFonts w:ascii="Times New Roman" w:eastAsia="Times New Roman" w:hAnsi="Times New Roman" w:cs="Times New Roman"/>
          <w:sz w:val="24"/>
          <w:szCs w:val="24"/>
        </w:rPr>
        <w:t>menyatakan</w:t>
      </w:r>
      <w:r w:rsidR="00866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5D9">
        <w:rPr>
          <w:rFonts w:ascii="Times New Roman" w:eastAsia="Times New Roman" w:hAnsi="Times New Roman" w:cs="Times New Roman"/>
          <w:sz w:val="24"/>
          <w:szCs w:val="24"/>
        </w:rPr>
        <w:t>pentingnya</w:t>
      </w:r>
      <w:r w:rsidR="00217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5D9">
        <w:rPr>
          <w:rFonts w:ascii="Times New Roman" w:eastAsia="Times New Roman" w:hAnsi="Times New Roman" w:cs="Times New Roman"/>
          <w:sz w:val="24"/>
          <w:szCs w:val="24"/>
        </w:rPr>
        <w:t>komunikasi</w:t>
      </w:r>
      <w:r w:rsidR="00217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5D9">
        <w:rPr>
          <w:rFonts w:ascii="Times New Roman" w:eastAsia="Times New Roman" w:hAnsi="Times New Roman" w:cs="Times New Roman"/>
          <w:sz w:val="24"/>
          <w:szCs w:val="24"/>
        </w:rPr>
        <w:t>matem</w:t>
      </w:r>
      <w:r w:rsidR="0021745D">
        <w:rPr>
          <w:rFonts w:ascii="Times New Roman" w:eastAsia="Times New Roman" w:hAnsi="Times New Roman" w:cs="Times New Roman"/>
          <w:sz w:val="24"/>
          <w:szCs w:val="24"/>
        </w:rPr>
        <w:t>a</w:t>
      </w:r>
      <w:r w:rsidR="00B705D9">
        <w:rPr>
          <w:rFonts w:ascii="Times New Roman" w:eastAsia="Times New Roman" w:hAnsi="Times New Roman" w:cs="Times New Roman"/>
          <w:sz w:val="24"/>
          <w:szCs w:val="24"/>
        </w:rPr>
        <w:t>tis</w:t>
      </w:r>
      <w:r w:rsidR="00217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5D9">
        <w:rPr>
          <w:rFonts w:ascii="Times New Roman" w:eastAsia="Times New Roman" w:hAnsi="Times New Roman" w:cs="Times New Roman"/>
          <w:sz w:val="24"/>
          <w:szCs w:val="24"/>
        </w:rPr>
        <w:t>dalam</w:t>
      </w:r>
      <w:r w:rsidR="00217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5D9">
        <w:rPr>
          <w:rFonts w:ascii="Times New Roman" w:eastAsia="Times New Roman" w:hAnsi="Times New Roman" w:cs="Times New Roman"/>
          <w:sz w:val="24"/>
          <w:szCs w:val="24"/>
        </w:rPr>
        <w:t>pembelajaran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D452DC" w:rsidRPr="00021B5D" w:rsidRDefault="00A01CDF" w:rsidP="008F1F42">
      <w:pPr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 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D37376" w:rsidRPr="00021B5D">
        <w:rPr>
          <w:rFonts w:ascii="Times New Roman" w:eastAsia="Times New Roman" w:hAnsi="Times New Roman" w:cs="Times New Roman"/>
          <w:i/>
          <w:iCs/>
          <w:sz w:val="24"/>
          <w:szCs w:val="24"/>
        </w:rPr>
        <w:t>In classrooms where students are challenged</w:t>
      </w:r>
      <w:r w:rsidR="00D452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to think and reason about </w:t>
      </w:r>
      <w:r w:rsidR="00D37376" w:rsidRPr="00021B5D">
        <w:rPr>
          <w:rFonts w:ascii="Times New Roman" w:eastAsia="Times New Roman" w:hAnsi="Times New Roman" w:cs="Times New Roman"/>
          <w:i/>
          <w:iCs/>
          <w:sz w:val="24"/>
          <w:szCs w:val="24"/>
        </w:rPr>
        <w:t>mathematics, communication is an essential feature as students express the results of their thinking orally and in writing</w:t>
      </w:r>
      <w:r w:rsidR="00D37376" w:rsidRPr="00021B5D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E22530" w:rsidRPr="00143968" w:rsidRDefault="008328DB" w:rsidP="00143968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3968">
        <w:rPr>
          <w:rFonts w:ascii="Times New Roman" w:hAnsi="Times New Roman" w:cs="Times New Roman"/>
          <w:sz w:val="24"/>
          <w:szCs w:val="24"/>
        </w:rPr>
        <w:t>A</w:t>
      </w:r>
      <w:r w:rsidR="00D37376" w:rsidRPr="00143968">
        <w:rPr>
          <w:rFonts w:ascii="Times New Roman" w:hAnsi="Times New Roman" w:cs="Times New Roman"/>
          <w:sz w:val="24"/>
          <w:szCs w:val="24"/>
        </w:rPr>
        <w:t>rtinya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komunikasi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merupakan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suatu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tantangan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bagi</w:t>
      </w:r>
      <w:bookmarkStart w:id="0" w:name="_GoBack"/>
      <w:bookmarkEnd w:id="0"/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siswa di kelas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untuk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mampu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berpikir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dan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bernalar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tentang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matematika yang merupakan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sarana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pokok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dalam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mengekspresikan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hasil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pemikiran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siswa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baik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secara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lisan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maupun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D37376" w:rsidRPr="00143968">
        <w:rPr>
          <w:rFonts w:ascii="Times New Roman" w:hAnsi="Times New Roman" w:cs="Times New Roman"/>
          <w:sz w:val="24"/>
          <w:szCs w:val="24"/>
        </w:rPr>
        <w:t>tertulis</w:t>
      </w:r>
      <w:r w:rsidR="00B56F78" w:rsidRPr="00143968">
        <w:rPr>
          <w:rFonts w:ascii="Times New Roman" w:hAnsi="Times New Roman" w:cs="Times New Roman"/>
          <w:sz w:val="24"/>
          <w:szCs w:val="24"/>
        </w:rPr>
        <w:t>.</w:t>
      </w:r>
    </w:p>
    <w:p w:rsidR="00143968" w:rsidRDefault="001D4E30" w:rsidP="00143968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3968">
        <w:rPr>
          <w:rFonts w:ascii="Times New Roman" w:hAnsi="Times New Roman" w:cs="Times New Roman"/>
          <w:sz w:val="24"/>
          <w:szCs w:val="24"/>
        </w:rPr>
        <w:t>Jika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Pr="00143968">
        <w:rPr>
          <w:rFonts w:ascii="Times New Roman" w:hAnsi="Times New Roman" w:cs="Times New Roman"/>
          <w:sz w:val="24"/>
          <w:szCs w:val="24"/>
        </w:rPr>
        <w:t>diperhatikan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Pr="00143968">
        <w:rPr>
          <w:rFonts w:ascii="Times New Roman" w:hAnsi="Times New Roman" w:cs="Times New Roman"/>
          <w:sz w:val="24"/>
          <w:szCs w:val="24"/>
        </w:rPr>
        <w:t>lebih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Pr="00143968">
        <w:rPr>
          <w:rFonts w:ascii="Times New Roman" w:hAnsi="Times New Roman" w:cs="Times New Roman"/>
          <w:sz w:val="24"/>
          <w:szCs w:val="24"/>
        </w:rPr>
        <w:t>cermat, kemampuan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Pr="00143968">
        <w:rPr>
          <w:rFonts w:ascii="Times New Roman" w:hAnsi="Times New Roman" w:cs="Times New Roman"/>
          <w:sz w:val="24"/>
          <w:szCs w:val="24"/>
        </w:rPr>
        <w:t>komunikasi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8059B8" w:rsidRPr="00143968">
        <w:rPr>
          <w:rFonts w:ascii="Times New Roman" w:hAnsi="Times New Roman" w:cs="Times New Roman"/>
          <w:sz w:val="24"/>
          <w:szCs w:val="24"/>
        </w:rPr>
        <w:t xml:space="preserve">matematis </w:t>
      </w:r>
      <w:r w:rsidR="00B04B79" w:rsidRPr="00143968">
        <w:rPr>
          <w:rFonts w:ascii="Times New Roman" w:hAnsi="Times New Roman" w:cs="Times New Roman"/>
          <w:sz w:val="24"/>
          <w:szCs w:val="24"/>
        </w:rPr>
        <w:t>siswa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Pr="00143968">
        <w:rPr>
          <w:rFonts w:ascii="Times New Roman" w:hAnsi="Times New Roman" w:cs="Times New Roman"/>
          <w:sz w:val="24"/>
          <w:szCs w:val="24"/>
        </w:rPr>
        <w:t>di lapangan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Pr="00143968">
        <w:rPr>
          <w:rFonts w:ascii="Times New Roman" w:hAnsi="Times New Roman" w:cs="Times New Roman"/>
          <w:sz w:val="24"/>
          <w:szCs w:val="24"/>
        </w:rPr>
        <w:t>masih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Pr="00143968">
        <w:rPr>
          <w:rFonts w:ascii="Times New Roman" w:hAnsi="Times New Roman" w:cs="Times New Roman"/>
          <w:sz w:val="24"/>
          <w:szCs w:val="24"/>
        </w:rPr>
        <w:t>sangat</w:t>
      </w:r>
      <w:r w:rsidR="002174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Pr="00143968">
        <w:rPr>
          <w:rFonts w:ascii="Times New Roman" w:hAnsi="Times New Roman" w:cs="Times New Roman"/>
          <w:sz w:val="24"/>
          <w:szCs w:val="24"/>
        </w:rPr>
        <w:t>rendah</w:t>
      </w:r>
      <w:r w:rsidR="00B04B79" w:rsidRPr="00143968">
        <w:rPr>
          <w:rFonts w:ascii="Times New Roman" w:hAnsi="Times New Roman" w:cs="Times New Roman"/>
          <w:sz w:val="24"/>
          <w:szCs w:val="24"/>
        </w:rPr>
        <w:t>, seperti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pada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saat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pelaksanaan Program Pengalaman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Lapangan (PPL) yang dilakukan di SMA Ciledug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Garut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pada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sekitar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bulan September – November 2012 lalu, peneliti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an </w:t>
      </w:r>
      <w:r w:rsidR="00B04B79" w:rsidRPr="00143968">
        <w:rPr>
          <w:rFonts w:ascii="Times New Roman" w:hAnsi="Times New Roman" w:cs="Times New Roman"/>
          <w:sz w:val="24"/>
          <w:szCs w:val="24"/>
        </w:rPr>
        <w:t>menemukan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tidak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sedikit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siswa yang mengalami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kesulitan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dalam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B04B79" w:rsidRPr="00143968">
        <w:rPr>
          <w:rFonts w:ascii="Times New Roman" w:hAnsi="Times New Roman" w:cs="Times New Roman"/>
          <w:sz w:val="24"/>
          <w:szCs w:val="24"/>
        </w:rPr>
        <w:t>memahami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A36537" w:rsidRPr="00143968">
        <w:rPr>
          <w:rFonts w:ascii="Times New Roman" w:hAnsi="Times New Roman" w:cs="Times New Roman"/>
          <w:sz w:val="24"/>
          <w:szCs w:val="24"/>
        </w:rPr>
        <w:t>soal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serta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mengkomunikasikan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dalam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bahasa</w:t>
      </w:r>
      <w:r w:rsidR="00D53D89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B50FB" w:rsidRPr="00143968">
        <w:rPr>
          <w:rFonts w:ascii="Times New Roman" w:hAnsi="Times New Roman" w:cs="Times New Roman"/>
          <w:sz w:val="24"/>
          <w:szCs w:val="24"/>
        </w:rPr>
        <w:t>matematis yang pad</w:t>
      </w:r>
      <w:r w:rsidR="00100B09" w:rsidRPr="00143968">
        <w:rPr>
          <w:rFonts w:ascii="Times New Roman" w:hAnsi="Times New Roman" w:cs="Times New Roman"/>
          <w:sz w:val="24"/>
          <w:szCs w:val="24"/>
        </w:rPr>
        <w:t>a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a</w:t>
      </w:r>
      <w:r w:rsidR="00100B09" w:rsidRPr="00143968">
        <w:rPr>
          <w:rFonts w:ascii="Times New Roman" w:hAnsi="Times New Roman" w:cs="Times New Roman"/>
          <w:sz w:val="24"/>
          <w:szCs w:val="24"/>
        </w:rPr>
        <w:t>khirnya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jika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mereka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tidak</w:t>
      </w:r>
      <w:r w:rsidR="008059B8" w:rsidRPr="00143968">
        <w:rPr>
          <w:rFonts w:ascii="Times New Roman" w:hAnsi="Times New Roman" w:cs="Times New Roman"/>
          <w:sz w:val="24"/>
          <w:szCs w:val="24"/>
        </w:rPr>
        <w:t xml:space="preserve"> bisa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mengkomunikasikan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dalam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bahasa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matematis, mereka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tidak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akan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bisa </w:t>
      </w:r>
      <w:r w:rsidR="00100B09" w:rsidRPr="00143968">
        <w:rPr>
          <w:rFonts w:ascii="Times New Roman" w:hAnsi="Times New Roman" w:cs="Times New Roman"/>
          <w:sz w:val="24"/>
          <w:szCs w:val="24"/>
        </w:rPr>
        <w:t>mengerjakan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soal yang berhubungan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dengan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kemampuan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komunikasi, mereka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pun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tidak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dapat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memahami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materi yang berhub</w:t>
      </w:r>
      <w:r w:rsidR="00100B09" w:rsidRPr="00143968">
        <w:rPr>
          <w:rFonts w:ascii="Times New Roman" w:hAnsi="Times New Roman" w:cs="Times New Roman"/>
          <w:sz w:val="24"/>
          <w:szCs w:val="24"/>
        </w:rPr>
        <w:t>ungan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dengan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kemampuan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komunikasi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serta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nilai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mereka pun akan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jelek</w:t>
      </w:r>
      <w:r w:rsidR="00A36537" w:rsidRPr="00143968">
        <w:rPr>
          <w:rFonts w:ascii="Times New Roman" w:hAnsi="Times New Roman" w:cs="Times New Roman"/>
          <w:sz w:val="24"/>
          <w:szCs w:val="24"/>
        </w:rPr>
        <w:t>.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Sedangkan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100B09" w:rsidRPr="00143968">
        <w:rPr>
          <w:rFonts w:ascii="Times New Roman" w:hAnsi="Times New Roman" w:cs="Times New Roman"/>
          <w:sz w:val="24"/>
          <w:szCs w:val="24"/>
        </w:rPr>
        <w:t>menurut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i/>
          <w:iCs/>
          <w:sz w:val="24"/>
          <w:szCs w:val="24"/>
        </w:rPr>
        <w:t xml:space="preserve">The Common Core of Learning </w:t>
      </w:r>
      <w:r w:rsidR="006844D6" w:rsidRPr="00143968">
        <w:rPr>
          <w:rFonts w:ascii="Times New Roman" w:hAnsi="Times New Roman" w:cs="Times New Roman"/>
          <w:sz w:val="24"/>
          <w:szCs w:val="24"/>
        </w:rPr>
        <w:t>yang dikutip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oleh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i/>
          <w:iCs/>
          <w:sz w:val="24"/>
          <w:szCs w:val="24"/>
        </w:rPr>
        <w:t xml:space="preserve">National Education Department of United States of America </w:t>
      </w:r>
      <w:r w:rsidR="006844D6" w:rsidRPr="00143968">
        <w:rPr>
          <w:rFonts w:ascii="Times New Roman" w:hAnsi="Times New Roman" w:cs="Times New Roman"/>
          <w:sz w:val="24"/>
          <w:szCs w:val="24"/>
        </w:rPr>
        <w:t xml:space="preserve"> (dalam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8059B8" w:rsidRPr="00143968">
        <w:rPr>
          <w:rFonts w:ascii="Times New Roman" w:hAnsi="Times New Roman" w:cs="Times New Roman"/>
          <w:sz w:val="24"/>
          <w:szCs w:val="24"/>
        </w:rPr>
        <w:t>Zainab</w:t>
      </w:r>
      <w:r w:rsidR="006844D6" w:rsidRPr="00143968">
        <w:rPr>
          <w:rFonts w:ascii="Times New Roman" w:hAnsi="Times New Roman" w:cs="Times New Roman"/>
          <w:sz w:val="24"/>
          <w:szCs w:val="24"/>
        </w:rPr>
        <w:t>:</w:t>
      </w:r>
      <w:r w:rsidR="008268AC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4), menyatakan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bahwa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“siswa yang berhasil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dalam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mempelajari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matematika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merupakan</w:t>
      </w:r>
      <w:r w:rsidR="001B50FB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siswa yang mampu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melakukan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komunikasi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matematis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dengan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cara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berbicara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dan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menulis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tentang</w:t>
      </w:r>
      <w:r w:rsidR="008059B8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apa yang siswa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kerjakan”. Berbicara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dalam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hal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ini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adalah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memikirkan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dan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berbagi ide, strategi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serta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solusi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matematika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dengan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siswa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lain, sedangkan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menulis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berarti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merefleksikan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pekerjaan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siswa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dan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mengklarifikasi ide-ide siswa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untuk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dirinya</w:t>
      </w:r>
      <w:r w:rsidR="00D8215D" w:rsidRPr="00143968">
        <w:rPr>
          <w:rFonts w:ascii="Times New Roman" w:hAnsi="Times New Roman" w:cs="Times New Roman"/>
          <w:sz w:val="24"/>
          <w:szCs w:val="24"/>
        </w:rPr>
        <w:t xml:space="preserve"> </w:t>
      </w:r>
      <w:r w:rsidR="006844D6" w:rsidRPr="00143968">
        <w:rPr>
          <w:rFonts w:ascii="Times New Roman" w:hAnsi="Times New Roman" w:cs="Times New Roman"/>
          <w:sz w:val="24"/>
          <w:szCs w:val="24"/>
        </w:rPr>
        <w:t>sendiri.</w:t>
      </w:r>
    </w:p>
    <w:p w:rsidR="00143968" w:rsidRDefault="00F53892" w:rsidP="00143968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3892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Mata pelajaran matematika umumnya merupakan salah satu mata pelajaran yang amat disegani oleh siswa. Seperti yang dikatakan oleh Ruseffendi (dalam </w:t>
      </w:r>
      <w:r w:rsidR="005856FA">
        <w:rPr>
          <w:rFonts w:ascii="Times New Roman" w:hAnsi="Times New Roman" w:cs="Times New Roman"/>
          <w:sz w:val="24"/>
          <w:szCs w:val="24"/>
        </w:rPr>
        <w:t>Rafyani</w:t>
      </w:r>
      <w:r w:rsidR="00436DAB">
        <w:rPr>
          <w:rFonts w:ascii="Times New Roman" w:hAnsi="Times New Roman" w:cs="Times New Roman"/>
          <w:sz w:val="24"/>
          <w:szCs w:val="24"/>
        </w:rPr>
        <w:t>,</w:t>
      </w:r>
      <w:r w:rsidR="008268AC">
        <w:rPr>
          <w:rFonts w:ascii="Times New Roman" w:hAnsi="Times New Roman" w:cs="Times New Roman"/>
          <w:sz w:val="24"/>
          <w:szCs w:val="24"/>
        </w:rPr>
        <w:t xml:space="preserve"> </w:t>
      </w:r>
      <w:r w:rsidR="0053631B">
        <w:rPr>
          <w:rFonts w:ascii="Times New Roman" w:hAnsi="Times New Roman" w:cs="Times New Roman"/>
          <w:sz w:val="24"/>
          <w:szCs w:val="24"/>
        </w:rPr>
        <w:t>2010</w:t>
      </w:r>
      <w:r w:rsidR="008059B8">
        <w:rPr>
          <w:rFonts w:ascii="Times New Roman" w:hAnsi="Times New Roman" w:cs="Times New Roman"/>
          <w:sz w:val="24"/>
          <w:szCs w:val="24"/>
        </w:rPr>
        <w:t>:</w:t>
      </w:r>
      <w:r w:rsidR="008268AC">
        <w:rPr>
          <w:rFonts w:ascii="Times New Roman" w:hAnsi="Times New Roman" w:cs="Times New Roman"/>
          <w:sz w:val="24"/>
          <w:szCs w:val="24"/>
        </w:rPr>
        <w:t xml:space="preserve"> </w:t>
      </w:r>
      <w:r w:rsidR="008059B8">
        <w:rPr>
          <w:rFonts w:ascii="Times New Roman" w:hAnsi="Times New Roman" w:cs="Times New Roman"/>
          <w:sz w:val="24"/>
          <w:szCs w:val="24"/>
          <w:lang w:val="id-ID"/>
        </w:rPr>
        <w:t>2</w:t>
      </w:r>
      <w:r w:rsidRPr="00F53892">
        <w:rPr>
          <w:rFonts w:ascii="Times New Roman" w:hAnsi="Times New Roman" w:cs="Times New Roman"/>
          <w:sz w:val="24"/>
          <w:szCs w:val="24"/>
          <w:lang w:val="id-ID"/>
        </w:rPr>
        <w:t xml:space="preserve">), “Matematika (ilmu pasti) bagi anak-anak pada umumnya merupakan mata pelajaran yang tidak disenangi, kalau bukan sebagai mata pelajaran yang dibenci”, </w:t>
      </w:r>
      <w:r w:rsidRPr="0097491D">
        <w:rPr>
          <w:rFonts w:ascii="Times New Roman" w:hAnsi="Times New Roman" w:cs="Times New Roman"/>
          <w:sz w:val="24"/>
          <w:szCs w:val="24"/>
          <w:lang w:val="id-ID"/>
        </w:rPr>
        <w:t xml:space="preserve">sehingga muncul anggapan bahwa matematika itu hanya dapat dikuasai oleh orang pandai saja Thabrani  (dalam </w:t>
      </w:r>
      <w:r w:rsidR="00235263" w:rsidRPr="0097491D">
        <w:rPr>
          <w:rFonts w:ascii="Times New Roman" w:hAnsi="Times New Roman" w:cs="Times New Roman"/>
          <w:sz w:val="24"/>
          <w:szCs w:val="24"/>
        </w:rPr>
        <w:t>Rafyani</w:t>
      </w:r>
      <w:r w:rsidR="001A1FA6">
        <w:rPr>
          <w:rFonts w:ascii="Times New Roman" w:hAnsi="Times New Roman" w:cs="Times New Roman"/>
          <w:sz w:val="24"/>
          <w:szCs w:val="24"/>
        </w:rPr>
        <w:t>,</w:t>
      </w:r>
      <w:r w:rsidR="008268AC">
        <w:rPr>
          <w:rFonts w:ascii="Times New Roman" w:hAnsi="Times New Roman" w:cs="Times New Roman"/>
          <w:sz w:val="24"/>
          <w:szCs w:val="24"/>
        </w:rPr>
        <w:t xml:space="preserve"> </w:t>
      </w:r>
      <w:r w:rsidR="0053631B">
        <w:rPr>
          <w:rFonts w:ascii="Times New Roman" w:hAnsi="Times New Roman" w:cs="Times New Roman"/>
          <w:sz w:val="24"/>
          <w:szCs w:val="24"/>
        </w:rPr>
        <w:t>2010</w:t>
      </w:r>
      <w:r w:rsidRPr="0097491D">
        <w:rPr>
          <w:rFonts w:ascii="Times New Roman" w:hAnsi="Times New Roman" w:cs="Times New Roman"/>
          <w:sz w:val="24"/>
          <w:szCs w:val="24"/>
          <w:lang w:val="id-ID"/>
        </w:rPr>
        <w:t>: 2).</w:t>
      </w:r>
      <w:r w:rsidR="00582E11">
        <w:rPr>
          <w:rFonts w:ascii="Times New Roman" w:hAnsi="Times New Roman" w:cs="Times New Roman"/>
          <w:sz w:val="24"/>
          <w:szCs w:val="24"/>
        </w:rPr>
        <w:t xml:space="preserve"> </w:t>
      </w:r>
      <w:r w:rsidR="0097491D" w:rsidRPr="0097491D">
        <w:rPr>
          <w:rFonts w:ascii="Times New Roman" w:hAnsi="Times New Roman" w:cs="Times New Roman"/>
          <w:sz w:val="24"/>
          <w:szCs w:val="24"/>
          <w:lang w:val="id-ID"/>
        </w:rPr>
        <w:t>Oleh karena itu, guru sebagai faktor penting dalam kegiatan belajar-mengajar harus mampu menumbuhkan rasa senang siswa pada matematika sehingga tumbuh nilai minat siswa pada matematika yang cukup tinggi.</w:t>
      </w:r>
    </w:p>
    <w:p w:rsidR="00143968" w:rsidRDefault="00646C09" w:rsidP="00143968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60FC">
        <w:rPr>
          <w:rFonts w:ascii="Times New Roman" w:hAnsi="Times New Roman" w:cs="Times New Roman"/>
          <w:sz w:val="24"/>
          <w:szCs w:val="24"/>
          <w:lang w:val="id-ID"/>
        </w:rPr>
        <w:t xml:space="preserve">Menurut </w:t>
      </w:r>
      <w:r w:rsidRPr="002B60FC">
        <w:rPr>
          <w:rFonts w:ascii="Times New Roman" w:hAnsi="Times New Roman" w:cs="Times New Roman"/>
          <w:bCs/>
          <w:sz w:val="24"/>
          <w:szCs w:val="24"/>
          <w:lang w:val="id-ID"/>
        </w:rPr>
        <w:t>Rooijakkers</w:t>
      </w:r>
      <w:r w:rsidRPr="002B60FC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Pr="002B60FC">
        <w:rPr>
          <w:rFonts w:ascii="Times New Roman" w:hAnsi="Times New Roman" w:cs="Times New Roman"/>
          <w:sz w:val="24"/>
          <w:szCs w:val="24"/>
        </w:rPr>
        <w:t>dalam</w:t>
      </w:r>
      <w:r w:rsidR="00582E11">
        <w:rPr>
          <w:rFonts w:ascii="Times New Roman" w:hAnsi="Times New Roman" w:cs="Times New Roman"/>
          <w:sz w:val="24"/>
          <w:szCs w:val="24"/>
        </w:rPr>
        <w:t xml:space="preserve"> </w:t>
      </w:r>
      <w:r w:rsidRPr="002B60FC">
        <w:rPr>
          <w:rFonts w:ascii="Times New Roman" w:hAnsi="Times New Roman" w:cs="Times New Roman"/>
          <w:sz w:val="24"/>
          <w:szCs w:val="24"/>
          <w:lang w:val="id-ID"/>
        </w:rPr>
        <w:t>S</w:t>
      </w:r>
      <w:r w:rsidR="008059B8">
        <w:rPr>
          <w:rFonts w:ascii="Times New Roman" w:hAnsi="Times New Roman" w:cs="Times New Roman"/>
          <w:sz w:val="24"/>
          <w:szCs w:val="24"/>
        </w:rPr>
        <w:t>umartini,</w:t>
      </w:r>
      <w:r w:rsidR="008268AC">
        <w:rPr>
          <w:rFonts w:ascii="Times New Roman" w:hAnsi="Times New Roman" w:cs="Times New Roman"/>
          <w:sz w:val="24"/>
          <w:szCs w:val="24"/>
        </w:rPr>
        <w:t xml:space="preserve"> </w:t>
      </w:r>
      <w:r w:rsidR="008059B8">
        <w:rPr>
          <w:rFonts w:ascii="Times New Roman" w:hAnsi="Times New Roman" w:cs="Times New Roman"/>
          <w:sz w:val="24"/>
          <w:szCs w:val="24"/>
        </w:rPr>
        <w:t>2010:</w:t>
      </w:r>
      <w:r w:rsidR="008268AC">
        <w:rPr>
          <w:rFonts w:ascii="Times New Roman" w:hAnsi="Times New Roman" w:cs="Times New Roman"/>
          <w:sz w:val="24"/>
          <w:szCs w:val="24"/>
        </w:rPr>
        <w:t xml:space="preserve"> </w:t>
      </w:r>
      <w:r w:rsidR="008059B8">
        <w:rPr>
          <w:rFonts w:ascii="Times New Roman" w:hAnsi="Times New Roman" w:cs="Times New Roman"/>
          <w:sz w:val="24"/>
          <w:szCs w:val="24"/>
        </w:rPr>
        <w:t>4</w:t>
      </w:r>
      <w:r w:rsidRPr="002B60FC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2B60FC">
        <w:rPr>
          <w:rFonts w:ascii="Times New Roman" w:hAnsi="Times New Roman" w:cs="Times New Roman"/>
          <w:sz w:val="24"/>
          <w:szCs w:val="24"/>
        </w:rPr>
        <w:t>“</w:t>
      </w:r>
      <w:r w:rsidRPr="002B60FC">
        <w:rPr>
          <w:rFonts w:ascii="Times New Roman" w:hAnsi="Times New Roman" w:cs="Times New Roman"/>
          <w:sz w:val="24"/>
          <w:szCs w:val="24"/>
          <w:lang w:val="id-ID"/>
        </w:rPr>
        <w:t>Keberhasilan seorang pengajar akan terjamin jika pengajar itu dapat mengajak para muridnya mengerti suatu masalah melalui semua tahap proses belajar, karena dengan cara begitu murid akan memahami hal yang diajarkan”.</w:t>
      </w:r>
      <w:r w:rsidR="008059B8">
        <w:rPr>
          <w:rFonts w:ascii="Times New Roman" w:hAnsi="Times New Roman" w:cs="Times New Roman"/>
          <w:sz w:val="24"/>
          <w:szCs w:val="24"/>
        </w:rPr>
        <w:t xml:space="preserve"> </w:t>
      </w:r>
      <w:r w:rsidRPr="002B60FC">
        <w:rPr>
          <w:rFonts w:ascii="Times New Roman" w:hAnsi="Times New Roman" w:cs="Times New Roman"/>
          <w:sz w:val="24"/>
          <w:szCs w:val="24"/>
          <w:lang w:val="id-ID"/>
        </w:rPr>
        <w:t xml:space="preserve">Maka dari itu, dalam proses pembelajaran guru harus dapat </w:t>
      </w:r>
      <w:r w:rsidRPr="002B60FC">
        <w:rPr>
          <w:rFonts w:ascii="Times New Roman" w:hAnsi="Times New Roman" w:cs="Times New Roman"/>
          <w:sz w:val="24"/>
          <w:szCs w:val="24"/>
        </w:rPr>
        <w:t>menerapkan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Pr="002B60FC">
        <w:rPr>
          <w:rFonts w:ascii="Times New Roman" w:hAnsi="Times New Roman" w:cs="Times New Roman"/>
          <w:sz w:val="24"/>
          <w:szCs w:val="24"/>
        </w:rPr>
        <w:t>metode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Pr="002B60FC">
        <w:rPr>
          <w:rFonts w:ascii="Times New Roman" w:hAnsi="Times New Roman" w:cs="Times New Roman"/>
          <w:sz w:val="24"/>
          <w:szCs w:val="24"/>
          <w:lang w:val="id-ID"/>
        </w:rPr>
        <w:t xml:space="preserve">pembelajaran yang tepat dan sesuai dengan </w:t>
      </w:r>
      <w:r>
        <w:rPr>
          <w:rFonts w:ascii="Times New Roman" w:hAnsi="Times New Roman" w:cs="Times New Roman"/>
          <w:sz w:val="24"/>
          <w:szCs w:val="24"/>
          <w:lang w:val="id-ID"/>
        </w:rPr>
        <w:t>tujuan pembelajaran</w:t>
      </w:r>
      <w:r w:rsidRPr="002B60FC">
        <w:rPr>
          <w:rFonts w:ascii="Times New Roman" w:hAnsi="Times New Roman" w:cs="Times New Roman"/>
          <w:sz w:val="24"/>
          <w:szCs w:val="24"/>
        </w:rPr>
        <w:t>.</w:t>
      </w:r>
    </w:p>
    <w:p w:rsidR="009C7996" w:rsidRDefault="000620D8" w:rsidP="00143968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20D8">
        <w:rPr>
          <w:rFonts w:ascii="Times New Roman" w:hAnsi="Times New Roman" w:cs="Times New Roman"/>
          <w:sz w:val="24"/>
          <w:szCs w:val="24"/>
        </w:rPr>
        <w:t>Salah satu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Pr="000620D8">
        <w:rPr>
          <w:rFonts w:ascii="Times New Roman" w:hAnsi="Times New Roman" w:cs="Times New Roman"/>
          <w:sz w:val="24"/>
          <w:szCs w:val="24"/>
        </w:rPr>
        <w:t>metode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Pr="000620D8">
        <w:rPr>
          <w:rFonts w:ascii="Times New Roman" w:hAnsi="Times New Roman" w:cs="Times New Roman"/>
          <w:sz w:val="24"/>
          <w:szCs w:val="24"/>
        </w:rPr>
        <w:t>pembelajaran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Pr="000620D8">
        <w:rPr>
          <w:rFonts w:ascii="Times New Roman" w:hAnsi="Times New Roman" w:cs="Times New Roman"/>
          <w:sz w:val="24"/>
          <w:szCs w:val="24"/>
        </w:rPr>
        <w:t>untuk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Pr="000620D8">
        <w:rPr>
          <w:rFonts w:ascii="Times New Roman" w:hAnsi="Times New Roman" w:cs="Times New Roman"/>
          <w:sz w:val="24"/>
          <w:szCs w:val="24"/>
        </w:rPr>
        <w:t>meningkatkan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996590">
        <w:rPr>
          <w:rFonts w:ascii="Times New Roman" w:hAnsi="Times New Roman" w:cs="Times New Roman"/>
          <w:sz w:val="24"/>
          <w:szCs w:val="24"/>
        </w:rPr>
        <w:t>kemampuan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AA6EA8">
        <w:rPr>
          <w:rFonts w:ascii="Times New Roman" w:hAnsi="Times New Roman" w:cs="Times New Roman"/>
          <w:sz w:val="24"/>
          <w:szCs w:val="24"/>
        </w:rPr>
        <w:t>komunikasi matematis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Pr="000620D8">
        <w:rPr>
          <w:rFonts w:ascii="Times New Roman" w:hAnsi="Times New Roman" w:cs="Times New Roman"/>
          <w:sz w:val="24"/>
          <w:szCs w:val="24"/>
        </w:rPr>
        <w:t>siswa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Pr="000620D8">
        <w:rPr>
          <w:rFonts w:ascii="Times New Roman" w:hAnsi="Times New Roman" w:cs="Times New Roman"/>
          <w:sz w:val="24"/>
          <w:szCs w:val="24"/>
        </w:rPr>
        <w:t>adalah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Pr="000620D8">
        <w:rPr>
          <w:rFonts w:ascii="Times New Roman" w:hAnsi="Times New Roman" w:cs="Times New Roman"/>
          <w:sz w:val="24"/>
          <w:szCs w:val="24"/>
        </w:rPr>
        <w:t>metode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pembelajaran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Pr="000620D8">
        <w:rPr>
          <w:rFonts w:ascii="Times New Roman" w:hAnsi="Times New Roman" w:cs="Times New Roman"/>
          <w:i/>
          <w:sz w:val="24"/>
          <w:szCs w:val="24"/>
        </w:rPr>
        <w:t>Contextual Teaching and Learning (CTL)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Pentingnya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pembelajaran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kontekstual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diwacanakan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oleh CORD (1999) dan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Crawford (2001)</w:t>
      </w:r>
      <w:r w:rsidR="001F5E43">
        <w:rPr>
          <w:rFonts w:ascii="Times New Roman" w:hAnsi="Times New Roman" w:cs="Times New Roman"/>
          <w:sz w:val="24"/>
          <w:szCs w:val="24"/>
        </w:rPr>
        <w:t xml:space="preserve"> (dalam</w:t>
      </w:r>
      <w:r w:rsidR="00582E11">
        <w:rPr>
          <w:rFonts w:ascii="Times New Roman" w:hAnsi="Times New Roman" w:cs="Times New Roman"/>
          <w:sz w:val="24"/>
          <w:szCs w:val="24"/>
        </w:rPr>
        <w:t xml:space="preserve"> </w:t>
      </w:r>
      <w:r w:rsidR="001F5E43">
        <w:rPr>
          <w:rFonts w:ascii="Times New Roman" w:hAnsi="Times New Roman" w:cs="Times New Roman"/>
          <w:sz w:val="24"/>
          <w:szCs w:val="24"/>
        </w:rPr>
        <w:t>Mukaromah</w:t>
      </w:r>
      <w:r w:rsidR="001A1FA6">
        <w:rPr>
          <w:rFonts w:ascii="Times New Roman" w:hAnsi="Times New Roman" w:cs="Times New Roman"/>
          <w:sz w:val="24"/>
          <w:szCs w:val="24"/>
        </w:rPr>
        <w:t>,</w:t>
      </w:r>
      <w:r w:rsidR="008268AC">
        <w:rPr>
          <w:rFonts w:ascii="Times New Roman" w:hAnsi="Times New Roman" w:cs="Times New Roman"/>
          <w:sz w:val="24"/>
          <w:szCs w:val="24"/>
        </w:rPr>
        <w:t xml:space="preserve"> </w:t>
      </w:r>
      <w:r w:rsidR="0053631B">
        <w:rPr>
          <w:rFonts w:ascii="Times New Roman" w:hAnsi="Times New Roman" w:cs="Times New Roman"/>
          <w:sz w:val="24"/>
          <w:szCs w:val="24"/>
        </w:rPr>
        <w:t>2012</w:t>
      </w:r>
      <w:r w:rsidR="001F5E43">
        <w:rPr>
          <w:rFonts w:ascii="Times New Roman" w:hAnsi="Times New Roman" w:cs="Times New Roman"/>
          <w:sz w:val="24"/>
          <w:szCs w:val="24"/>
        </w:rPr>
        <w:t>:</w:t>
      </w:r>
      <w:r w:rsidR="008268AC">
        <w:rPr>
          <w:rFonts w:ascii="Times New Roman" w:hAnsi="Times New Roman" w:cs="Times New Roman"/>
          <w:sz w:val="24"/>
          <w:szCs w:val="24"/>
        </w:rPr>
        <w:t xml:space="preserve"> </w:t>
      </w:r>
      <w:r w:rsidR="001F5E43">
        <w:rPr>
          <w:rFonts w:ascii="Times New Roman" w:hAnsi="Times New Roman" w:cs="Times New Roman"/>
          <w:sz w:val="24"/>
          <w:szCs w:val="24"/>
        </w:rPr>
        <w:t>23)</w:t>
      </w:r>
      <w:r w:rsidR="006A1137" w:rsidRPr="006A1137">
        <w:rPr>
          <w:rFonts w:ascii="Times New Roman" w:hAnsi="Times New Roman" w:cs="Times New Roman"/>
          <w:sz w:val="24"/>
          <w:szCs w:val="24"/>
        </w:rPr>
        <w:t xml:space="preserve">. Menurut CORD </w:t>
      </w:r>
      <w:r w:rsidR="007A0BC0">
        <w:rPr>
          <w:rFonts w:ascii="Times New Roman" w:hAnsi="Times New Roman" w:cs="Times New Roman"/>
          <w:sz w:val="24"/>
          <w:szCs w:val="24"/>
        </w:rPr>
        <w:t>“</w:t>
      </w:r>
      <w:r w:rsidR="006A1137" w:rsidRPr="006A1137">
        <w:rPr>
          <w:rFonts w:ascii="Times New Roman" w:hAnsi="Times New Roman" w:cs="Times New Roman"/>
          <w:sz w:val="24"/>
          <w:szCs w:val="24"/>
        </w:rPr>
        <w:t>pembelajaran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kontekstual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dapat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menentukan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keberhasilan guru dalam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menghadapi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tantangan-tantangan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pembelajaran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setiap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6A1137">
        <w:rPr>
          <w:rFonts w:ascii="Times New Roman" w:hAnsi="Times New Roman" w:cs="Times New Roman"/>
          <w:sz w:val="24"/>
          <w:szCs w:val="24"/>
        </w:rPr>
        <w:t>hari</w:t>
      </w:r>
      <w:r w:rsidR="007A0BC0">
        <w:rPr>
          <w:rFonts w:ascii="Times New Roman" w:hAnsi="Times New Roman" w:cs="Times New Roman"/>
          <w:sz w:val="24"/>
          <w:szCs w:val="24"/>
        </w:rPr>
        <w:t>”</w:t>
      </w:r>
      <w:r w:rsidR="006A1137" w:rsidRPr="006A1137">
        <w:rPr>
          <w:rFonts w:ascii="Times New Roman" w:hAnsi="Times New Roman" w:cs="Times New Roman"/>
          <w:sz w:val="24"/>
          <w:szCs w:val="24"/>
        </w:rPr>
        <w:t>, misa</w:t>
      </w:r>
      <w:r w:rsidR="009C7996">
        <w:rPr>
          <w:rFonts w:ascii="Times New Roman" w:hAnsi="Times New Roman" w:cs="Times New Roman"/>
          <w:sz w:val="24"/>
          <w:szCs w:val="24"/>
        </w:rPr>
        <w:t>lnya:</w:t>
      </w:r>
    </w:p>
    <w:p w:rsidR="009C7996" w:rsidRPr="009C7996" w:rsidRDefault="00B95B43" w:rsidP="00A61073">
      <w:pPr>
        <w:pStyle w:val="ListParagraph"/>
        <w:numPr>
          <w:ilvl w:val="1"/>
          <w:numId w:val="31"/>
        </w:numPr>
        <w:spacing w:before="100" w:beforeAutospacing="1"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6A1137" w:rsidRPr="009C7996">
        <w:rPr>
          <w:rFonts w:ascii="Times New Roman" w:hAnsi="Times New Roman" w:cs="Times New Roman"/>
          <w:sz w:val="24"/>
          <w:szCs w:val="24"/>
        </w:rPr>
        <w:t>pa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cara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terbaik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untuk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menyampaikan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konsep-konsep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materi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kepada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siswa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sehingga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siswa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dapat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menggunakan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/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memanfaatkan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informasi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tersebut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dalam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kehidupan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sehari</w:t>
      </w:r>
      <w:r w:rsidR="00536F9B">
        <w:rPr>
          <w:rFonts w:ascii="Times New Roman" w:hAnsi="Times New Roman" w:cs="Times New Roman"/>
          <w:sz w:val="24"/>
          <w:szCs w:val="24"/>
        </w:rPr>
        <w:t>-</w:t>
      </w:r>
      <w:r w:rsidR="006A1137" w:rsidRPr="009C7996">
        <w:rPr>
          <w:rFonts w:ascii="Times New Roman" w:hAnsi="Times New Roman" w:cs="Times New Roman"/>
          <w:sz w:val="24"/>
          <w:szCs w:val="24"/>
        </w:rPr>
        <w:t>hari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C7996" w:rsidRDefault="00B95B43" w:rsidP="00A61073">
      <w:pPr>
        <w:pStyle w:val="ListParagraph"/>
        <w:numPr>
          <w:ilvl w:val="1"/>
          <w:numId w:val="31"/>
        </w:numPr>
        <w:spacing w:before="100" w:beforeAutospacing="1"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A1137" w:rsidRPr="009C7996">
        <w:rPr>
          <w:rFonts w:ascii="Times New Roman" w:hAnsi="Times New Roman" w:cs="Times New Roman"/>
          <w:sz w:val="24"/>
          <w:szCs w:val="24"/>
        </w:rPr>
        <w:t>agaimana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siswa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secara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individu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dapat</w:t>
      </w:r>
      <w:r w:rsidR="00536F9B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memahami</w:t>
      </w:r>
      <w:r w:rsidR="008D2632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bagian-bagian</w:t>
      </w:r>
      <w:r w:rsidR="008D2632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berkaitan yang saling</w:t>
      </w:r>
      <w:r w:rsidR="008D2632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membangun</w:t>
      </w:r>
      <w:r w:rsidR="008D2632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sat</w:t>
      </w:r>
      <w:r w:rsidR="009C7996">
        <w:rPr>
          <w:rFonts w:ascii="Times New Roman" w:hAnsi="Times New Roman" w:cs="Times New Roman"/>
          <w:sz w:val="24"/>
          <w:szCs w:val="24"/>
        </w:rPr>
        <w:t>u</w:t>
      </w:r>
      <w:r w:rsidR="008D2632">
        <w:rPr>
          <w:rFonts w:ascii="Times New Roman" w:hAnsi="Times New Roman" w:cs="Times New Roman"/>
          <w:sz w:val="24"/>
          <w:szCs w:val="24"/>
        </w:rPr>
        <w:t xml:space="preserve"> </w:t>
      </w:r>
      <w:r w:rsidR="009C7996">
        <w:rPr>
          <w:rFonts w:ascii="Times New Roman" w:hAnsi="Times New Roman" w:cs="Times New Roman"/>
          <w:sz w:val="24"/>
          <w:szCs w:val="24"/>
        </w:rPr>
        <w:t>sama lain?</w:t>
      </w:r>
    </w:p>
    <w:p w:rsidR="009C7996" w:rsidRDefault="006A1137" w:rsidP="00A61073">
      <w:pPr>
        <w:pStyle w:val="ListParagraph"/>
        <w:numPr>
          <w:ilvl w:val="1"/>
          <w:numId w:val="31"/>
        </w:numPr>
        <w:spacing w:before="100" w:beforeAutospacing="1"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C7996">
        <w:rPr>
          <w:rFonts w:ascii="Times New Roman" w:hAnsi="Times New Roman" w:cs="Times New Roman"/>
          <w:sz w:val="24"/>
          <w:szCs w:val="24"/>
        </w:rPr>
        <w:t>Bagaimana</w:t>
      </w:r>
      <w:r w:rsidR="008D2632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siswa</w:t>
      </w:r>
      <w:r w:rsidR="0038047E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dapat</w:t>
      </w:r>
      <w:r w:rsidR="0038047E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berkomunikasi</w:t>
      </w:r>
      <w:r w:rsidR="0038047E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secara</w:t>
      </w:r>
      <w:r w:rsidR="0038047E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efektif</w:t>
      </w:r>
      <w:r w:rsidR="0038047E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dengan</w:t>
      </w:r>
      <w:r w:rsidR="0038047E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siswa yang lain tentang</w:t>
      </w:r>
      <w:r w:rsidR="0038047E">
        <w:rPr>
          <w:rFonts w:ascii="Times New Roman" w:hAnsi="Times New Roman" w:cs="Times New Roman"/>
          <w:sz w:val="24"/>
          <w:szCs w:val="24"/>
        </w:rPr>
        <w:t xml:space="preserve"> </w:t>
      </w:r>
      <w:r w:rsidR="00137F38">
        <w:rPr>
          <w:rFonts w:ascii="Times New Roman" w:hAnsi="Times New Roman" w:cs="Times New Roman"/>
          <w:sz w:val="24"/>
          <w:szCs w:val="24"/>
        </w:rPr>
        <w:t>alas</w:t>
      </w:r>
      <w:r w:rsidR="0038047E">
        <w:rPr>
          <w:rFonts w:ascii="Times New Roman" w:hAnsi="Times New Roman" w:cs="Times New Roman"/>
          <w:sz w:val="24"/>
          <w:szCs w:val="24"/>
        </w:rPr>
        <w:t xml:space="preserve">an </w:t>
      </w:r>
      <w:r w:rsidRPr="009C7996">
        <w:rPr>
          <w:rFonts w:ascii="Times New Roman" w:hAnsi="Times New Roman" w:cs="Times New Roman"/>
          <w:sz w:val="24"/>
          <w:szCs w:val="24"/>
        </w:rPr>
        <w:t>untuk, arti</w:t>
      </w:r>
      <w:r w:rsidR="0038047E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dari, dan</w:t>
      </w:r>
      <w:r w:rsidR="0038047E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relevan</w:t>
      </w:r>
      <w:r w:rsidR="0038047E">
        <w:rPr>
          <w:rFonts w:ascii="Times New Roman" w:hAnsi="Times New Roman" w:cs="Times New Roman"/>
          <w:sz w:val="24"/>
          <w:szCs w:val="24"/>
        </w:rPr>
        <w:t>s</w:t>
      </w:r>
      <w:r w:rsidRPr="009C7996">
        <w:rPr>
          <w:rFonts w:ascii="Times New Roman" w:hAnsi="Times New Roman" w:cs="Times New Roman"/>
          <w:sz w:val="24"/>
          <w:szCs w:val="24"/>
        </w:rPr>
        <w:t>i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terhad</w:t>
      </w:r>
      <w:r w:rsidR="009C7996">
        <w:rPr>
          <w:rFonts w:ascii="Times New Roman" w:hAnsi="Times New Roman" w:cs="Times New Roman"/>
          <w:sz w:val="24"/>
          <w:szCs w:val="24"/>
        </w:rPr>
        <w:t>ap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9C7996">
        <w:rPr>
          <w:rFonts w:ascii="Times New Roman" w:hAnsi="Times New Roman" w:cs="Times New Roman"/>
          <w:sz w:val="24"/>
          <w:szCs w:val="24"/>
        </w:rPr>
        <w:t>apa yang mereka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9C7996">
        <w:rPr>
          <w:rFonts w:ascii="Times New Roman" w:hAnsi="Times New Roman" w:cs="Times New Roman"/>
          <w:sz w:val="24"/>
          <w:szCs w:val="24"/>
        </w:rPr>
        <w:t xml:space="preserve">pelajari? </w:t>
      </w:r>
    </w:p>
    <w:p w:rsidR="009C7996" w:rsidRDefault="00B95B43" w:rsidP="00A61073">
      <w:pPr>
        <w:pStyle w:val="ListParagraph"/>
        <w:numPr>
          <w:ilvl w:val="1"/>
          <w:numId w:val="31"/>
        </w:numPr>
        <w:spacing w:before="100" w:beforeAutospacing="1"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A1137" w:rsidRPr="009C7996">
        <w:rPr>
          <w:rFonts w:ascii="Times New Roman" w:hAnsi="Times New Roman" w:cs="Times New Roman"/>
          <w:sz w:val="24"/>
          <w:szCs w:val="24"/>
        </w:rPr>
        <w:t>agaimana guru dapat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membuka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pikiran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berbagai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macam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populasi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siswa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sehingga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mereka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mampu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belajar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konsep-konsep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dan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teknik-teknik yang dapat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dimanfaatkan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untuk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hidupnya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>kelak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6A1137" w:rsidRPr="009C799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45022" w:rsidRPr="009C7996" w:rsidRDefault="006A1137" w:rsidP="009C7996">
      <w:pPr>
        <w:pStyle w:val="ListParagraph"/>
        <w:spacing w:before="100" w:beforeAutospacing="1"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7996">
        <w:rPr>
          <w:rFonts w:ascii="Times New Roman" w:hAnsi="Times New Roman" w:cs="Times New Roman"/>
          <w:sz w:val="24"/>
          <w:szCs w:val="24"/>
        </w:rPr>
        <w:t>Sedangkan Crawford mengatakan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bahwa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7A0BC0">
        <w:rPr>
          <w:rFonts w:ascii="Times New Roman" w:hAnsi="Times New Roman" w:cs="Times New Roman"/>
          <w:sz w:val="24"/>
          <w:szCs w:val="24"/>
        </w:rPr>
        <w:t>: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="008059B8">
        <w:rPr>
          <w:rFonts w:ascii="Times New Roman" w:hAnsi="Times New Roman" w:cs="Times New Roman"/>
          <w:sz w:val="24"/>
          <w:szCs w:val="24"/>
        </w:rPr>
        <w:t>“</w:t>
      </w:r>
      <w:r w:rsidRPr="009C7996">
        <w:rPr>
          <w:rFonts w:ascii="Times New Roman" w:hAnsi="Times New Roman" w:cs="Times New Roman"/>
          <w:sz w:val="24"/>
          <w:szCs w:val="24"/>
        </w:rPr>
        <w:t>pembelajaran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kontekstual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merupakan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dasar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penyelidikan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untuk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mengetahui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bagaimana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seseorang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belajar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untuk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memahami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sesuatu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dan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mengamati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bagaimana guru-guru terbaik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dapat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mengajar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untuk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memahamkan</w:t>
      </w:r>
      <w:r w:rsidR="00137F38">
        <w:rPr>
          <w:rFonts w:ascii="Times New Roman" w:hAnsi="Times New Roman" w:cs="Times New Roman"/>
          <w:sz w:val="24"/>
          <w:szCs w:val="24"/>
        </w:rPr>
        <w:t xml:space="preserve"> </w:t>
      </w:r>
      <w:r w:rsidRPr="009C7996">
        <w:rPr>
          <w:rFonts w:ascii="Times New Roman" w:hAnsi="Times New Roman" w:cs="Times New Roman"/>
          <w:sz w:val="24"/>
          <w:szCs w:val="24"/>
        </w:rPr>
        <w:t>siswanya</w:t>
      </w:r>
      <w:r w:rsidR="007A0BC0">
        <w:rPr>
          <w:rFonts w:ascii="Times New Roman" w:hAnsi="Times New Roman" w:cs="Times New Roman"/>
          <w:sz w:val="24"/>
          <w:szCs w:val="24"/>
        </w:rPr>
        <w:t>”</w:t>
      </w:r>
      <w:r w:rsidRPr="009C79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795F" w:rsidRDefault="00B45022" w:rsidP="0018795F">
      <w:pPr>
        <w:pStyle w:val="ListParagraph"/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5908">
        <w:rPr>
          <w:rFonts w:ascii="Times New Roman" w:hAnsi="Times New Roman" w:cs="Times New Roman"/>
          <w:sz w:val="24"/>
          <w:szCs w:val="24"/>
          <w:lang w:val="id-ID"/>
        </w:rPr>
        <w:t xml:space="preserve">Pada pembelajaran kontekstual, guru mengaitkan antara materi yang diajarkannya </w:t>
      </w:r>
      <w:r w:rsidRPr="00275908">
        <w:rPr>
          <w:rFonts w:ascii="Times New Roman" w:hAnsi="Times New Roman" w:cs="Times New Roman"/>
          <w:sz w:val="24"/>
          <w:szCs w:val="24"/>
        </w:rPr>
        <w:t>dengan</w:t>
      </w:r>
      <w:r w:rsidRPr="00275908">
        <w:rPr>
          <w:rFonts w:ascii="Times New Roman" w:hAnsi="Times New Roman" w:cs="Times New Roman"/>
          <w:sz w:val="24"/>
          <w:szCs w:val="24"/>
          <w:lang w:val="id-ID"/>
        </w:rPr>
        <w:t xml:space="preserve"> situasi dunia nyata dan mendorong peserta didik membuat hubungan antara pengetahuan yang dimilikinya dengan penerapannya dalam kehidupan mereka sebagai anggota keluarga dan masyarakat.</w:t>
      </w:r>
    </w:p>
    <w:p w:rsidR="00F62B60" w:rsidRPr="00E111A6" w:rsidRDefault="00C355FE" w:rsidP="00E111A6">
      <w:pPr>
        <w:pStyle w:val="ListParagraph"/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456">
        <w:rPr>
          <w:rFonts w:ascii="Times New Roman" w:hAnsi="Times New Roman" w:cs="Times New Roman"/>
          <w:sz w:val="24"/>
          <w:szCs w:val="24"/>
          <w:lang w:val="sv-SE"/>
        </w:rPr>
        <w:t>Ber</w:t>
      </w:r>
      <w:r>
        <w:rPr>
          <w:rFonts w:ascii="Times New Roman" w:hAnsi="Times New Roman" w:cs="Times New Roman"/>
          <w:sz w:val="24"/>
          <w:szCs w:val="24"/>
          <w:lang w:val="sv-SE"/>
        </w:rPr>
        <w:t>d</w:t>
      </w:r>
      <w:r w:rsidR="00337C81">
        <w:rPr>
          <w:rFonts w:ascii="Times New Roman" w:hAnsi="Times New Roman" w:cs="Times New Roman"/>
          <w:sz w:val="24"/>
          <w:szCs w:val="24"/>
          <w:lang w:val="sv-SE"/>
        </w:rPr>
        <w:t>asarkan uraian di atas, penulis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mencoba menerapkan pembelajaran </w:t>
      </w:r>
      <w:r>
        <w:rPr>
          <w:rFonts w:ascii="Times New Roman" w:hAnsi="Times New Roman" w:cs="Times New Roman"/>
          <w:i/>
          <w:sz w:val="24"/>
          <w:szCs w:val="24"/>
        </w:rPr>
        <w:t xml:space="preserve">Contextual Teaching and Learning (CTL) </w:t>
      </w:r>
      <w:r w:rsidRPr="006F0456">
        <w:rPr>
          <w:rFonts w:ascii="Times New Roman" w:hAnsi="Times New Roman" w:cs="Times New Roman"/>
          <w:sz w:val="24"/>
          <w:szCs w:val="24"/>
        </w:rPr>
        <w:t>untuk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6F0456">
        <w:rPr>
          <w:rFonts w:ascii="Times New Roman" w:hAnsi="Times New Roman" w:cs="Times New Roman"/>
          <w:sz w:val="24"/>
          <w:szCs w:val="24"/>
        </w:rPr>
        <w:t>meningkatkan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kemampuan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AA6EA8">
        <w:rPr>
          <w:rFonts w:ascii="Times New Roman" w:hAnsi="Times New Roman" w:cs="Times New Roman"/>
          <w:sz w:val="24"/>
          <w:szCs w:val="24"/>
        </w:rPr>
        <w:t>komunikasi matematis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6F0456">
        <w:rPr>
          <w:rFonts w:ascii="Times New Roman" w:hAnsi="Times New Roman" w:cs="Times New Roman"/>
          <w:sz w:val="24"/>
          <w:szCs w:val="24"/>
        </w:rPr>
        <w:t>siswa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6F0456">
        <w:rPr>
          <w:rFonts w:ascii="Times New Roman" w:hAnsi="Times New Roman" w:cs="Times New Roman"/>
          <w:sz w:val="24"/>
          <w:szCs w:val="24"/>
        </w:rPr>
        <w:t>dengan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6F0456">
        <w:rPr>
          <w:rFonts w:ascii="Times New Roman" w:hAnsi="Times New Roman" w:cs="Times New Roman"/>
          <w:sz w:val="24"/>
          <w:szCs w:val="24"/>
        </w:rPr>
        <w:t>mengambil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6F0456">
        <w:rPr>
          <w:rFonts w:ascii="Times New Roman" w:hAnsi="Times New Roman" w:cs="Times New Roman"/>
          <w:sz w:val="24"/>
          <w:szCs w:val="24"/>
        </w:rPr>
        <w:t>judul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6F0456">
        <w:rPr>
          <w:rFonts w:ascii="Times New Roman" w:hAnsi="Times New Roman" w:cs="Times New Roman"/>
          <w:sz w:val="24"/>
          <w:szCs w:val="24"/>
        </w:rPr>
        <w:t xml:space="preserve">penelitian: </w:t>
      </w:r>
      <w:r w:rsidR="0072232F" w:rsidRPr="00776F50">
        <w:rPr>
          <w:rFonts w:ascii="Times New Roman" w:hAnsi="Times New Roman" w:cs="Times New Roman"/>
          <w:b/>
          <w:sz w:val="24"/>
          <w:szCs w:val="24"/>
          <w:lang w:val="id-ID"/>
        </w:rPr>
        <w:t>“</w:t>
      </w:r>
      <w:r w:rsidR="00776F50" w:rsidRPr="00776F50">
        <w:rPr>
          <w:rFonts w:ascii="Times New Roman" w:hAnsi="Times New Roman" w:cs="Times New Roman"/>
          <w:b/>
          <w:sz w:val="24"/>
          <w:szCs w:val="24"/>
        </w:rPr>
        <w:t xml:space="preserve">Pengaruh </w:t>
      </w:r>
      <w:r w:rsidR="00776F50" w:rsidRPr="00776F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Pembelajaran </w:t>
      </w:r>
      <w:r w:rsidR="00776F50" w:rsidRPr="00776F50">
        <w:rPr>
          <w:rFonts w:ascii="Times New Roman" w:hAnsi="Times New Roman" w:cs="Times New Roman"/>
          <w:b/>
          <w:i/>
          <w:sz w:val="24"/>
          <w:szCs w:val="24"/>
        </w:rPr>
        <w:t>Contextual Teaching and Learning (CTL)</w:t>
      </w:r>
      <w:r w:rsidR="00776F50" w:rsidRPr="00776F50">
        <w:rPr>
          <w:rFonts w:ascii="Times New Roman" w:hAnsi="Times New Roman" w:cs="Times New Roman"/>
          <w:b/>
          <w:sz w:val="24"/>
          <w:szCs w:val="24"/>
        </w:rPr>
        <w:t xml:space="preserve"> terhadap Kemampuan Komunikasi Matematis Siswa</w:t>
      </w:r>
      <w:r w:rsidR="0072232F" w:rsidRPr="00776F50">
        <w:rPr>
          <w:rFonts w:ascii="Times New Roman" w:hAnsi="Times New Roman" w:cs="Times New Roman"/>
          <w:b/>
          <w:sz w:val="24"/>
          <w:szCs w:val="24"/>
          <w:lang w:val="id-ID"/>
        </w:rPr>
        <w:t xml:space="preserve">”. </w:t>
      </w:r>
      <w:r w:rsidR="0072232F" w:rsidRPr="00C355FE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</w:p>
    <w:p w:rsidR="00B45022" w:rsidRPr="00275908" w:rsidRDefault="00646C09" w:rsidP="00B450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908">
        <w:rPr>
          <w:rFonts w:ascii="Times New Roman" w:hAnsi="Times New Roman" w:cs="Times New Roman"/>
          <w:b/>
          <w:sz w:val="24"/>
          <w:szCs w:val="24"/>
        </w:rPr>
        <w:t>Batasan</w:t>
      </w:r>
      <w:r w:rsidR="005910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b/>
          <w:sz w:val="24"/>
          <w:szCs w:val="24"/>
        </w:rPr>
        <w:t>Masalah</w:t>
      </w:r>
    </w:p>
    <w:p w:rsidR="000E4741" w:rsidRDefault="00B45022" w:rsidP="004A5AD9">
      <w:pPr>
        <w:pStyle w:val="ListParagraph"/>
        <w:spacing w:after="0" w:line="480" w:lineRule="auto"/>
        <w:ind w:left="90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275908">
        <w:rPr>
          <w:rFonts w:ascii="Times New Roman" w:hAnsi="Times New Roman" w:cs="Times New Roman"/>
          <w:sz w:val="24"/>
          <w:szCs w:val="24"/>
        </w:rPr>
        <w:t>Apabila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diteliti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secara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menyeluruh, cakupan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permasalahan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terlalu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luas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dan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rumit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untuk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ditelaah.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Oleh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karena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itu, peneliti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melakukan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pembatasan-pembatasan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masalah.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Adapun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batasan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masalah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0E4741">
        <w:rPr>
          <w:rFonts w:ascii="Times New Roman" w:hAnsi="Times New Roman" w:cs="Times New Roman"/>
          <w:sz w:val="24"/>
          <w:szCs w:val="24"/>
        </w:rPr>
        <w:t>dalam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0E4741">
        <w:rPr>
          <w:rFonts w:ascii="Times New Roman" w:hAnsi="Times New Roman" w:cs="Times New Roman"/>
          <w:sz w:val="24"/>
          <w:szCs w:val="24"/>
        </w:rPr>
        <w:t>penelitian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0E4741">
        <w:rPr>
          <w:rFonts w:ascii="Times New Roman" w:hAnsi="Times New Roman" w:cs="Times New Roman"/>
          <w:sz w:val="24"/>
          <w:szCs w:val="24"/>
        </w:rPr>
        <w:t>ini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0E4741">
        <w:rPr>
          <w:rFonts w:ascii="Times New Roman" w:hAnsi="Times New Roman" w:cs="Times New Roman"/>
          <w:sz w:val="24"/>
          <w:szCs w:val="24"/>
        </w:rPr>
        <w:t>meliputi:</w:t>
      </w:r>
    </w:p>
    <w:p w:rsidR="008F2178" w:rsidRDefault="00B45022" w:rsidP="008F2178">
      <w:pPr>
        <w:pStyle w:val="ListParagraph"/>
        <w:numPr>
          <w:ilvl w:val="1"/>
          <w:numId w:val="32"/>
        </w:num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4741">
        <w:rPr>
          <w:rFonts w:ascii="Times New Roman" w:hAnsi="Times New Roman" w:cs="Times New Roman"/>
          <w:sz w:val="24"/>
          <w:szCs w:val="24"/>
        </w:rPr>
        <w:t>Penelitian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2B28E8">
        <w:rPr>
          <w:rFonts w:ascii="Times New Roman" w:hAnsi="Times New Roman" w:cs="Times New Roman"/>
          <w:sz w:val="24"/>
          <w:szCs w:val="24"/>
        </w:rPr>
        <w:t>hanya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0E4741">
        <w:rPr>
          <w:rFonts w:ascii="Times New Roman" w:hAnsi="Times New Roman" w:cs="Times New Roman"/>
          <w:sz w:val="24"/>
          <w:szCs w:val="24"/>
        </w:rPr>
        <w:t>dilakukan di satu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0E4741">
        <w:rPr>
          <w:rFonts w:ascii="Times New Roman" w:hAnsi="Times New Roman" w:cs="Times New Roman"/>
          <w:sz w:val="24"/>
          <w:szCs w:val="24"/>
        </w:rPr>
        <w:t>sekolah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2B28E8">
        <w:rPr>
          <w:rFonts w:ascii="Times New Roman" w:hAnsi="Times New Roman" w:cs="Times New Roman"/>
          <w:sz w:val="24"/>
          <w:szCs w:val="24"/>
        </w:rPr>
        <w:t>yaitu MTs Al-Musthofa.</w:t>
      </w:r>
    </w:p>
    <w:p w:rsidR="008F2178" w:rsidRDefault="00B45022" w:rsidP="008F2178">
      <w:pPr>
        <w:pStyle w:val="ListParagraph"/>
        <w:numPr>
          <w:ilvl w:val="1"/>
          <w:numId w:val="32"/>
        </w:num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2178">
        <w:rPr>
          <w:rFonts w:ascii="Times New Roman" w:hAnsi="Times New Roman" w:cs="Times New Roman"/>
          <w:sz w:val="24"/>
          <w:szCs w:val="24"/>
        </w:rPr>
        <w:t>Penelitian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8F2178">
        <w:rPr>
          <w:rFonts w:ascii="Times New Roman" w:hAnsi="Times New Roman" w:cs="Times New Roman"/>
          <w:sz w:val="24"/>
          <w:szCs w:val="24"/>
        </w:rPr>
        <w:t>dilakukan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2B28E8">
        <w:rPr>
          <w:rFonts w:ascii="Times New Roman" w:hAnsi="Times New Roman" w:cs="Times New Roman"/>
          <w:sz w:val="24"/>
          <w:szCs w:val="24"/>
        </w:rPr>
        <w:t>pada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2B28E8">
        <w:rPr>
          <w:rFonts w:ascii="Times New Roman" w:hAnsi="Times New Roman" w:cs="Times New Roman"/>
          <w:sz w:val="24"/>
          <w:szCs w:val="24"/>
        </w:rPr>
        <w:t>dua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8059B8">
        <w:rPr>
          <w:rFonts w:ascii="Times New Roman" w:hAnsi="Times New Roman" w:cs="Times New Roman"/>
          <w:sz w:val="24"/>
          <w:szCs w:val="24"/>
        </w:rPr>
        <w:t>kelas, yaitu kelas VII A dan VII B.</w:t>
      </w:r>
    </w:p>
    <w:p w:rsidR="00C7007B" w:rsidRDefault="002B28E8" w:rsidP="00C7007B">
      <w:pPr>
        <w:pStyle w:val="ListParagraph"/>
        <w:numPr>
          <w:ilvl w:val="1"/>
          <w:numId w:val="32"/>
        </w:num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Penelitian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hanya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dilakukan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mata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pelajaran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8059B8">
        <w:rPr>
          <w:rFonts w:ascii="Times New Roman" w:hAnsi="Times New Roman" w:cs="Times New Roman"/>
          <w:sz w:val="24"/>
          <w:szCs w:val="24"/>
        </w:rPr>
        <w:t>matematika, pokok bahasan aljabar.</w:t>
      </w:r>
    </w:p>
    <w:p w:rsidR="00B45022" w:rsidRPr="00275908" w:rsidRDefault="00646C09" w:rsidP="00B45022">
      <w:pPr>
        <w:pStyle w:val="ListParagraph"/>
        <w:numPr>
          <w:ilvl w:val="0"/>
          <w:numId w:val="2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75908">
        <w:rPr>
          <w:rFonts w:ascii="Times New Roman" w:hAnsi="Times New Roman" w:cs="Times New Roman"/>
          <w:b/>
          <w:sz w:val="24"/>
          <w:szCs w:val="24"/>
        </w:rPr>
        <w:t>Rumusan</w:t>
      </w:r>
      <w:r w:rsidR="005910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b/>
          <w:sz w:val="24"/>
          <w:szCs w:val="24"/>
        </w:rPr>
        <w:t>Masalah</w:t>
      </w:r>
    </w:p>
    <w:p w:rsidR="004A5AD9" w:rsidRDefault="00B45022" w:rsidP="004A5AD9">
      <w:pPr>
        <w:spacing w:after="0" w:line="480" w:lineRule="auto"/>
        <w:ind w:left="90" w:firstLine="630"/>
        <w:jc w:val="both"/>
        <w:rPr>
          <w:rFonts w:ascii="Times New Roman" w:hAnsi="Times New Roman" w:cs="Times New Roman"/>
          <w:sz w:val="24"/>
          <w:szCs w:val="24"/>
        </w:rPr>
      </w:pPr>
      <w:r w:rsidRPr="00275908">
        <w:rPr>
          <w:rFonts w:ascii="Times New Roman" w:hAnsi="Times New Roman" w:cs="Times New Roman"/>
          <w:sz w:val="24"/>
          <w:szCs w:val="24"/>
        </w:rPr>
        <w:t>Berdasarkan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latar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belakang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masalah yang telah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diuraikan di atas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maka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peneliti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  <w:lang w:val="id-ID"/>
        </w:rPr>
        <w:t>merumuskan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masalah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sebagai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berikut :</w:t>
      </w:r>
    </w:p>
    <w:p w:rsidR="004A5AD9" w:rsidRDefault="00B45022" w:rsidP="004A5AD9">
      <w:pPr>
        <w:spacing w:after="0"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4A5AD9">
        <w:rPr>
          <w:rFonts w:ascii="Times New Roman" w:hAnsi="Times New Roman" w:cs="Times New Roman"/>
          <w:sz w:val="24"/>
          <w:szCs w:val="24"/>
        </w:rPr>
        <w:t>“Apaka</w:t>
      </w:r>
      <w:r w:rsidRPr="004A5AD9">
        <w:rPr>
          <w:rFonts w:ascii="Times New Roman" w:hAnsi="Times New Roman" w:cs="Times New Roman"/>
          <w:sz w:val="24"/>
          <w:szCs w:val="24"/>
          <w:lang w:val="id-ID"/>
        </w:rPr>
        <w:t xml:space="preserve">h </w:t>
      </w:r>
      <w:r w:rsidRPr="004A5AD9">
        <w:rPr>
          <w:rFonts w:ascii="Times New Roman" w:hAnsi="Times New Roman" w:cs="Times New Roman"/>
          <w:sz w:val="24"/>
          <w:szCs w:val="24"/>
        </w:rPr>
        <w:t>kemampuan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AA6EA8">
        <w:rPr>
          <w:rFonts w:ascii="Times New Roman" w:hAnsi="Times New Roman" w:cs="Times New Roman"/>
          <w:sz w:val="24"/>
          <w:szCs w:val="24"/>
        </w:rPr>
        <w:t>komunikasi matematis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siswa yang mendapatkan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pembelajaran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i/>
          <w:sz w:val="24"/>
          <w:szCs w:val="24"/>
          <w:lang w:val="id-ID"/>
        </w:rPr>
        <w:t>Contextual Teaching and Learning (CTL)</w:t>
      </w:r>
      <w:r w:rsidR="005910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lebih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baik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dari</w:t>
      </w:r>
      <w:r w:rsidR="00393151">
        <w:rPr>
          <w:rFonts w:ascii="Times New Roman" w:hAnsi="Times New Roman" w:cs="Times New Roman"/>
          <w:sz w:val="24"/>
          <w:szCs w:val="24"/>
        </w:rPr>
        <w:t>pada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kemampuan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="00AA6EA8">
        <w:rPr>
          <w:rFonts w:ascii="Times New Roman" w:hAnsi="Times New Roman" w:cs="Times New Roman"/>
          <w:sz w:val="24"/>
          <w:szCs w:val="24"/>
        </w:rPr>
        <w:t>komunikasi matematis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siswa yang mendapatkan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pembelajaran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konvensional ? ”. Dengan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rincian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sebagai</w:t>
      </w:r>
      <w:r w:rsidR="0059106F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berikut :</w:t>
      </w:r>
    </w:p>
    <w:p w:rsidR="00C7007B" w:rsidRPr="00C7007B" w:rsidRDefault="00B45022" w:rsidP="00C7007B">
      <w:pPr>
        <w:pStyle w:val="ListParagraph"/>
        <w:numPr>
          <w:ilvl w:val="4"/>
          <w:numId w:val="31"/>
        </w:num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A5AD9">
        <w:rPr>
          <w:rFonts w:ascii="Times New Roman" w:hAnsi="Times New Roman" w:cs="Times New Roman"/>
          <w:sz w:val="24"/>
          <w:szCs w:val="24"/>
        </w:rPr>
        <w:t>Apakah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kemampuan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AA6EA8">
        <w:rPr>
          <w:rFonts w:ascii="Times New Roman" w:hAnsi="Times New Roman" w:cs="Times New Roman"/>
          <w:sz w:val="24"/>
          <w:szCs w:val="24"/>
        </w:rPr>
        <w:t>komunikasi matematis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siswa yang mendapatkan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pembelajaran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i/>
          <w:sz w:val="24"/>
          <w:szCs w:val="24"/>
          <w:lang w:val="id-ID"/>
        </w:rPr>
        <w:t>Contextual Teaching and Learning (CTL)</w:t>
      </w:r>
      <w:r w:rsidR="00CA0C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lebih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baik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dari</w:t>
      </w:r>
      <w:r w:rsidR="00393151">
        <w:rPr>
          <w:rFonts w:ascii="Times New Roman" w:hAnsi="Times New Roman" w:cs="Times New Roman"/>
          <w:sz w:val="24"/>
          <w:szCs w:val="24"/>
        </w:rPr>
        <w:t>pada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kemampuan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AA6EA8">
        <w:rPr>
          <w:rFonts w:ascii="Times New Roman" w:hAnsi="Times New Roman" w:cs="Times New Roman"/>
          <w:sz w:val="24"/>
          <w:szCs w:val="24"/>
        </w:rPr>
        <w:t>komunikasi matematis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siswa yang mendapatkan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pembelajaran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4A5AD9">
        <w:rPr>
          <w:rFonts w:ascii="Times New Roman" w:hAnsi="Times New Roman" w:cs="Times New Roman"/>
          <w:sz w:val="24"/>
          <w:szCs w:val="24"/>
        </w:rPr>
        <w:t>konvensional ?</w:t>
      </w:r>
    </w:p>
    <w:p w:rsidR="00C7007B" w:rsidRPr="00C7007B" w:rsidRDefault="00393151" w:rsidP="00C7007B">
      <w:pPr>
        <w:pStyle w:val="ListParagraph"/>
        <w:numPr>
          <w:ilvl w:val="4"/>
          <w:numId w:val="31"/>
        </w:num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Bagaimana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B45022" w:rsidRPr="00C7007B">
        <w:rPr>
          <w:rFonts w:ascii="Times New Roman" w:hAnsi="Times New Roman" w:cs="Times New Roman"/>
          <w:sz w:val="24"/>
          <w:szCs w:val="24"/>
        </w:rPr>
        <w:t>peningkatan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B45022" w:rsidRPr="00C7007B">
        <w:rPr>
          <w:rFonts w:ascii="Times New Roman" w:hAnsi="Times New Roman" w:cs="Times New Roman"/>
          <w:sz w:val="24"/>
          <w:szCs w:val="24"/>
        </w:rPr>
        <w:t>kemampuan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AA6EA8">
        <w:rPr>
          <w:rFonts w:ascii="Times New Roman" w:hAnsi="Times New Roman" w:cs="Times New Roman"/>
          <w:sz w:val="24"/>
          <w:szCs w:val="24"/>
        </w:rPr>
        <w:t>komunikasi matematis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B45022" w:rsidRPr="00C7007B">
        <w:rPr>
          <w:rFonts w:ascii="Times New Roman" w:hAnsi="Times New Roman" w:cs="Times New Roman"/>
          <w:sz w:val="24"/>
          <w:szCs w:val="24"/>
        </w:rPr>
        <w:t>siswa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mendapatkan model </w:t>
      </w:r>
      <w:r w:rsidR="00B45022" w:rsidRPr="00C7007B">
        <w:rPr>
          <w:rFonts w:ascii="Times New Roman" w:hAnsi="Times New Roman" w:cs="Times New Roman"/>
          <w:sz w:val="24"/>
          <w:szCs w:val="24"/>
        </w:rPr>
        <w:t>pembelajaran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B45022" w:rsidRPr="00C7007B">
        <w:rPr>
          <w:rFonts w:ascii="Times New Roman" w:hAnsi="Times New Roman" w:cs="Times New Roman"/>
          <w:i/>
          <w:sz w:val="24"/>
          <w:szCs w:val="24"/>
          <w:lang w:val="id-ID"/>
        </w:rPr>
        <w:t>Contextual Teaching and Learning (CTL)</w:t>
      </w:r>
      <w:r w:rsidR="00B45022" w:rsidRPr="00C7007B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B45022" w:rsidRPr="00E111A6" w:rsidRDefault="00341597" w:rsidP="00E111A6">
      <w:pPr>
        <w:pStyle w:val="ListParagraph"/>
        <w:numPr>
          <w:ilvl w:val="4"/>
          <w:numId w:val="31"/>
        </w:num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Bagaimana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sikap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B45022" w:rsidRPr="00C7007B">
        <w:rPr>
          <w:rFonts w:ascii="Times New Roman" w:hAnsi="Times New Roman" w:cs="Times New Roman"/>
          <w:sz w:val="24"/>
          <w:szCs w:val="24"/>
        </w:rPr>
        <w:t>siswa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B45022" w:rsidRPr="00C7007B">
        <w:rPr>
          <w:rFonts w:ascii="Times New Roman" w:hAnsi="Times New Roman" w:cs="Times New Roman"/>
          <w:sz w:val="24"/>
          <w:szCs w:val="24"/>
        </w:rPr>
        <w:t>terhadap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B45022" w:rsidRPr="00C7007B">
        <w:rPr>
          <w:rFonts w:ascii="Times New Roman" w:hAnsi="Times New Roman" w:cs="Times New Roman"/>
          <w:sz w:val="24"/>
          <w:szCs w:val="24"/>
        </w:rPr>
        <w:t>penerapan model pembelajaran</w:t>
      </w:r>
      <w:r w:rsidR="00985551">
        <w:rPr>
          <w:rFonts w:ascii="Times New Roman" w:hAnsi="Times New Roman" w:cs="Times New Roman"/>
          <w:sz w:val="24"/>
          <w:szCs w:val="24"/>
        </w:rPr>
        <w:t xml:space="preserve"> </w:t>
      </w:r>
      <w:r w:rsidR="00B45022" w:rsidRPr="00C7007B">
        <w:rPr>
          <w:rFonts w:ascii="Times New Roman" w:hAnsi="Times New Roman" w:cs="Times New Roman"/>
          <w:i/>
          <w:sz w:val="24"/>
          <w:szCs w:val="24"/>
          <w:lang w:val="id-ID"/>
        </w:rPr>
        <w:t>Contextual Teaching and Learning (CTL)</w:t>
      </w:r>
      <w:r w:rsidR="00B45022" w:rsidRPr="00C7007B">
        <w:rPr>
          <w:rFonts w:ascii="Times New Roman" w:hAnsi="Times New Roman" w:cs="Times New Roman"/>
          <w:sz w:val="24"/>
          <w:szCs w:val="24"/>
        </w:rPr>
        <w:t>?</w:t>
      </w:r>
    </w:p>
    <w:p w:rsidR="00B45022" w:rsidRPr="00275908" w:rsidRDefault="00646C09" w:rsidP="00B45022">
      <w:pPr>
        <w:pStyle w:val="ListParagraph"/>
        <w:numPr>
          <w:ilvl w:val="0"/>
          <w:numId w:val="2"/>
        </w:numPr>
        <w:spacing w:after="0" w:line="480" w:lineRule="auto"/>
        <w:ind w:left="426" w:hanging="426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75908">
        <w:rPr>
          <w:rFonts w:ascii="Times New Roman" w:hAnsi="Times New Roman" w:cs="Times New Roman"/>
          <w:b/>
          <w:sz w:val="24"/>
          <w:szCs w:val="24"/>
        </w:rPr>
        <w:t>Tujuan</w:t>
      </w:r>
      <w:r w:rsidR="00CA0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b/>
          <w:sz w:val="24"/>
          <w:szCs w:val="24"/>
        </w:rPr>
        <w:t>Penelitian</w:t>
      </w:r>
    </w:p>
    <w:p w:rsidR="00646C09" w:rsidRDefault="00B45022" w:rsidP="00341597">
      <w:pPr>
        <w:spacing w:after="0" w:line="480" w:lineRule="auto"/>
        <w:ind w:left="90" w:firstLine="63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5908">
        <w:rPr>
          <w:rFonts w:ascii="Times New Roman" w:hAnsi="Times New Roman" w:cs="Times New Roman"/>
          <w:sz w:val="24"/>
          <w:szCs w:val="24"/>
        </w:rPr>
        <w:t>Sesuai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iCs/>
          <w:sz w:val="24"/>
          <w:szCs w:val="24"/>
          <w:lang w:val="id-ID"/>
        </w:rPr>
        <w:t>dengan</w:t>
      </w:r>
      <w:r w:rsidR="00CA0CD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rumusan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masalah yang telah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dikemukakan, penelitian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ini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bertujuan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untuk</w:t>
      </w:r>
      <w:r w:rsidR="00341597">
        <w:rPr>
          <w:rFonts w:ascii="Times New Roman" w:hAnsi="Times New Roman" w:cs="Times New Roman"/>
          <w:sz w:val="24"/>
          <w:szCs w:val="24"/>
        </w:rPr>
        <w:t>:</w:t>
      </w:r>
    </w:p>
    <w:p w:rsidR="00341597" w:rsidRDefault="00341597" w:rsidP="00026278">
      <w:pPr>
        <w:spacing w:after="0" w:line="480" w:lineRule="auto"/>
        <w:ind w:left="360" w:hanging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262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Menganalisis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kemampuan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AA6EA8">
        <w:rPr>
          <w:rFonts w:ascii="Times New Roman" w:hAnsi="Times New Roman" w:cs="Times New Roman"/>
          <w:sz w:val="24"/>
          <w:szCs w:val="24"/>
        </w:rPr>
        <w:t>komunikasi matematis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siswa yang mendapatkan model pembelajaran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Contextual Teaching and Learning (CTL)</w:t>
      </w:r>
      <w:r w:rsidR="00CA0CD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lebih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baik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dari</w:t>
      </w:r>
      <w:r w:rsidR="00CA0CD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ada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siswa yang mendapatkan model pembelajaran</w:t>
      </w:r>
      <w:r w:rsidR="003931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konvensional.</w:t>
      </w:r>
    </w:p>
    <w:p w:rsidR="00341597" w:rsidRPr="002733A2" w:rsidRDefault="00341597" w:rsidP="00026278">
      <w:pPr>
        <w:spacing w:after="0" w:line="480" w:lineRule="auto"/>
        <w:ind w:left="360" w:hanging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262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Menganalisis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393151">
        <w:rPr>
          <w:rFonts w:ascii="Times New Roman" w:hAnsi="Times New Roman" w:cs="Times New Roman"/>
          <w:sz w:val="24"/>
          <w:szCs w:val="24"/>
        </w:rPr>
        <w:t xml:space="preserve">kualitas </w:t>
      </w:r>
      <w:r>
        <w:rPr>
          <w:rFonts w:ascii="Times New Roman" w:hAnsi="Times New Roman" w:cs="Times New Roman"/>
          <w:sz w:val="24"/>
          <w:szCs w:val="24"/>
        </w:rPr>
        <w:t>peningkatan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kemampuan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komunikasi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393151">
        <w:rPr>
          <w:rFonts w:ascii="Times New Roman" w:hAnsi="Times New Roman" w:cs="Times New Roman"/>
          <w:sz w:val="24"/>
          <w:szCs w:val="24"/>
        </w:rPr>
        <w:t xml:space="preserve">matematis </w:t>
      </w:r>
      <w:r>
        <w:rPr>
          <w:rFonts w:ascii="Times New Roman" w:hAnsi="Times New Roman" w:cs="Times New Roman"/>
          <w:sz w:val="24"/>
          <w:szCs w:val="24"/>
        </w:rPr>
        <w:t>siswa yang mendapatkan model pembelajaran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Contextual Teaching and Learning (CTL)</w:t>
      </w:r>
      <w:r w:rsidR="002733A2">
        <w:rPr>
          <w:rFonts w:ascii="Times New Roman" w:hAnsi="Times New Roman" w:cs="Times New Roman"/>
          <w:sz w:val="24"/>
          <w:szCs w:val="24"/>
        </w:rPr>
        <w:t>.</w:t>
      </w:r>
    </w:p>
    <w:p w:rsidR="00341597" w:rsidRPr="00E111A6" w:rsidRDefault="00341597" w:rsidP="00026278">
      <w:pPr>
        <w:spacing w:after="0" w:line="480" w:lineRule="auto"/>
        <w:ind w:left="360" w:hanging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26278">
        <w:rPr>
          <w:rFonts w:ascii="Times New Roman" w:hAnsi="Times New Roman" w:cs="Times New Roman"/>
          <w:sz w:val="24"/>
          <w:szCs w:val="24"/>
        </w:rPr>
        <w:t xml:space="preserve"> </w:t>
      </w:r>
      <w:r w:rsidR="004E7FB2">
        <w:rPr>
          <w:rFonts w:ascii="Times New Roman" w:hAnsi="Times New Roman" w:cs="Times New Roman"/>
          <w:sz w:val="24"/>
          <w:szCs w:val="24"/>
        </w:rPr>
        <w:t>Menganalisis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4E7FB2">
        <w:rPr>
          <w:rFonts w:ascii="Times New Roman" w:hAnsi="Times New Roman" w:cs="Times New Roman"/>
          <w:sz w:val="24"/>
          <w:szCs w:val="24"/>
        </w:rPr>
        <w:t>sikap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4E7FB2">
        <w:rPr>
          <w:rFonts w:ascii="Times New Roman" w:hAnsi="Times New Roman" w:cs="Times New Roman"/>
          <w:sz w:val="24"/>
          <w:szCs w:val="24"/>
        </w:rPr>
        <w:t>siswa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4E7FB2">
        <w:rPr>
          <w:rFonts w:ascii="Times New Roman" w:hAnsi="Times New Roman" w:cs="Times New Roman"/>
          <w:sz w:val="24"/>
          <w:szCs w:val="24"/>
        </w:rPr>
        <w:t>terhadap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4E7FB2">
        <w:rPr>
          <w:rFonts w:ascii="Times New Roman" w:hAnsi="Times New Roman" w:cs="Times New Roman"/>
          <w:sz w:val="24"/>
          <w:szCs w:val="24"/>
        </w:rPr>
        <w:t>mata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4E7FB2">
        <w:rPr>
          <w:rFonts w:ascii="Times New Roman" w:hAnsi="Times New Roman" w:cs="Times New Roman"/>
          <w:sz w:val="24"/>
          <w:szCs w:val="24"/>
        </w:rPr>
        <w:t>pelajaran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4E7FB2">
        <w:rPr>
          <w:rFonts w:ascii="Times New Roman" w:hAnsi="Times New Roman" w:cs="Times New Roman"/>
          <w:sz w:val="24"/>
          <w:szCs w:val="24"/>
        </w:rPr>
        <w:t>matematika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4E7FB2">
        <w:rPr>
          <w:rFonts w:ascii="Times New Roman" w:hAnsi="Times New Roman" w:cs="Times New Roman"/>
          <w:sz w:val="24"/>
          <w:szCs w:val="24"/>
        </w:rPr>
        <w:t>dan model pembelajaran</w:t>
      </w:r>
      <w:r w:rsidR="00CA0CD8">
        <w:rPr>
          <w:rFonts w:ascii="Times New Roman" w:hAnsi="Times New Roman" w:cs="Times New Roman"/>
          <w:sz w:val="24"/>
          <w:szCs w:val="24"/>
        </w:rPr>
        <w:t xml:space="preserve"> </w:t>
      </w:r>
      <w:r w:rsidR="004E7FB2">
        <w:rPr>
          <w:rFonts w:ascii="Times New Roman" w:hAnsi="Times New Roman" w:cs="Times New Roman"/>
          <w:i/>
          <w:sz w:val="24"/>
          <w:szCs w:val="24"/>
        </w:rPr>
        <w:t>Contextual Teaching and Learning (CTL)</w:t>
      </w:r>
      <w:r w:rsidR="004E7FB2">
        <w:rPr>
          <w:rFonts w:ascii="Times New Roman" w:hAnsi="Times New Roman" w:cs="Times New Roman"/>
          <w:sz w:val="24"/>
          <w:szCs w:val="24"/>
        </w:rPr>
        <w:t>.</w:t>
      </w:r>
    </w:p>
    <w:p w:rsidR="00B45022" w:rsidRPr="00275908" w:rsidRDefault="005F3436" w:rsidP="00B45022">
      <w:pPr>
        <w:pStyle w:val="ListParagraph"/>
        <w:numPr>
          <w:ilvl w:val="0"/>
          <w:numId w:val="2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908">
        <w:rPr>
          <w:rFonts w:ascii="Times New Roman" w:hAnsi="Times New Roman" w:cs="Times New Roman"/>
          <w:b/>
          <w:sz w:val="24"/>
          <w:szCs w:val="24"/>
        </w:rPr>
        <w:t>Manfaat</w:t>
      </w:r>
      <w:r w:rsidR="00CA0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b/>
          <w:sz w:val="24"/>
          <w:szCs w:val="24"/>
        </w:rPr>
        <w:t>Penelitian</w:t>
      </w:r>
    </w:p>
    <w:p w:rsidR="00B45022" w:rsidRPr="00275908" w:rsidRDefault="00B45022" w:rsidP="00A83159">
      <w:pPr>
        <w:spacing w:after="0" w:line="480" w:lineRule="auto"/>
        <w:ind w:left="90" w:firstLine="6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908">
        <w:rPr>
          <w:rFonts w:ascii="Times New Roman" w:hAnsi="Times New Roman" w:cs="Times New Roman"/>
          <w:sz w:val="24"/>
          <w:szCs w:val="24"/>
        </w:rPr>
        <w:t>Penelitian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ini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dilakukan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dengan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harapan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dapat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memberikan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manfaat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terutama :</w:t>
      </w:r>
    </w:p>
    <w:p w:rsidR="00C7007B" w:rsidRPr="00C7007B" w:rsidRDefault="00B45022" w:rsidP="00C7007B">
      <w:pPr>
        <w:pStyle w:val="ListParagraph"/>
        <w:numPr>
          <w:ilvl w:val="0"/>
          <w:numId w:val="3"/>
        </w:numPr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908">
        <w:rPr>
          <w:rFonts w:ascii="Times New Roman" w:hAnsi="Times New Roman" w:cs="Times New Roman"/>
          <w:sz w:val="24"/>
          <w:szCs w:val="24"/>
        </w:rPr>
        <w:t>Sumbangan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</w:rPr>
        <w:t>bagi guru matematika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  <w:lang w:val="id-ID"/>
        </w:rPr>
        <w:t>mengenai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  <w:lang w:val="id-ID"/>
        </w:rPr>
        <w:t xml:space="preserve">peningkatan kemampuan </w:t>
      </w:r>
      <w:r w:rsidR="00AA6EA8">
        <w:rPr>
          <w:rFonts w:ascii="Times New Roman" w:hAnsi="Times New Roman" w:cs="Times New Roman"/>
          <w:sz w:val="24"/>
          <w:szCs w:val="24"/>
          <w:lang w:val="id-ID"/>
        </w:rPr>
        <w:t>komunikasi matematis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  <w:lang w:val="id-ID"/>
        </w:rPr>
        <w:t xml:space="preserve">siswa melalui pembelajaran </w:t>
      </w:r>
      <w:r w:rsidRPr="00275908">
        <w:rPr>
          <w:rFonts w:ascii="Times New Roman" w:hAnsi="Times New Roman" w:cs="Times New Roman"/>
          <w:i/>
          <w:sz w:val="24"/>
          <w:szCs w:val="24"/>
          <w:lang w:val="id-ID"/>
        </w:rPr>
        <w:t>Contextual Teaching and Learning (CTL).</w:t>
      </w:r>
    </w:p>
    <w:p w:rsidR="00C7007B" w:rsidRPr="00C7007B" w:rsidRDefault="00B45022" w:rsidP="00C7007B">
      <w:pPr>
        <w:pStyle w:val="ListParagraph"/>
        <w:numPr>
          <w:ilvl w:val="0"/>
          <w:numId w:val="3"/>
        </w:numPr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07B">
        <w:rPr>
          <w:rFonts w:ascii="Times New Roman" w:hAnsi="Times New Roman" w:cs="Times New Roman"/>
          <w:sz w:val="24"/>
          <w:szCs w:val="24"/>
        </w:rPr>
        <w:t>Memberikan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masukan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bagi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siswa agar termotivasi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untuk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belajar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matematika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dan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meningkatkan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prestasinya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serta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mendorong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siswa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untuk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membentuk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kebiasaan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belajar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matematika yang lebih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baik.</w:t>
      </w:r>
    </w:p>
    <w:p w:rsidR="00963A5B" w:rsidRPr="00E111A6" w:rsidRDefault="00B45022" w:rsidP="00E111A6">
      <w:pPr>
        <w:pStyle w:val="ListParagraph"/>
        <w:numPr>
          <w:ilvl w:val="0"/>
          <w:numId w:val="3"/>
        </w:numPr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07B">
        <w:rPr>
          <w:rFonts w:ascii="Times New Roman" w:hAnsi="Times New Roman" w:cs="Times New Roman"/>
          <w:sz w:val="24"/>
          <w:szCs w:val="24"/>
        </w:rPr>
        <w:lastRenderedPageBreak/>
        <w:t>Dapat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menambah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pengetahuan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</w:rPr>
        <w:t>peneliti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  <w:lang w:val="id-ID"/>
        </w:rPr>
        <w:t>mengenai</w:t>
      </w:r>
      <w:r w:rsidR="00A76544">
        <w:rPr>
          <w:rFonts w:ascii="Times New Roman" w:hAnsi="Times New Roman" w:cs="Times New Roman"/>
          <w:sz w:val="24"/>
          <w:szCs w:val="24"/>
        </w:rPr>
        <w:t xml:space="preserve"> </w:t>
      </w:r>
      <w:r w:rsidRPr="00C7007B">
        <w:rPr>
          <w:rFonts w:ascii="Times New Roman" w:hAnsi="Times New Roman" w:cs="Times New Roman"/>
          <w:sz w:val="24"/>
          <w:szCs w:val="24"/>
          <w:lang w:val="id-ID"/>
        </w:rPr>
        <w:t xml:space="preserve">peningkatan kemampuan </w:t>
      </w:r>
      <w:r w:rsidR="00AA6EA8">
        <w:rPr>
          <w:rFonts w:ascii="Times New Roman" w:hAnsi="Times New Roman" w:cs="Times New Roman"/>
          <w:sz w:val="24"/>
          <w:szCs w:val="24"/>
          <w:lang w:val="id-ID"/>
        </w:rPr>
        <w:t>komunikasi matematis</w:t>
      </w:r>
      <w:r w:rsidRPr="00C7007B">
        <w:rPr>
          <w:rFonts w:ascii="Times New Roman" w:hAnsi="Times New Roman" w:cs="Times New Roman"/>
          <w:sz w:val="24"/>
          <w:szCs w:val="24"/>
          <w:lang w:val="id-ID"/>
        </w:rPr>
        <w:t xml:space="preserve"> siswa melalui pembelajaran </w:t>
      </w:r>
      <w:r w:rsidRPr="00C7007B">
        <w:rPr>
          <w:rFonts w:ascii="Times New Roman" w:hAnsi="Times New Roman" w:cs="Times New Roman"/>
          <w:i/>
          <w:sz w:val="24"/>
          <w:szCs w:val="24"/>
          <w:lang w:val="id-ID"/>
        </w:rPr>
        <w:t>Contextual Teaching and Learning (CTL).</w:t>
      </w:r>
    </w:p>
    <w:p w:rsidR="00963A5B" w:rsidRPr="00963A5B" w:rsidRDefault="00963A5B" w:rsidP="00963A5B">
      <w:pPr>
        <w:pStyle w:val="ListParagraph"/>
        <w:numPr>
          <w:ilvl w:val="0"/>
          <w:numId w:val="2"/>
        </w:numPr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A5B">
        <w:rPr>
          <w:rFonts w:ascii="Times New Roman" w:hAnsi="Times New Roman" w:cs="Times New Roman"/>
          <w:b/>
          <w:sz w:val="24"/>
          <w:szCs w:val="24"/>
          <w:lang w:val="sv-SE"/>
        </w:rPr>
        <w:t>Asumsi</w:t>
      </w:r>
    </w:p>
    <w:p w:rsidR="00963A5B" w:rsidRPr="00963A5B" w:rsidRDefault="00963A5B" w:rsidP="00963A5B">
      <w:pPr>
        <w:pStyle w:val="ListParagraph"/>
        <w:tabs>
          <w:tab w:val="left" w:pos="90"/>
        </w:tabs>
        <w:spacing w:line="480" w:lineRule="auto"/>
        <w:ind w:left="90" w:firstLine="63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63A5B">
        <w:rPr>
          <w:rFonts w:ascii="Times New Roman" w:hAnsi="Times New Roman" w:cs="Times New Roman"/>
          <w:sz w:val="24"/>
          <w:szCs w:val="24"/>
          <w:lang w:val="sv-SE"/>
        </w:rPr>
        <w:t>M</w:t>
      </w:r>
      <w:r w:rsidR="005D7460">
        <w:rPr>
          <w:rFonts w:ascii="Times New Roman" w:hAnsi="Times New Roman" w:cs="Times New Roman"/>
          <w:sz w:val="24"/>
          <w:szCs w:val="24"/>
          <w:lang w:val="sv-SE"/>
        </w:rPr>
        <w:t xml:space="preserve">enurut </w:t>
      </w:r>
      <w:r w:rsidR="00CF019D">
        <w:rPr>
          <w:rFonts w:ascii="Times New Roman" w:hAnsi="Times New Roman" w:cs="Times New Roman"/>
          <w:sz w:val="24"/>
          <w:szCs w:val="24"/>
          <w:lang w:val="sv-SE"/>
        </w:rPr>
        <w:t>Surakhman (dalam Arikunto</w:t>
      </w:r>
      <w:r w:rsidR="004F3D0A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CF019D">
        <w:rPr>
          <w:rFonts w:ascii="Times New Roman" w:hAnsi="Times New Roman" w:cs="Times New Roman"/>
          <w:sz w:val="24"/>
          <w:szCs w:val="24"/>
          <w:lang w:val="sv-SE"/>
        </w:rPr>
        <w:t xml:space="preserve"> 2010:</w:t>
      </w:r>
      <w:r w:rsidR="004F3D0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5D7460">
        <w:rPr>
          <w:rFonts w:ascii="Times New Roman" w:hAnsi="Times New Roman" w:cs="Times New Roman"/>
          <w:sz w:val="24"/>
          <w:szCs w:val="24"/>
          <w:lang w:val="sv-SE"/>
        </w:rPr>
        <w:t>104</w:t>
      </w:r>
      <w:r w:rsidRPr="00963A5B">
        <w:rPr>
          <w:rFonts w:ascii="Times New Roman" w:hAnsi="Times New Roman" w:cs="Times New Roman"/>
          <w:sz w:val="24"/>
          <w:szCs w:val="24"/>
          <w:lang w:val="sv-SE"/>
        </w:rPr>
        <w:t>) menyatakan ”Asumsi</w:t>
      </w:r>
      <w:r w:rsidR="005D7460">
        <w:rPr>
          <w:rFonts w:ascii="Times New Roman" w:hAnsi="Times New Roman" w:cs="Times New Roman"/>
          <w:sz w:val="24"/>
          <w:szCs w:val="24"/>
          <w:lang w:val="sv-SE"/>
        </w:rPr>
        <w:t xml:space="preserve"> atau anggapan dasar</w:t>
      </w:r>
      <w:r w:rsidRPr="00963A5B">
        <w:rPr>
          <w:rFonts w:ascii="Times New Roman" w:hAnsi="Times New Roman" w:cs="Times New Roman"/>
          <w:sz w:val="24"/>
          <w:szCs w:val="24"/>
          <w:lang w:val="sv-SE"/>
        </w:rPr>
        <w:t xml:space="preserve"> adalah </w:t>
      </w:r>
      <w:r w:rsidR="005D7460">
        <w:rPr>
          <w:rFonts w:ascii="Times New Roman" w:hAnsi="Times New Roman" w:cs="Times New Roman"/>
          <w:sz w:val="24"/>
          <w:szCs w:val="24"/>
          <w:lang w:val="sv-SE"/>
        </w:rPr>
        <w:t>sebuah titik tolak pemikiran yang kebenarannya diterima oleh penyelidik</w:t>
      </w:r>
      <w:r w:rsidRPr="00963A5B">
        <w:rPr>
          <w:rFonts w:ascii="Times New Roman" w:hAnsi="Times New Roman" w:cs="Times New Roman"/>
          <w:sz w:val="24"/>
          <w:szCs w:val="24"/>
          <w:lang w:val="sv-SE"/>
        </w:rPr>
        <w:t>. Adapun yang menjadi asumsi dasar dari penelitian ini adalah:</w:t>
      </w:r>
    </w:p>
    <w:p w:rsidR="00C7007B" w:rsidRDefault="00963A5B" w:rsidP="00C7007B">
      <w:pPr>
        <w:pStyle w:val="ListParagraph"/>
        <w:numPr>
          <w:ilvl w:val="2"/>
          <w:numId w:val="39"/>
        </w:numPr>
        <w:spacing w:after="0" w:line="48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63A5B">
        <w:rPr>
          <w:rFonts w:ascii="Times New Roman" w:hAnsi="Times New Roman" w:cs="Times New Roman"/>
          <w:sz w:val="24"/>
          <w:szCs w:val="24"/>
          <w:lang w:val="sv-SE"/>
        </w:rPr>
        <w:t>Adanya anggapan dalam diri siswa bahwa belajar matematika itu sulit.</w:t>
      </w:r>
    </w:p>
    <w:p w:rsidR="00C7007B" w:rsidRDefault="00F00835" w:rsidP="00C7007B">
      <w:pPr>
        <w:pStyle w:val="ListParagraph"/>
        <w:numPr>
          <w:ilvl w:val="2"/>
          <w:numId w:val="39"/>
        </w:numPr>
        <w:spacing w:after="0" w:line="48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Peneliti</w:t>
      </w:r>
      <w:r w:rsidR="00963A5B" w:rsidRPr="00C7007B">
        <w:rPr>
          <w:rFonts w:ascii="Times New Roman" w:hAnsi="Times New Roman" w:cs="Times New Roman"/>
          <w:sz w:val="24"/>
          <w:szCs w:val="24"/>
          <w:lang w:val="sv-SE"/>
        </w:rPr>
        <w:t xml:space="preserve"> beranggapan bahwa metode pembelajaran berpengaruh 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terhadap kemampuan </w:t>
      </w:r>
      <w:r w:rsidR="00AA6EA8">
        <w:rPr>
          <w:rFonts w:ascii="Times New Roman" w:hAnsi="Times New Roman" w:cs="Times New Roman"/>
          <w:sz w:val="24"/>
          <w:szCs w:val="24"/>
          <w:lang w:val="sv-SE"/>
        </w:rPr>
        <w:t>komunikasi matematis</w:t>
      </w:r>
      <w:r w:rsidR="00963A5B" w:rsidRPr="00C7007B">
        <w:rPr>
          <w:rFonts w:ascii="Times New Roman" w:hAnsi="Times New Roman" w:cs="Times New Roman"/>
          <w:sz w:val="24"/>
          <w:szCs w:val="24"/>
          <w:lang w:val="sv-SE"/>
        </w:rPr>
        <w:t xml:space="preserve"> siswa.</w:t>
      </w:r>
    </w:p>
    <w:p w:rsidR="00C7007B" w:rsidRDefault="00963A5B" w:rsidP="00C7007B">
      <w:pPr>
        <w:pStyle w:val="ListParagraph"/>
        <w:numPr>
          <w:ilvl w:val="2"/>
          <w:numId w:val="39"/>
        </w:numPr>
        <w:spacing w:after="0" w:line="48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7007B">
        <w:rPr>
          <w:rFonts w:ascii="Times New Roman" w:hAnsi="Times New Roman" w:cs="Times New Roman"/>
          <w:sz w:val="24"/>
          <w:szCs w:val="24"/>
          <w:lang w:val="sv-SE"/>
        </w:rPr>
        <w:t>Setiap siswa yang menjadi objek penelitian dianggap memperoleh kesempatan yang sama untuk belajar matematika.</w:t>
      </w:r>
    </w:p>
    <w:p w:rsidR="00963A5B" w:rsidRPr="00E111A6" w:rsidRDefault="00963A5B" w:rsidP="00963A5B">
      <w:pPr>
        <w:pStyle w:val="ListParagraph"/>
        <w:numPr>
          <w:ilvl w:val="2"/>
          <w:numId w:val="39"/>
        </w:numPr>
        <w:spacing w:after="0" w:line="48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7007B">
        <w:rPr>
          <w:rFonts w:ascii="Times New Roman" w:hAnsi="Times New Roman" w:cs="Times New Roman"/>
          <w:sz w:val="24"/>
          <w:szCs w:val="24"/>
          <w:lang w:val="sv-SE"/>
        </w:rPr>
        <w:t>Setiap siswa dianggap mampu mengikuti pelajaran matematika sesuai kurikulum yang berlaku.</w:t>
      </w:r>
    </w:p>
    <w:p w:rsidR="00B45022" w:rsidRPr="00275908" w:rsidRDefault="005F3436" w:rsidP="00B45022">
      <w:pPr>
        <w:pStyle w:val="ListParagraph"/>
        <w:numPr>
          <w:ilvl w:val="0"/>
          <w:numId w:val="2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908">
        <w:rPr>
          <w:rFonts w:ascii="Times New Roman" w:hAnsi="Times New Roman" w:cs="Times New Roman"/>
          <w:b/>
          <w:sz w:val="24"/>
          <w:szCs w:val="24"/>
        </w:rPr>
        <w:t>Hipotesis</w:t>
      </w:r>
    </w:p>
    <w:p w:rsidR="00B45022" w:rsidRPr="00275908" w:rsidRDefault="00B45022" w:rsidP="00B45022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75908">
        <w:rPr>
          <w:rFonts w:ascii="Times New Roman" w:hAnsi="Times New Roman" w:cs="Times New Roman"/>
          <w:sz w:val="24"/>
          <w:szCs w:val="24"/>
          <w:lang w:val="sv-SE"/>
        </w:rPr>
        <w:t>”Hipotesis adalah jawaban yan</w:t>
      </w:r>
      <w:r w:rsidR="00CD058C">
        <w:rPr>
          <w:rFonts w:ascii="Times New Roman" w:hAnsi="Times New Roman" w:cs="Times New Roman"/>
          <w:sz w:val="24"/>
          <w:szCs w:val="24"/>
          <w:lang w:val="sv-SE"/>
        </w:rPr>
        <w:t xml:space="preserve">g bersifat tentatif  </w:t>
      </w:r>
      <w:r w:rsidRPr="00275908">
        <w:rPr>
          <w:rFonts w:ascii="Times New Roman" w:hAnsi="Times New Roman" w:cs="Times New Roman"/>
          <w:sz w:val="24"/>
          <w:szCs w:val="24"/>
          <w:lang w:val="sv-SE"/>
        </w:rPr>
        <w:t xml:space="preserve">yang kebenarannya masih lemah, sehingga harus diuji terlebih dahulu.” </w:t>
      </w:r>
      <w:r w:rsidR="00CF019D">
        <w:rPr>
          <w:rFonts w:ascii="Times New Roman" w:hAnsi="Times New Roman" w:cs="Times New Roman"/>
          <w:sz w:val="24"/>
          <w:szCs w:val="24"/>
          <w:lang w:val="sv-SE"/>
        </w:rPr>
        <w:t>(Rahadi,</w:t>
      </w:r>
      <w:r w:rsidR="008268AC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CF019D">
        <w:rPr>
          <w:rFonts w:ascii="Times New Roman" w:hAnsi="Times New Roman" w:cs="Times New Roman"/>
          <w:sz w:val="24"/>
          <w:szCs w:val="24"/>
          <w:lang w:val="sv-SE"/>
        </w:rPr>
        <w:t>2008:</w:t>
      </w:r>
      <w:r w:rsidR="008268AC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  <w:lang w:val="sv-SE"/>
        </w:rPr>
        <w:t xml:space="preserve">21). Sedangkan menurut </w:t>
      </w:r>
      <w:r w:rsidR="00CF019D">
        <w:rPr>
          <w:rFonts w:ascii="Times New Roman" w:hAnsi="Times New Roman" w:cs="Times New Roman"/>
          <w:sz w:val="24"/>
          <w:szCs w:val="24"/>
          <w:lang w:val="sv-SE"/>
        </w:rPr>
        <w:t>Arikunto (2010:</w:t>
      </w:r>
      <w:r w:rsidR="008268AC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8F7197">
        <w:rPr>
          <w:rFonts w:ascii="Times New Roman" w:hAnsi="Times New Roman" w:cs="Times New Roman"/>
          <w:sz w:val="24"/>
          <w:szCs w:val="24"/>
          <w:lang w:val="sv-SE"/>
        </w:rPr>
        <w:t>110</w:t>
      </w:r>
      <w:r w:rsidRPr="00275908">
        <w:rPr>
          <w:rFonts w:ascii="Times New Roman" w:hAnsi="Times New Roman" w:cs="Times New Roman"/>
          <w:sz w:val="24"/>
          <w:szCs w:val="24"/>
          <w:lang w:val="sv-SE"/>
        </w:rPr>
        <w:t>) "Hipotes</w:t>
      </w:r>
      <w:r w:rsidR="008F7197">
        <w:rPr>
          <w:rFonts w:ascii="Times New Roman" w:hAnsi="Times New Roman" w:cs="Times New Roman"/>
          <w:sz w:val="24"/>
          <w:szCs w:val="24"/>
          <w:lang w:val="sv-SE"/>
        </w:rPr>
        <w:t>is adalah suatu jawaban yang bersifat sementara terhadap permasalahan penelitian, sampai terbukti melalui data yang terkumpul</w:t>
      </w:r>
      <w:r w:rsidRPr="00275908">
        <w:rPr>
          <w:rFonts w:ascii="Times New Roman" w:hAnsi="Times New Roman" w:cs="Times New Roman"/>
          <w:sz w:val="24"/>
          <w:szCs w:val="24"/>
          <w:lang w:val="sv-SE"/>
        </w:rPr>
        <w:t xml:space="preserve">”. </w:t>
      </w:r>
    </w:p>
    <w:p w:rsidR="00B45022" w:rsidRPr="00E111A6" w:rsidRDefault="00B45022" w:rsidP="00E111A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275908">
        <w:rPr>
          <w:rFonts w:ascii="Times New Roman" w:hAnsi="Times New Roman" w:cs="Times New Roman"/>
          <w:sz w:val="24"/>
          <w:szCs w:val="24"/>
          <w:lang w:val="sv-SE"/>
        </w:rPr>
        <w:t xml:space="preserve">Adapun hipotesis dalam penelitian ini adalah </w:t>
      </w:r>
      <w:r w:rsidRPr="00275908">
        <w:rPr>
          <w:rFonts w:ascii="Times New Roman" w:hAnsi="Times New Roman" w:cs="Times New Roman"/>
          <w:sz w:val="24"/>
          <w:szCs w:val="24"/>
          <w:lang w:val="id-ID"/>
        </w:rPr>
        <w:t xml:space="preserve">“ kemampuan </w:t>
      </w:r>
      <w:r w:rsidR="00AA6EA8">
        <w:rPr>
          <w:rFonts w:ascii="Times New Roman" w:hAnsi="Times New Roman" w:cs="Times New Roman"/>
          <w:sz w:val="24"/>
          <w:szCs w:val="24"/>
          <w:lang w:val="id-ID"/>
        </w:rPr>
        <w:t>komunikasi matematis</w:t>
      </w:r>
      <w:r w:rsidRPr="00275908">
        <w:rPr>
          <w:rFonts w:ascii="Times New Roman" w:hAnsi="Times New Roman" w:cs="Times New Roman"/>
          <w:sz w:val="24"/>
          <w:szCs w:val="24"/>
          <w:lang w:val="id-ID"/>
        </w:rPr>
        <w:t xml:space="preserve"> siswa yang menggunakan model pembelajaran </w:t>
      </w:r>
      <w:r w:rsidRPr="00275908">
        <w:rPr>
          <w:rFonts w:ascii="Times New Roman" w:hAnsi="Times New Roman" w:cs="Times New Roman"/>
          <w:i/>
          <w:sz w:val="24"/>
          <w:szCs w:val="24"/>
          <w:lang w:val="id-ID"/>
        </w:rPr>
        <w:t xml:space="preserve">Contextual Teaching </w:t>
      </w:r>
      <w:r w:rsidRPr="00275908">
        <w:rPr>
          <w:rFonts w:ascii="Times New Roman" w:hAnsi="Times New Roman" w:cs="Times New Roman"/>
          <w:i/>
          <w:sz w:val="24"/>
          <w:szCs w:val="24"/>
          <w:lang w:val="id-ID"/>
        </w:rPr>
        <w:lastRenderedPageBreak/>
        <w:t>and Learning (CTL)</w:t>
      </w:r>
      <w:r w:rsidRPr="00275908">
        <w:rPr>
          <w:rFonts w:ascii="Times New Roman" w:hAnsi="Times New Roman" w:cs="Times New Roman"/>
          <w:sz w:val="24"/>
          <w:szCs w:val="24"/>
          <w:lang w:val="id-ID"/>
        </w:rPr>
        <w:t xml:space="preserve"> lebih baik dibandingkan dengan kemampuan </w:t>
      </w:r>
      <w:r w:rsidR="00AA6EA8">
        <w:rPr>
          <w:rFonts w:ascii="Times New Roman" w:hAnsi="Times New Roman" w:cs="Times New Roman"/>
          <w:sz w:val="24"/>
          <w:szCs w:val="24"/>
          <w:lang w:val="id-ID"/>
        </w:rPr>
        <w:t>komunikasi matematis</w:t>
      </w:r>
      <w:r w:rsidR="00B701FC">
        <w:rPr>
          <w:rFonts w:ascii="Times New Roman" w:hAnsi="Times New Roman" w:cs="Times New Roman"/>
          <w:sz w:val="24"/>
          <w:szCs w:val="24"/>
        </w:rPr>
        <w:t xml:space="preserve"> </w:t>
      </w:r>
      <w:r w:rsidRPr="00275908">
        <w:rPr>
          <w:rFonts w:ascii="Times New Roman" w:hAnsi="Times New Roman" w:cs="Times New Roman"/>
          <w:sz w:val="24"/>
          <w:szCs w:val="24"/>
          <w:lang w:val="id-ID"/>
        </w:rPr>
        <w:t>siswa yang menggunakan model pembelajaran konvensional.</w:t>
      </w:r>
    </w:p>
    <w:sectPr w:rsidR="00B45022" w:rsidRPr="00E111A6" w:rsidSect="006220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2268" w:right="1701" w:bottom="1701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B59" w:rsidRDefault="00B12B59" w:rsidP="000A6C7C">
      <w:pPr>
        <w:spacing w:after="0" w:line="240" w:lineRule="auto"/>
      </w:pPr>
      <w:r>
        <w:separator/>
      </w:r>
    </w:p>
  </w:endnote>
  <w:endnote w:type="continuationSeparator" w:id="1">
    <w:p w:rsidR="00B12B59" w:rsidRDefault="00B12B59" w:rsidP="000A6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1F" w:rsidRDefault="0062201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1F" w:rsidRDefault="0062201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1F" w:rsidRDefault="0062201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B59" w:rsidRDefault="00B12B59" w:rsidP="000A6C7C">
      <w:pPr>
        <w:spacing w:after="0" w:line="240" w:lineRule="auto"/>
      </w:pPr>
      <w:r>
        <w:separator/>
      </w:r>
    </w:p>
  </w:footnote>
  <w:footnote w:type="continuationSeparator" w:id="1">
    <w:p w:rsidR="00B12B59" w:rsidRDefault="00B12B59" w:rsidP="000A6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1F" w:rsidRDefault="0062201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1363740"/>
      <w:docPartObj>
        <w:docPartGallery w:val="Page Numbers (Top of Page)"/>
        <w:docPartUnique/>
      </w:docPartObj>
    </w:sdtPr>
    <w:sdtContent>
      <w:p w:rsidR="001C35C6" w:rsidRDefault="002D67F6">
        <w:pPr>
          <w:pStyle w:val="Header"/>
          <w:jc w:val="right"/>
        </w:pPr>
        <w:r>
          <w:fldChar w:fldCharType="begin"/>
        </w:r>
        <w:r w:rsidR="00B45022">
          <w:instrText xml:space="preserve"> PAGE   \* MERGEFORMAT </w:instrText>
        </w:r>
        <w:r>
          <w:fldChar w:fldCharType="separate"/>
        </w:r>
        <w:r w:rsidR="00776F5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C35C6" w:rsidRDefault="00B12B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1F" w:rsidRDefault="006220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457"/>
    <w:multiLevelType w:val="multilevel"/>
    <w:tmpl w:val="16842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B0D31"/>
    <w:multiLevelType w:val="multilevel"/>
    <w:tmpl w:val="9036D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52F0523"/>
    <w:multiLevelType w:val="hybridMultilevel"/>
    <w:tmpl w:val="CD62E3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C65A8"/>
    <w:multiLevelType w:val="multilevel"/>
    <w:tmpl w:val="615ECE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6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11B8F"/>
    <w:multiLevelType w:val="hybridMultilevel"/>
    <w:tmpl w:val="F75C1F56"/>
    <w:lvl w:ilvl="0" w:tplc="9816258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7D2F9A"/>
    <w:multiLevelType w:val="hybridMultilevel"/>
    <w:tmpl w:val="B3DC8E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F5CC0"/>
    <w:multiLevelType w:val="hybridMultilevel"/>
    <w:tmpl w:val="6F14C436"/>
    <w:lvl w:ilvl="0" w:tplc="F118CD9A">
      <w:start w:val="1"/>
      <w:numFmt w:val="decimal"/>
      <w:lvlText w:val="(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C67B90"/>
    <w:multiLevelType w:val="hybridMultilevel"/>
    <w:tmpl w:val="EE1674E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B1A57"/>
    <w:multiLevelType w:val="hybridMultilevel"/>
    <w:tmpl w:val="FD229002"/>
    <w:lvl w:ilvl="0" w:tplc="C8BEC6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9">
      <w:start w:val="1"/>
      <w:numFmt w:val="lowerLetter"/>
      <w:lvlText w:val="%3."/>
      <w:lvlJc w:val="lef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95D87"/>
    <w:multiLevelType w:val="multilevel"/>
    <w:tmpl w:val="580091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2055" w:hanging="9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706D0A"/>
    <w:multiLevelType w:val="hybridMultilevel"/>
    <w:tmpl w:val="BC98CB12"/>
    <w:lvl w:ilvl="0" w:tplc="04210011">
      <w:start w:val="1"/>
      <w:numFmt w:val="decimal"/>
      <w:lvlText w:val="%1)"/>
      <w:lvlJc w:val="left"/>
      <w:pPr>
        <w:ind w:left="3621" w:hanging="360"/>
      </w:p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 w:tentative="1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>
    <w:nsid w:val="32A941C5"/>
    <w:multiLevelType w:val="hybridMultilevel"/>
    <w:tmpl w:val="C818E400"/>
    <w:lvl w:ilvl="0" w:tplc="9F90C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4CA5DAF"/>
    <w:multiLevelType w:val="hybridMultilevel"/>
    <w:tmpl w:val="86840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7B3FA0"/>
    <w:multiLevelType w:val="multilevel"/>
    <w:tmpl w:val="012A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FD02A3"/>
    <w:multiLevelType w:val="hybridMultilevel"/>
    <w:tmpl w:val="BD923358"/>
    <w:lvl w:ilvl="0" w:tplc="298E78C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10E0D9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8FA9BC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E63710"/>
    <w:multiLevelType w:val="hybridMultilevel"/>
    <w:tmpl w:val="0A7C794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B37C9"/>
    <w:multiLevelType w:val="hybridMultilevel"/>
    <w:tmpl w:val="62F8264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570A7288">
      <w:start w:val="1"/>
      <w:numFmt w:val="lowerLetter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D2517B"/>
    <w:multiLevelType w:val="hybridMultilevel"/>
    <w:tmpl w:val="463CCC0E"/>
    <w:lvl w:ilvl="0" w:tplc="04210011">
      <w:start w:val="1"/>
      <w:numFmt w:val="decimal"/>
      <w:lvlText w:val="%1)"/>
      <w:lvlJc w:val="left"/>
      <w:pPr>
        <w:ind w:left="3600" w:hanging="360"/>
      </w:p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 w:tentative="1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>
    <w:nsid w:val="4E641250"/>
    <w:multiLevelType w:val="hybridMultilevel"/>
    <w:tmpl w:val="6994E9A4"/>
    <w:lvl w:ilvl="0" w:tplc="0421000F">
      <w:start w:val="1"/>
      <w:numFmt w:val="decimal"/>
      <w:lvlText w:val="%1."/>
      <w:lvlJc w:val="left"/>
      <w:pPr>
        <w:ind w:left="3600" w:hanging="360"/>
      </w:p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 w:tentative="1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9">
    <w:nsid w:val="4F1528F6"/>
    <w:multiLevelType w:val="multilevel"/>
    <w:tmpl w:val="4826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971D25"/>
    <w:multiLevelType w:val="hybridMultilevel"/>
    <w:tmpl w:val="6114D4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203A4"/>
    <w:multiLevelType w:val="hybridMultilevel"/>
    <w:tmpl w:val="8D30DE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A030C"/>
    <w:multiLevelType w:val="multilevel"/>
    <w:tmpl w:val="E494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2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5012E4"/>
    <w:multiLevelType w:val="hybridMultilevel"/>
    <w:tmpl w:val="4650EC6E"/>
    <w:lvl w:ilvl="0" w:tplc="0421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40770E"/>
    <w:multiLevelType w:val="hybridMultilevel"/>
    <w:tmpl w:val="D92E6398"/>
    <w:lvl w:ilvl="0" w:tplc="159680B6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Theme="minorHAnsi" w:cs="Times New Roman"/>
        <w:i w:val="0"/>
      </w:rPr>
    </w:lvl>
    <w:lvl w:ilvl="1" w:tplc="0421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210019">
      <w:start w:val="1"/>
      <w:numFmt w:val="lowerLetter"/>
      <w:lvlText w:val="%3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3" w:tplc="EC1EF722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21000F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5">
    <w:nsid w:val="53E82F41"/>
    <w:multiLevelType w:val="hybridMultilevel"/>
    <w:tmpl w:val="8EC6C1AC"/>
    <w:lvl w:ilvl="0" w:tplc="707CB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FC3C0B"/>
    <w:multiLevelType w:val="hybridMultilevel"/>
    <w:tmpl w:val="7E26E1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E16A10"/>
    <w:multiLevelType w:val="hybridMultilevel"/>
    <w:tmpl w:val="E70406C4"/>
    <w:lvl w:ilvl="0" w:tplc="01F69FFA">
      <w:start w:val="1"/>
      <w:numFmt w:val="decimal"/>
      <w:lvlText w:val="%1."/>
      <w:lvlJc w:val="left"/>
      <w:pPr>
        <w:ind w:left="2520" w:hanging="360"/>
      </w:pPr>
      <w:rPr>
        <w:rFonts w:ascii="Times New Roman" w:eastAsiaTheme="minorEastAsia" w:hAnsi="Times New Roman" w:cs="Times New Roman"/>
      </w:rPr>
    </w:lvl>
    <w:lvl w:ilvl="1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>
    <w:nsid w:val="612B7B22"/>
    <w:multiLevelType w:val="hybridMultilevel"/>
    <w:tmpl w:val="88EC6CEA"/>
    <w:lvl w:ilvl="0" w:tplc="E8D00A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220CD5"/>
    <w:multiLevelType w:val="hybridMultilevel"/>
    <w:tmpl w:val="25DE3686"/>
    <w:lvl w:ilvl="0" w:tplc="6FD24C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BB319C"/>
    <w:multiLevelType w:val="hybridMultilevel"/>
    <w:tmpl w:val="54B4DC0C"/>
    <w:lvl w:ilvl="0" w:tplc="409CECA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706D4"/>
    <w:multiLevelType w:val="hybridMultilevel"/>
    <w:tmpl w:val="3A122E5A"/>
    <w:lvl w:ilvl="0" w:tplc="E6968D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49E23D8"/>
    <w:multiLevelType w:val="hybridMultilevel"/>
    <w:tmpl w:val="E7B0E4EE"/>
    <w:lvl w:ilvl="0" w:tplc="E8663342">
      <w:start w:val="1"/>
      <w:numFmt w:val="decimal"/>
      <w:lvlText w:val="%1."/>
      <w:lvlJc w:val="left"/>
      <w:pPr>
        <w:ind w:left="1080" w:hanging="360"/>
      </w:pPr>
      <w:rPr>
        <w:rFonts w:ascii="Helvetica" w:hAnsi="Helvetica" w:cs="Helvetica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3E609C"/>
    <w:multiLevelType w:val="hybridMultilevel"/>
    <w:tmpl w:val="6A6E872E"/>
    <w:lvl w:ilvl="0" w:tplc="FBB01FC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6341CD"/>
    <w:multiLevelType w:val="hybridMultilevel"/>
    <w:tmpl w:val="A5EE1322"/>
    <w:lvl w:ilvl="0" w:tplc="3E0E2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AC536C3"/>
    <w:multiLevelType w:val="multilevel"/>
    <w:tmpl w:val="0E8C8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087629"/>
    <w:multiLevelType w:val="multilevel"/>
    <w:tmpl w:val="899C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79604D"/>
    <w:multiLevelType w:val="hybridMultilevel"/>
    <w:tmpl w:val="B0762ED2"/>
    <w:lvl w:ilvl="0" w:tplc="A3847A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666781"/>
    <w:multiLevelType w:val="hybridMultilevel"/>
    <w:tmpl w:val="591E5A7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0"/>
  </w:num>
  <w:num w:numId="3">
    <w:abstractNumId w:val="4"/>
  </w:num>
  <w:num w:numId="4">
    <w:abstractNumId w:val="28"/>
  </w:num>
  <w:num w:numId="5">
    <w:abstractNumId w:val="1"/>
  </w:num>
  <w:num w:numId="6">
    <w:abstractNumId w:val="29"/>
  </w:num>
  <w:num w:numId="7">
    <w:abstractNumId w:val="31"/>
  </w:num>
  <w:num w:numId="8">
    <w:abstractNumId w:val="38"/>
  </w:num>
  <w:num w:numId="9">
    <w:abstractNumId w:val="32"/>
  </w:num>
  <w:num w:numId="10">
    <w:abstractNumId w:val="13"/>
  </w:num>
  <w:num w:numId="11">
    <w:abstractNumId w:val="16"/>
  </w:num>
  <w:num w:numId="12">
    <w:abstractNumId w:val="22"/>
  </w:num>
  <w:num w:numId="13">
    <w:abstractNumId w:val="36"/>
  </w:num>
  <w:num w:numId="14">
    <w:abstractNumId w:val="10"/>
  </w:num>
  <w:num w:numId="15">
    <w:abstractNumId w:val="17"/>
  </w:num>
  <w:num w:numId="16">
    <w:abstractNumId w:val="27"/>
  </w:num>
  <w:num w:numId="17">
    <w:abstractNumId w:val="18"/>
  </w:num>
  <w:num w:numId="18">
    <w:abstractNumId w:val="23"/>
  </w:num>
  <w:num w:numId="19">
    <w:abstractNumId w:val="8"/>
  </w:num>
  <w:num w:numId="20">
    <w:abstractNumId w:val="25"/>
  </w:num>
  <w:num w:numId="21">
    <w:abstractNumId w:val="20"/>
  </w:num>
  <w:num w:numId="22">
    <w:abstractNumId w:val="2"/>
  </w:num>
  <w:num w:numId="23">
    <w:abstractNumId w:val="26"/>
  </w:num>
  <w:num w:numId="24">
    <w:abstractNumId w:val="5"/>
  </w:num>
  <w:num w:numId="25">
    <w:abstractNumId w:val="12"/>
  </w:num>
  <w:num w:numId="26">
    <w:abstractNumId w:val="24"/>
  </w:num>
  <w:num w:numId="27">
    <w:abstractNumId w:val="11"/>
  </w:num>
  <w:num w:numId="28">
    <w:abstractNumId w:val="21"/>
  </w:num>
  <w:num w:numId="29">
    <w:abstractNumId w:val="6"/>
  </w:num>
  <w:num w:numId="30">
    <w:abstractNumId w:val="15"/>
  </w:num>
  <w:num w:numId="31">
    <w:abstractNumId w:val="9"/>
  </w:num>
  <w:num w:numId="32">
    <w:abstractNumId w:val="3"/>
  </w:num>
  <w:num w:numId="33">
    <w:abstractNumId w:val="19"/>
  </w:num>
  <w:num w:numId="34">
    <w:abstractNumId w:val="37"/>
  </w:num>
  <w:num w:numId="35">
    <w:abstractNumId w:val="7"/>
  </w:num>
  <w:num w:numId="36">
    <w:abstractNumId w:val="33"/>
  </w:num>
  <w:num w:numId="37">
    <w:abstractNumId w:val="35"/>
  </w:num>
  <w:num w:numId="38">
    <w:abstractNumId w:val="0"/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5022"/>
    <w:rsid w:val="00026278"/>
    <w:rsid w:val="000620D8"/>
    <w:rsid w:val="00072469"/>
    <w:rsid w:val="000A6C7C"/>
    <w:rsid w:val="000B112A"/>
    <w:rsid w:val="000E4741"/>
    <w:rsid w:val="000F0E81"/>
    <w:rsid w:val="00100B09"/>
    <w:rsid w:val="00137F38"/>
    <w:rsid w:val="00143968"/>
    <w:rsid w:val="00177BBA"/>
    <w:rsid w:val="0018795F"/>
    <w:rsid w:val="0019309E"/>
    <w:rsid w:val="001A1FA6"/>
    <w:rsid w:val="001B0318"/>
    <w:rsid w:val="001B4AD5"/>
    <w:rsid w:val="001B50FB"/>
    <w:rsid w:val="001D4E30"/>
    <w:rsid w:val="001E5BDE"/>
    <w:rsid w:val="001E6F55"/>
    <w:rsid w:val="001F4C92"/>
    <w:rsid w:val="001F5E43"/>
    <w:rsid w:val="00200211"/>
    <w:rsid w:val="0021745D"/>
    <w:rsid w:val="00234C7C"/>
    <w:rsid w:val="00235263"/>
    <w:rsid w:val="00245A86"/>
    <w:rsid w:val="00255DCD"/>
    <w:rsid w:val="00265A3C"/>
    <w:rsid w:val="002733A2"/>
    <w:rsid w:val="00274D30"/>
    <w:rsid w:val="002824DD"/>
    <w:rsid w:val="00290ACF"/>
    <w:rsid w:val="002B28E8"/>
    <w:rsid w:val="002B60FC"/>
    <w:rsid w:val="002B704A"/>
    <w:rsid w:val="002D07F4"/>
    <w:rsid w:val="002D67F6"/>
    <w:rsid w:val="00337C81"/>
    <w:rsid w:val="00341597"/>
    <w:rsid w:val="0038047E"/>
    <w:rsid w:val="00391DE5"/>
    <w:rsid w:val="00393151"/>
    <w:rsid w:val="003A3A4B"/>
    <w:rsid w:val="003E7D58"/>
    <w:rsid w:val="00431252"/>
    <w:rsid w:val="004331CC"/>
    <w:rsid w:val="00436DAB"/>
    <w:rsid w:val="00451114"/>
    <w:rsid w:val="00455C7F"/>
    <w:rsid w:val="00473531"/>
    <w:rsid w:val="00476F6C"/>
    <w:rsid w:val="00497E82"/>
    <w:rsid w:val="004A5AD9"/>
    <w:rsid w:val="004B6376"/>
    <w:rsid w:val="004D0B8F"/>
    <w:rsid w:val="004E7FB2"/>
    <w:rsid w:val="004F3D0A"/>
    <w:rsid w:val="00501D93"/>
    <w:rsid w:val="0052221B"/>
    <w:rsid w:val="00523955"/>
    <w:rsid w:val="0053631B"/>
    <w:rsid w:val="00536F9B"/>
    <w:rsid w:val="0056001D"/>
    <w:rsid w:val="00566A01"/>
    <w:rsid w:val="00572500"/>
    <w:rsid w:val="00582E11"/>
    <w:rsid w:val="005856FA"/>
    <w:rsid w:val="0059106F"/>
    <w:rsid w:val="005D7460"/>
    <w:rsid w:val="005F3436"/>
    <w:rsid w:val="0062201F"/>
    <w:rsid w:val="00646C09"/>
    <w:rsid w:val="006844D6"/>
    <w:rsid w:val="0069462E"/>
    <w:rsid w:val="006A1137"/>
    <w:rsid w:val="006C44BC"/>
    <w:rsid w:val="006E2A46"/>
    <w:rsid w:val="006E37D3"/>
    <w:rsid w:val="0072232F"/>
    <w:rsid w:val="0073407C"/>
    <w:rsid w:val="00741C85"/>
    <w:rsid w:val="00742FF8"/>
    <w:rsid w:val="00743D6A"/>
    <w:rsid w:val="007573EE"/>
    <w:rsid w:val="00760900"/>
    <w:rsid w:val="00760E0A"/>
    <w:rsid w:val="00776F50"/>
    <w:rsid w:val="007A0BC0"/>
    <w:rsid w:val="007D74EC"/>
    <w:rsid w:val="008059B8"/>
    <w:rsid w:val="00821DB8"/>
    <w:rsid w:val="008268AC"/>
    <w:rsid w:val="008328DB"/>
    <w:rsid w:val="0086666B"/>
    <w:rsid w:val="008703A3"/>
    <w:rsid w:val="008745AC"/>
    <w:rsid w:val="00883BA9"/>
    <w:rsid w:val="008B1FD9"/>
    <w:rsid w:val="008D2632"/>
    <w:rsid w:val="008E386B"/>
    <w:rsid w:val="008F1F42"/>
    <w:rsid w:val="008F2178"/>
    <w:rsid w:val="008F7197"/>
    <w:rsid w:val="0090303A"/>
    <w:rsid w:val="00917614"/>
    <w:rsid w:val="009222BA"/>
    <w:rsid w:val="00950B30"/>
    <w:rsid w:val="00963A5B"/>
    <w:rsid w:val="00966693"/>
    <w:rsid w:val="0097491D"/>
    <w:rsid w:val="009854FF"/>
    <w:rsid w:val="00985551"/>
    <w:rsid w:val="00996590"/>
    <w:rsid w:val="009B0129"/>
    <w:rsid w:val="009C7996"/>
    <w:rsid w:val="009D6415"/>
    <w:rsid w:val="00A01CDF"/>
    <w:rsid w:val="00A0395D"/>
    <w:rsid w:val="00A1069A"/>
    <w:rsid w:val="00A34301"/>
    <w:rsid w:val="00A36537"/>
    <w:rsid w:val="00A367B3"/>
    <w:rsid w:val="00A372B3"/>
    <w:rsid w:val="00A61073"/>
    <w:rsid w:val="00A76544"/>
    <w:rsid w:val="00A83159"/>
    <w:rsid w:val="00AA6EA8"/>
    <w:rsid w:val="00B00C5F"/>
    <w:rsid w:val="00B04B79"/>
    <w:rsid w:val="00B12B59"/>
    <w:rsid w:val="00B45022"/>
    <w:rsid w:val="00B56F78"/>
    <w:rsid w:val="00B701FC"/>
    <w:rsid w:val="00B705D9"/>
    <w:rsid w:val="00B87210"/>
    <w:rsid w:val="00B95B43"/>
    <w:rsid w:val="00BA68B4"/>
    <w:rsid w:val="00C1710F"/>
    <w:rsid w:val="00C17F4E"/>
    <w:rsid w:val="00C341AA"/>
    <w:rsid w:val="00C355FE"/>
    <w:rsid w:val="00C7007B"/>
    <w:rsid w:val="00CA0CD8"/>
    <w:rsid w:val="00CD058C"/>
    <w:rsid w:val="00CF019D"/>
    <w:rsid w:val="00CF21A5"/>
    <w:rsid w:val="00CF5B17"/>
    <w:rsid w:val="00D0326B"/>
    <w:rsid w:val="00D13235"/>
    <w:rsid w:val="00D37376"/>
    <w:rsid w:val="00D452DC"/>
    <w:rsid w:val="00D45CFE"/>
    <w:rsid w:val="00D53D89"/>
    <w:rsid w:val="00D61975"/>
    <w:rsid w:val="00D70F6F"/>
    <w:rsid w:val="00D8215D"/>
    <w:rsid w:val="00D85A3F"/>
    <w:rsid w:val="00D96DC7"/>
    <w:rsid w:val="00DA0AC6"/>
    <w:rsid w:val="00DA10F5"/>
    <w:rsid w:val="00DB41D0"/>
    <w:rsid w:val="00DF7602"/>
    <w:rsid w:val="00E000F3"/>
    <w:rsid w:val="00E05A3D"/>
    <w:rsid w:val="00E111A6"/>
    <w:rsid w:val="00E11404"/>
    <w:rsid w:val="00E22530"/>
    <w:rsid w:val="00E445E1"/>
    <w:rsid w:val="00E519B3"/>
    <w:rsid w:val="00E57FD7"/>
    <w:rsid w:val="00EA3559"/>
    <w:rsid w:val="00EA3B98"/>
    <w:rsid w:val="00EB08DA"/>
    <w:rsid w:val="00EC0D39"/>
    <w:rsid w:val="00F00835"/>
    <w:rsid w:val="00F53892"/>
    <w:rsid w:val="00F62B60"/>
    <w:rsid w:val="00F81CA8"/>
    <w:rsid w:val="00F96326"/>
    <w:rsid w:val="00FB34D0"/>
    <w:rsid w:val="00FC236C"/>
    <w:rsid w:val="00FD78A4"/>
    <w:rsid w:val="00FE1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0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0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99"/>
    <w:qFormat/>
    <w:rsid w:val="00B4502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450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45022"/>
  </w:style>
  <w:style w:type="paragraph" w:styleId="Header">
    <w:name w:val="header"/>
    <w:basedOn w:val="Normal"/>
    <w:link w:val="HeaderChar"/>
    <w:uiPriority w:val="99"/>
    <w:unhideWhenUsed/>
    <w:rsid w:val="00B45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022"/>
  </w:style>
  <w:style w:type="paragraph" w:styleId="Footer">
    <w:name w:val="footer"/>
    <w:basedOn w:val="Normal"/>
    <w:link w:val="FooterChar"/>
    <w:uiPriority w:val="99"/>
    <w:semiHidden/>
    <w:unhideWhenUsed/>
    <w:rsid w:val="00B45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5022"/>
  </w:style>
  <w:style w:type="table" w:styleId="TableGrid">
    <w:name w:val="Table Grid"/>
    <w:basedOn w:val="TableNormal"/>
    <w:uiPriority w:val="59"/>
    <w:rsid w:val="00B450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B4502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45022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45022"/>
    <w:rPr>
      <w:color w:val="808080"/>
    </w:rPr>
  </w:style>
  <w:style w:type="character" w:styleId="Emphasis">
    <w:name w:val="Emphasis"/>
    <w:basedOn w:val="DefaultParagraphFont"/>
    <w:uiPriority w:val="20"/>
    <w:qFormat/>
    <w:rsid w:val="00B45022"/>
    <w:rPr>
      <w:i/>
      <w:iCs/>
    </w:rPr>
  </w:style>
  <w:style w:type="character" w:customStyle="1" w:styleId="BodyTextCharCharChar">
    <w:name w:val="Body Text Char Char Char"/>
    <w:basedOn w:val="DefaultParagraphFont"/>
    <w:rsid w:val="00B45022"/>
    <w:rPr>
      <w:sz w:val="24"/>
      <w:szCs w:val="24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B45022"/>
    <w:rPr>
      <w:color w:val="0000FF" w:themeColor="hyperlink"/>
      <w:u w:val="single"/>
    </w:rPr>
  </w:style>
  <w:style w:type="character" w:customStyle="1" w:styleId="fullpost">
    <w:name w:val="fullpost"/>
    <w:basedOn w:val="DefaultParagraphFont"/>
    <w:rsid w:val="00B45022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45022"/>
  </w:style>
  <w:style w:type="paragraph" w:customStyle="1" w:styleId="Default">
    <w:name w:val="Default"/>
    <w:rsid w:val="006A11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8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148</cp:revision>
  <cp:lastPrinted>2013-11-25T13:35:00Z</cp:lastPrinted>
  <dcterms:created xsi:type="dcterms:W3CDTF">2013-07-23T08:08:00Z</dcterms:created>
  <dcterms:modified xsi:type="dcterms:W3CDTF">2013-12-09T13:30:00Z</dcterms:modified>
</cp:coreProperties>
</file>