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734F" w:rsidRDefault="00FD43AF" w:rsidP="00AA734F">
      <w:pPr>
        <w:pStyle w:val="ListParagraph"/>
        <w:spacing w:line="480" w:lineRule="auto"/>
        <w:ind w:left="0"/>
        <w:jc w:val="center"/>
        <w:rPr>
          <w:rFonts w:ascii="Times New Roman" w:hAnsi="Times New Roman" w:cs="Times New Roman"/>
          <w:b/>
          <w:sz w:val="24"/>
          <w:szCs w:val="24"/>
        </w:rPr>
      </w:pPr>
      <w:r>
        <w:rPr>
          <w:rFonts w:ascii="Times New Roman" w:hAnsi="Times New Roman" w:cs="Times New Roman"/>
          <w:b/>
          <w:noProof/>
          <w:sz w:val="24"/>
          <w:szCs w:val="24"/>
          <w:lang w:eastAsia="id-ID"/>
        </w:rPr>
        <w:pict>
          <v:rect id="_x0000_s1026" style="position:absolute;left:0;text-align:left;margin-left:375.6pt;margin-top:-77.4pt;width:19.5pt;height:16.5pt;z-index:251660288" strokecolor="white [3212]"/>
        </w:pict>
      </w:r>
      <w:r w:rsidR="00AA734F">
        <w:rPr>
          <w:rFonts w:ascii="Times New Roman" w:hAnsi="Times New Roman" w:cs="Times New Roman"/>
          <w:b/>
          <w:sz w:val="24"/>
          <w:szCs w:val="24"/>
        </w:rPr>
        <w:t>BAB II</w:t>
      </w:r>
    </w:p>
    <w:p w:rsidR="00AA734F" w:rsidRDefault="00AA734F" w:rsidP="00AA734F">
      <w:pPr>
        <w:pStyle w:val="ListParagraph"/>
        <w:spacing w:line="480" w:lineRule="auto"/>
        <w:ind w:left="0"/>
        <w:jc w:val="center"/>
        <w:rPr>
          <w:rFonts w:ascii="Times New Roman" w:hAnsi="Times New Roman" w:cs="Times New Roman"/>
          <w:b/>
          <w:sz w:val="24"/>
          <w:szCs w:val="24"/>
          <w:lang w:val="en-US"/>
        </w:rPr>
      </w:pPr>
      <w:r w:rsidRPr="00905DB3">
        <w:rPr>
          <w:rFonts w:ascii="Times New Roman" w:hAnsi="Times New Roman" w:cs="Times New Roman"/>
          <w:b/>
          <w:sz w:val="24"/>
          <w:szCs w:val="24"/>
        </w:rPr>
        <w:t>KAJIAN PUSTAKA</w:t>
      </w:r>
    </w:p>
    <w:p w:rsidR="00EB5377" w:rsidRPr="00EB5377" w:rsidRDefault="00EB5377" w:rsidP="00AA734F">
      <w:pPr>
        <w:pStyle w:val="ListParagraph"/>
        <w:spacing w:line="480" w:lineRule="auto"/>
        <w:ind w:left="0"/>
        <w:jc w:val="center"/>
        <w:rPr>
          <w:rFonts w:ascii="Times New Roman" w:hAnsi="Times New Roman" w:cs="Times New Roman"/>
          <w:sz w:val="24"/>
          <w:szCs w:val="24"/>
          <w:lang w:val="en-US"/>
        </w:rPr>
      </w:pPr>
    </w:p>
    <w:p w:rsidR="00AA734F" w:rsidRPr="00905DB3" w:rsidRDefault="00AA734F" w:rsidP="00EB5377">
      <w:pPr>
        <w:pStyle w:val="ListParagraph"/>
        <w:numPr>
          <w:ilvl w:val="0"/>
          <w:numId w:val="1"/>
        </w:numPr>
        <w:spacing w:line="480" w:lineRule="auto"/>
        <w:ind w:left="426" w:hanging="426"/>
        <w:rPr>
          <w:rFonts w:ascii="Times New Roman" w:hAnsi="Times New Roman" w:cs="Times New Roman"/>
          <w:b/>
          <w:sz w:val="24"/>
          <w:szCs w:val="24"/>
        </w:rPr>
      </w:pPr>
      <w:r w:rsidRPr="00905DB3">
        <w:rPr>
          <w:rFonts w:ascii="Times New Roman" w:hAnsi="Times New Roman" w:cs="Times New Roman"/>
          <w:b/>
          <w:sz w:val="24"/>
          <w:szCs w:val="24"/>
        </w:rPr>
        <w:t>Belajar</w:t>
      </w:r>
    </w:p>
    <w:p w:rsidR="00AA734F" w:rsidRPr="00905DB3" w:rsidRDefault="00AA734F" w:rsidP="00AA734F">
      <w:pPr>
        <w:pStyle w:val="ListParagraph"/>
        <w:spacing w:line="480" w:lineRule="auto"/>
        <w:ind w:left="0" w:firstLine="567"/>
        <w:jc w:val="both"/>
        <w:rPr>
          <w:rFonts w:ascii="Times New Roman" w:hAnsi="Times New Roman" w:cs="Times New Roman"/>
          <w:sz w:val="24"/>
          <w:szCs w:val="24"/>
        </w:rPr>
      </w:pPr>
      <w:r w:rsidRPr="00905DB3">
        <w:rPr>
          <w:rFonts w:ascii="Times New Roman" w:hAnsi="Times New Roman" w:cs="Times New Roman"/>
          <w:sz w:val="24"/>
          <w:szCs w:val="24"/>
        </w:rPr>
        <w:t xml:space="preserve">Pada dasarnya belajar merupakan  masalah bagi setiap orang. Dengan belajar maka pengetahuan, keterampilan, kebiasaan, nilai, sikap, tingkah laku, dan semua perbuatan manusia terbentuk untuk sisesuaikan dan dikembangkan. </w:t>
      </w:r>
      <w:r w:rsidR="00576706">
        <w:rPr>
          <w:rFonts w:ascii="Times New Roman" w:hAnsi="Times New Roman" w:cs="Times New Roman"/>
          <w:sz w:val="24"/>
          <w:szCs w:val="24"/>
        </w:rPr>
        <w:t>Purwanto (2004: 85</w:t>
      </w:r>
      <w:r>
        <w:rPr>
          <w:rFonts w:ascii="Times New Roman" w:hAnsi="Times New Roman" w:cs="Times New Roman"/>
          <w:sz w:val="24"/>
          <w:szCs w:val="24"/>
        </w:rPr>
        <w:t xml:space="preserve">) menyatakan bahwa “Belajar </w:t>
      </w:r>
      <w:r w:rsidR="00576706">
        <w:rPr>
          <w:rFonts w:ascii="Times New Roman" w:hAnsi="Times New Roman" w:cs="Times New Roman"/>
          <w:sz w:val="24"/>
          <w:szCs w:val="24"/>
        </w:rPr>
        <w:t>merupakan suatu perubahan dalam tingkah laku, dimana perubahan itu dapat mengarah pada tingkah laku yang lebih baik, tetapi juga ada kemungkinan mengarah kepada tingkah laku yang lebih buruk</w:t>
      </w:r>
      <w:r>
        <w:rPr>
          <w:rFonts w:ascii="Times New Roman" w:hAnsi="Times New Roman" w:cs="Times New Roman"/>
          <w:sz w:val="24"/>
          <w:szCs w:val="24"/>
        </w:rPr>
        <w:t>”</w:t>
      </w:r>
      <w:r w:rsidRPr="00905DB3">
        <w:rPr>
          <w:rFonts w:ascii="Times New Roman" w:hAnsi="Times New Roman" w:cs="Times New Roman"/>
          <w:sz w:val="24"/>
          <w:szCs w:val="24"/>
        </w:rPr>
        <w:t>.</w:t>
      </w:r>
    </w:p>
    <w:p w:rsidR="00AA734F" w:rsidRPr="00905DB3" w:rsidRDefault="00AA734F" w:rsidP="00AA734F">
      <w:pPr>
        <w:pStyle w:val="ListParagraph"/>
        <w:spacing w:line="48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Belajar menurut </w:t>
      </w:r>
      <w:r w:rsidR="00576706">
        <w:rPr>
          <w:rFonts w:ascii="Times New Roman" w:hAnsi="Times New Roman" w:cs="Times New Roman"/>
          <w:sz w:val="24"/>
          <w:szCs w:val="24"/>
        </w:rPr>
        <w:t>Hilgard dan Bower (Purwanto 2004: 84)</w:t>
      </w:r>
      <w:r>
        <w:rPr>
          <w:rFonts w:ascii="Times New Roman" w:hAnsi="Times New Roman" w:cs="Times New Roman"/>
          <w:sz w:val="24"/>
          <w:szCs w:val="24"/>
        </w:rPr>
        <w:t xml:space="preserve"> </w:t>
      </w:r>
      <w:r w:rsidRPr="00905DB3">
        <w:rPr>
          <w:rFonts w:ascii="Times New Roman" w:hAnsi="Times New Roman" w:cs="Times New Roman"/>
          <w:sz w:val="24"/>
          <w:szCs w:val="24"/>
        </w:rPr>
        <w:t xml:space="preserve">adalah </w:t>
      </w:r>
      <w:r>
        <w:rPr>
          <w:rFonts w:ascii="Times New Roman" w:hAnsi="Times New Roman" w:cs="Times New Roman"/>
          <w:sz w:val="24"/>
          <w:szCs w:val="24"/>
        </w:rPr>
        <w:t>“</w:t>
      </w:r>
      <w:r w:rsidR="00576706">
        <w:rPr>
          <w:rFonts w:ascii="Times New Roman" w:hAnsi="Times New Roman" w:cs="Times New Roman"/>
          <w:sz w:val="24"/>
          <w:szCs w:val="24"/>
        </w:rPr>
        <w:t>belajar berhubungan dengan tingkah laku seseorang terhadap sesuatu situasi tertentu yang disebabkan oleh pengalamannya yang beruang-ulang dalam situasi itu</w:t>
      </w:r>
      <w:r>
        <w:rPr>
          <w:rFonts w:ascii="Times New Roman" w:hAnsi="Times New Roman" w:cs="Times New Roman"/>
          <w:sz w:val="24"/>
          <w:szCs w:val="24"/>
        </w:rPr>
        <w:t>”</w:t>
      </w:r>
      <w:r w:rsidRPr="00905DB3">
        <w:rPr>
          <w:rFonts w:ascii="Times New Roman" w:hAnsi="Times New Roman" w:cs="Times New Roman"/>
          <w:sz w:val="24"/>
          <w:szCs w:val="24"/>
        </w:rPr>
        <w:t xml:space="preserve">. Perubahan  tingkah  laku tersebut terjadi karena usaha induividu yang bersangkutan. </w:t>
      </w:r>
      <w:r w:rsidR="00576706">
        <w:rPr>
          <w:rFonts w:ascii="Times New Roman" w:hAnsi="Times New Roman" w:cs="Times New Roman"/>
          <w:sz w:val="24"/>
          <w:szCs w:val="24"/>
        </w:rPr>
        <w:t>Purwanto (</w:t>
      </w:r>
      <w:r w:rsidR="007C5C77">
        <w:rPr>
          <w:rFonts w:ascii="Times New Roman" w:hAnsi="Times New Roman" w:cs="Times New Roman"/>
          <w:sz w:val="24"/>
          <w:szCs w:val="24"/>
        </w:rPr>
        <w:t>2004: 102</w:t>
      </w:r>
      <w:r w:rsidR="00576706">
        <w:rPr>
          <w:rFonts w:ascii="Times New Roman" w:hAnsi="Times New Roman" w:cs="Times New Roman"/>
          <w:sz w:val="24"/>
          <w:szCs w:val="24"/>
        </w:rPr>
        <w:t xml:space="preserve">) </w:t>
      </w:r>
      <w:r>
        <w:rPr>
          <w:rFonts w:ascii="Times New Roman" w:hAnsi="Times New Roman" w:cs="Times New Roman"/>
          <w:sz w:val="24"/>
          <w:szCs w:val="24"/>
        </w:rPr>
        <w:t xml:space="preserve"> mengemukakan bahwa “b</w:t>
      </w:r>
      <w:r w:rsidRPr="00905DB3">
        <w:rPr>
          <w:rFonts w:ascii="Times New Roman" w:hAnsi="Times New Roman" w:cs="Times New Roman"/>
          <w:sz w:val="24"/>
          <w:szCs w:val="24"/>
        </w:rPr>
        <w:t xml:space="preserve">elajar dipengaruhi oleh berbagai faktor seperti: </w:t>
      </w:r>
      <w:r w:rsidR="007C5C77">
        <w:rPr>
          <w:rFonts w:ascii="Times New Roman" w:hAnsi="Times New Roman" w:cs="Times New Roman"/>
          <w:sz w:val="24"/>
          <w:szCs w:val="24"/>
        </w:rPr>
        <w:t>faktor yang ada pada diri sendiri (</w:t>
      </w:r>
      <w:r w:rsidR="007C5C77">
        <w:rPr>
          <w:rFonts w:ascii="Times New Roman" w:hAnsi="Times New Roman" w:cs="Times New Roman"/>
          <w:i/>
          <w:sz w:val="24"/>
          <w:szCs w:val="24"/>
        </w:rPr>
        <w:t>individual)</w:t>
      </w:r>
      <w:r w:rsidR="007C5C77">
        <w:rPr>
          <w:rFonts w:ascii="Times New Roman" w:hAnsi="Times New Roman" w:cs="Times New Roman"/>
          <w:sz w:val="24"/>
          <w:szCs w:val="24"/>
        </w:rPr>
        <w:t xml:space="preserve"> dan faktor yang ada di luar individu (sosial)</w:t>
      </w:r>
      <w:r>
        <w:rPr>
          <w:rFonts w:ascii="Times New Roman" w:hAnsi="Times New Roman" w:cs="Times New Roman"/>
          <w:sz w:val="24"/>
          <w:szCs w:val="24"/>
        </w:rPr>
        <w:t>”</w:t>
      </w:r>
      <w:r w:rsidRPr="00905DB3">
        <w:rPr>
          <w:rFonts w:ascii="Times New Roman" w:hAnsi="Times New Roman" w:cs="Times New Roman"/>
          <w:sz w:val="24"/>
          <w:szCs w:val="24"/>
        </w:rPr>
        <w:t>. Faktor-faktor tersebut diatur sedemikian rupa agar mempunyai pengaruh yang membantu tercapainya kompetensi secara optimal.</w:t>
      </w:r>
    </w:p>
    <w:p w:rsidR="00AA734F" w:rsidRPr="00905DB3" w:rsidRDefault="00AA734F" w:rsidP="00AA734F">
      <w:pPr>
        <w:pStyle w:val="ListParagraph"/>
        <w:spacing w:line="480" w:lineRule="auto"/>
        <w:ind w:left="0" w:firstLine="567"/>
        <w:jc w:val="both"/>
        <w:rPr>
          <w:rFonts w:ascii="Times New Roman" w:hAnsi="Times New Roman" w:cs="Times New Roman"/>
          <w:sz w:val="24"/>
          <w:szCs w:val="24"/>
        </w:rPr>
      </w:pPr>
      <w:r>
        <w:rPr>
          <w:rFonts w:ascii="Times New Roman" w:hAnsi="Times New Roman" w:cs="Times New Roman"/>
          <w:sz w:val="24"/>
          <w:szCs w:val="24"/>
        </w:rPr>
        <w:t>J</w:t>
      </w:r>
      <w:r w:rsidRPr="00905DB3">
        <w:rPr>
          <w:rFonts w:ascii="Times New Roman" w:hAnsi="Times New Roman" w:cs="Times New Roman"/>
          <w:sz w:val="24"/>
          <w:szCs w:val="24"/>
        </w:rPr>
        <w:t>a</w:t>
      </w:r>
      <w:r>
        <w:rPr>
          <w:rFonts w:ascii="Times New Roman" w:hAnsi="Times New Roman" w:cs="Times New Roman"/>
          <w:sz w:val="24"/>
          <w:szCs w:val="24"/>
        </w:rPr>
        <w:t>di</w:t>
      </w:r>
      <w:r w:rsidRPr="00905DB3">
        <w:rPr>
          <w:rFonts w:ascii="Times New Roman" w:hAnsi="Times New Roman" w:cs="Times New Roman"/>
          <w:sz w:val="24"/>
          <w:szCs w:val="24"/>
        </w:rPr>
        <w:t xml:space="preserve"> pada prinsipnya belajar adalah suatu proses perubahan tingkah  laku sebagai akibat dari interaksi antara siswa dengan sumber-sumber atau objek belajar, baik yang sengaja dirancang maupun yang tidak sengaja dirancang namun </w:t>
      </w:r>
      <w:r w:rsidRPr="00905DB3">
        <w:rPr>
          <w:rFonts w:ascii="Times New Roman" w:hAnsi="Times New Roman" w:cs="Times New Roman"/>
          <w:sz w:val="24"/>
          <w:szCs w:val="24"/>
        </w:rPr>
        <w:lastRenderedPageBreak/>
        <w:t xml:space="preserve">dimanfaatkan. Proses belajar tidak hanya terjadi karena interaksi antara siswa dan guru. Hasil belajar yang maksimal dapat pula diperoleh lewat interaksi antara siswa dengan sumber-sumber belajar lainnya. </w:t>
      </w:r>
    </w:p>
    <w:p w:rsidR="005F68F0" w:rsidRDefault="00AA734F" w:rsidP="005F68F0">
      <w:pPr>
        <w:pStyle w:val="ListParagraph"/>
        <w:spacing w:line="480" w:lineRule="auto"/>
        <w:ind w:left="0" w:firstLine="567"/>
        <w:jc w:val="both"/>
        <w:rPr>
          <w:rFonts w:ascii="Times New Roman" w:hAnsi="Times New Roman" w:cs="Times New Roman"/>
          <w:sz w:val="24"/>
          <w:szCs w:val="24"/>
        </w:rPr>
      </w:pPr>
      <w:r w:rsidRPr="00905DB3">
        <w:rPr>
          <w:rFonts w:ascii="Times New Roman" w:hAnsi="Times New Roman" w:cs="Times New Roman"/>
          <w:sz w:val="24"/>
          <w:szCs w:val="24"/>
        </w:rPr>
        <w:t>Mengacu dari pengertian diatas, belajar bukan hanya sekedar mendengarkan dan mencatat, tetapi belajar adalah proses pengalaman secara langsung. Melalui proses pengalaman itu diharapkan perkembangan siswa terjadi secara utuh, yang tidak hanya berkembang dalam aspek kognitif saja, tetapi juga aspek afektif dan juga pesikomotor. Belajar yang mengutamakan proses berpengalaman secara langsung dan mengkaitkan dengan situasi nyata adalah pembelajaran konstektual. Belajar melalui CTL diaharapakabn siswa dapat menemukan sendiri materi yang dipelajarinya dan mengkaitkan dengan kehidupan nyata sehingga siswa belajar secara aktif dan materi</w:t>
      </w:r>
      <w:r>
        <w:rPr>
          <w:rFonts w:ascii="Times New Roman" w:hAnsi="Times New Roman" w:cs="Times New Roman"/>
          <w:sz w:val="24"/>
          <w:szCs w:val="24"/>
        </w:rPr>
        <w:t xml:space="preserve"> pembelejaran lebih mudah dicern</w:t>
      </w:r>
      <w:r w:rsidRPr="00905DB3">
        <w:rPr>
          <w:rFonts w:ascii="Times New Roman" w:hAnsi="Times New Roman" w:cs="Times New Roman"/>
          <w:sz w:val="24"/>
          <w:szCs w:val="24"/>
        </w:rPr>
        <w:t xml:space="preserve">a. </w:t>
      </w:r>
    </w:p>
    <w:p w:rsidR="005A2AA7" w:rsidRPr="005F68F0" w:rsidRDefault="005A2AA7" w:rsidP="005F68F0">
      <w:pPr>
        <w:pStyle w:val="ListParagraph"/>
        <w:spacing w:line="480" w:lineRule="auto"/>
        <w:ind w:left="0" w:firstLine="567"/>
        <w:jc w:val="both"/>
        <w:rPr>
          <w:rFonts w:ascii="Times New Roman" w:hAnsi="Times New Roman" w:cs="Times New Roman"/>
          <w:sz w:val="24"/>
          <w:szCs w:val="24"/>
          <w:lang w:val="en-US"/>
        </w:rPr>
      </w:pPr>
    </w:p>
    <w:p w:rsidR="00AA734F" w:rsidRPr="00905DB3" w:rsidRDefault="00AA734F" w:rsidP="005F68F0">
      <w:pPr>
        <w:pStyle w:val="ListParagraph"/>
        <w:numPr>
          <w:ilvl w:val="0"/>
          <w:numId w:val="1"/>
        </w:numPr>
        <w:spacing w:after="0" w:line="480" w:lineRule="auto"/>
        <w:ind w:left="426"/>
        <w:rPr>
          <w:rFonts w:ascii="Times New Roman" w:hAnsi="Times New Roman" w:cs="Times New Roman"/>
          <w:b/>
          <w:sz w:val="24"/>
          <w:szCs w:val="24"/>
        </w:rPr>
      </w:pPr>
      <w:r w:rsidRPr="00905DB3">
        <w:rPr>
          <w:rFonts w:ascii="Times New Roman" w:hAnsi="Times New Roman" w:cs="Times New Roman"/>
          <w:b/>
          <w:sz w:val="24"/>
          <w:szCs w:val="24"/>
        </w:rPr>
        <w:t>Prestasi Belajar</w:t>
      </w:r>
    </w:p>
    <w:p w:rsidR="00DB342D" w:rsidRDefault="00AA734F" w:rsidP="00DB342D">
      <w:pPr>
        <w:pStyle w:val="ListParagraph"/>
        <w:spacing w:line="480" w:lineRule="auto"/>
        <w:ind w:left="0" w:firstLine="426"/>
        <w:jc w:val="both"/>
        <w:rPr>
          <w:rFonts w:ascii="Times New Roman" w:hAnsi="Times New Roman" w:cs="Times New Roman"/>
          <w:sz w:val="24"/>
          <w:szCs w:val="24"/>
          <w:lang w:val="en-US"/>
        </w:rPr>
      </w:pPr>
      <w:r w:rsidRPr="00905DB3">
        <w:rPr>
          <w:rFonts w:ascii="Times New Roman" w:hAnsi="Times New Roman" w:cs="Times New Roman"/>
          <w:sz w:val="24"/>
          <w:szCs w:val="24"/>
        </w:rPr>
        <w:t xml:space="preserve">Prestasi belajar adalah hasil dari suatu proses belajar yang telah dicapai oleh siswa sehingga memiliki kompetensi terhadap penguasaan materi pembelajaran atau keterampilan yang akan menghasilkan perubahan pada diri individu tersebut. </w:t>
      </w:r>
      <w:r>
        <w:rPr>
          <w:rFonts w:ascii="Times New Roman" w:hAnsi="Times New Roman" w:cs="Times New Roman"/>
          <w:sz w:val="24"/>
          <w:szCs w:val="24"/>
        </w:rPr>
        <w:t>Sementara menurut Martin (Castrina, 2005:13) menyatakan bahwa “prestasi belajar adalah tingkat kemajuan yang telah dicapai siswa dalam suatu proses belajar tertentu sebagai realisasi kapasitasnya menjadi sua</w:t>
      </w:r>
      <w:r w:rsidR="00DA77D7">
        <w:rPr>
          <w:rFonts w:ascii="Times New Roman" w:hAnsi="Times New Roman" w:cs="Times New Roman"/>
          <w:sz w:val="24"/>
          <w:szCs w:val="24"/>
        </w:rPr>
        <w:t>tu hasil belajar”.</w:t>
      </w:r>
      <w:r w:rsidR="00DB342D" w:rsidRPr="00DB342D">
        <w:rPr>
          <w:rFonts w:ascii="Times New Roman" w:hAnsi="Times New Roman" w:cs="Times New Roman"/>
          <w:sz w:val="24"/>
          <w:szCs w:val="24"/>
        </w:rPr>
        <w:t xml:space="preserve"> </w:t>
      </w:r>
      <w:r w:rsidR="00DB342D">
        <w:rPr>
          <w:rFonts w:ascii="Times New Roman" w:hAnsi="Times New Roman" w:cs="Times New Roman"/>
          <w:sz w:val="24"/>
          <w:szCs w:val="24"/>
        </w:rPr>
        <w:t>Lebih lanjut Ru</w:t>
      </w:r>
      <w:r w:rsidR="00DB342D" w:rsidRPr="00905DB3">
        <w:rPr>
          <w:rFonts w:ascii="Times New Roman" w:hAnsi="Times New Roman" w:cs="Times New Roman"/>
          <w:sz w:val="24"/>
          <w:szCs w:val="24"/>
        </w:rPr>
        <w:t>sef</w:t>
      </w:r>
      <w:r w:rsidR="00DB342D">
        <w:rPr>
          <w:rFonts w:ascii="Times New Roman" w:hAnsi="Times New Roman" w:cs="Times New Roman"/>
          <w:sz w:val="24"/>
          <w:szCs w:val="24"/>
        </w:rPr>
        <w:t>f</w:t>
      </w:r>
      <w:r w:rsidR="00DB342D" w:rsidRPr="00905DB3">
        <w:rPr>
          <w:rFonts w:ascii="Times New Roman" w:hAnsi="Times New Roman" w:cs="Times New Roman"/>
          <w:sz w:val="24"/>
          <w:szCs w:val="24"/>
        </w:rPr>
        <w:t>endi (</w:t>
      </w:r>
      <w:r w:rsidR="00DB342D">
        <w:rPr>
          <w:rFonts w:ascii="Times New Roman" w:hAnsi="Times New Roman" w:cs="Times New Roman"/>
          <w:sz w:val="24"/>
          <w:szCs w:val="24"/>
        </w:rPr>
        <w:t>1991</w:t>
      </w:r>
      <w:r w:rsidR="00DB342D" w:rsidRPr="00905DB3">
        <w:rPr>
          <w:rFonts w:ascii="Times New Roman" w:hAnsi="Times New Roman" w:cs="Times New Roman"/>
          <w:sz w:val="24"/>
          <w:szCs w:val="24"/>
        </w:rPr>
        <w:t xml:space="preserve">: 9) mengemuakkan bahwa faktor-faktor yang mempengaruhi prestasi belajar adalah: </w:t>
      </w:r>
    </w:p>
    <w:p w:rsidR="00EB5377" w:rsidRPr="00EB5377" w:rsidRDefault="00EB5377" w:rsidP="00DB342D">
      <w:pPr>
        <w:pStyle w:val="ListParagraph"/>
        <w:spacing w:line="480" w:lineRule="auto"/>
        <w:ind w:left="0" w:firstLine="426"/>
        <w:jc w:val="both"/>
        <w:rPr>
          <w:rFonts w:ascii="Times New Roman" w:hAnsi="Times New Roman" w:cs="Times New Roman"/>
          <w:sz w:val="24"/>
          <w:szCs w:val="24"/>
          <w:lang w:val="en-US"/>
        </w:rPr>
      </w:pPr>
    </w:p>
    <w:p w:rsidR="00AA734F" w:rsidRPr="00905DB3" w:rsidRDefault="00AA734F" w:rsidP="005A2AA7">
      <w:pPr>
        <w:pStyle w:val="ListParagraph"/>
        <w:widowControl w:val="0"/>
        <w:numPr>
          <w:ilvl w:val="4"/>
          <w:numId w:val="2"/>
        </w:numPr>
        <w:spacing w:line="480" w:lineRule="auto"/>
        <w:ind w:left="425" w:hanging="426"/>
        <w:jc w:val="both"/>
        <w:rPr>
          <w:rFonts w:ascii="Times New Roman" w:hAnsi="Times New Roman" w:cs="Times New Roman"/>
          <w:sz w:val="24"/>
          <w:szCs w:val="24"/>
        </w:rPr>
      </w:pPr>
      <w:r w:rsidRPr="00905DB3">
        <w:rPr>
          <w:rFonts w:ascii="Times New Roman" w:hAnsi="Times New Roman" w:cs="Times New Roman"/>
          <w:sz w:val="24"/>
          <w:szCs w:val="24"/>
        </w:rPr>
        <w:lastRenderedPageBreak/>
        <w:t>Faktor dari dalam siswa berupa : kecerdasan</w:t>
      </w:r>
      <w:r w:rsidR="00DB342D">
        <w:rPr>
          <w:rFonts w:ascii="Times New Roman" w:hAnsi="Times New Roman" w:cs="Times New Roman"/>
          <w:sz w:val="24"/>
          <w:szCs w:val="24"/>
        </w:rPr>
        <w:t xml:space="preserve"> anak, kesiapan anak, bakat anak, kemauan belajar dan minta anak</w:t>
      </w:r>
      <w:r w:rsidRPr="00905DB3">
        <w:rPr>
          <w:rFonts w:ascii="Times New Roman" w:hAnsi="Times New Roman" w:cs="Times New Roman"/>
          <w:sz w:val="24"/>
          <w:szCs w:val="24"/>
        </w:rPr>
        <w:t>.</w:t>
      </w:r>
    </w:p>
    <w:p w:rsidR="00AA734F" w:rsidRDefault="00AA734F" w:rsidP="005A2AA7">
      <w:pPr>
        <w:pStyle w:val="ListParagraph"/>
        <w:widowControl w:val="0"/>
        <w:numPr>
          <w:ilvl w:val="4"/>
          <w:numId w:val="2"/>
        </w:numPr>
        <w:spacing w:line="480" w:lineRule="auto"/>
        <w:ind w:left="425"/>
        <w:jc w:val="both"/>
        <w:rPr>
          <w:rFonts w:ascii="Times New Roman" w:hAnsi="Times New Roman" w:cs="Times New Roman"/>
          <w:sz w:val="24"/>
          <w:szCs w:val="24"/>
        </w:rPr>
      </w:pPr>
      <w:r w:rsidRPr="00905DB3">
        <w:rPr>
          <w:rFonts w:ascii="Times New Roman" w:hAnsi="Times New Roman" w:cs="Times New Roman"/>
          <w:sz w:val="24"/>
          <w:szCs w:val="24"/>
        </w:rPr>
        <w:t>Faktor dari luar siswa: model penyajian materi, pribadi dan sikap guru, suasan belajar, kompetensi guru, kondisi luar (lingkungan masyarakat).</w:t>
      </w:r>
      <w:r w:rsidRPr="00014C7B">
        <w:rPr>
          <w:rFonts w:ascii="Times New Roman" w:hAnsi="Times New Roman" w:cs="Times New Roman"/>
          <w:sz w:val="24"/>
          <w:szCs w:val="24"/>
        </w:rPr>
        <w:t xml:space="preserve">  </w:t>
      </w:r>
    </w:p>
    <w:p w:rsidR="005A2AA7" w:rsidRPr="00014C7B" w:rsidRDefault="005A2AA7" w:rsidP="005A2AA7">
      <w:pPr>
        <w:pStyle w:val="ListParagraph"/>
        <w:widowControl w:val="0"/>
        <w:spacing w:line="480" w:lineRule="auto"/>
        <w:ind w:left="425"/>
        <w:jc w:val="both"/>
        <w:rPr>
          <w:rFonts w:ascii="Times New Roman" w:hAnsi="Times New Roman" w:cs="Times New Roman"/>
          <w:sz w:val="24"/>
          <w:szCs w:val="24"/>
        </w:rPr>
      </w:pPr>
    </w:p>
    <w:p w:rsidR="00AA734F" w:rsidRPr="00905DB3" w:rsidRDefault="00AA734F" w:rsidP="00AA734F">
      <w:pPr>
        <w:pStyle w:val="ListParagraph"/>
        <w:numPr>
          <w:ilvl w:val="0"/>
          <w:numId w:val="1"/>
        </w:numPr>
        <w:spacing w:line="480" w:lineRule="auto"/>
        <w:ind w:left="426"/>
        <w:rPr>
          <w:rFonts w:ascii="Times New Roman" w:hAnsi="Times New Roman" w:cs="Times New Roman"/>
          <w:b/>
          <w:sz w:val="24"/>
          <w:szCs w:val="24"/>
        </w:rPr>
      </w:pPr>
      <w:r w:rsidRPr="00905DB3">
        <w:rPr>
          <w:rFonts w:ascii="Times New Roman" w:hAnsi="Times New Roman" w:cs="Times New Roman"/>
          <w:b/>
          <w:sz w:val="24"/>
          <w:szCs w:val="24"/>
        </w:rPr>
        <w:t>Pembelajaran Kontekstual</w:t>
      </w:r>
    </w:p>
    <w:p w:rsidR="00AA734F" w:rsidRPr="008537D0" w:rsidRDefault="00AA734F" w:rsidP="008537D0">
      <w:pPr>
        <w:pStyle w:val="ListParagraph"/>
        <w:spacing w:line="480" w:lineRule="auto"/>
        <w:ind w:left="0" w:firstLine="567"/>
        <w:jc w:val="both"/>
        <w:rPr>
          <w:rFonts w:ascii="Times New Roman" w:hAnsi="Times New Roman" w:cs="Times New Roman"/>
          <w:sz w:val="24"/>
          <w:szCs w:val="24"/>
        </w:rPr>
      </w:pPr>
      <w:r w:rsidRPr="00905DB3">
        <w:rPr>
          <w:rFonts w:ascii="Times New Roman" w:hAnsi="Times New Roman" w:cs="Times New Roman"/>
          <w:sz w:val="24"/>
          <w:szCs w:val="24"/>
        </w:rPr>
        <w:t xml:space="preserve">Pembelajaran </w:t>
      </w:r>
      <w:r>
        <w:rPr>
          <w:rFonts w:ascii="Times New Roman" w:hAnsi="Times New Roman" w:cs="Times New Roman"/>
          <w:sz w:val="24"/>
          <w:szCs w:val="24"/>
        </w:rPr>
        <w:t>CTL (</w:t>
      </w:r>
      <w:r>
        <w:rPr>
          <w:rFonts w:ascii="Times New Roman" w:hAnsi="Times New Roman" w:cs="Times New Roman"/>
          <w:i/>
          <w:sz w:val="24"/>
          <w:szCs w:val="24"/>
        </w:rPr>
        <w:t>Contextual Teaching and Learning</w:t>
      </w:r>
      <w:r w:rsidR="00863F6C">
        <w:rPr>
          <w:rFonts w:ascii="Times New Roman" w:hAnsi="Times New Roman" w:cs="Times New Roman"/>
          <w:sz w:val="24"/>
          <w:szCs w:val="24"/>
        </w:rPr>
        <w:t>) menurut Sanjaya (2010</w:t>
      </w:r>
      <w:r>
        <w:rPr>
          <w:rFonts w:ascii="Times New Roman" w:hAnsi="Times New Roman" w:cs="Times New Roman"/>
          <w:sz w:val="24"/>
          <w:szCs w:val="24"/>
        </w:rPr>
        <w:t xml:space="preserve">: </w:t>
      </w:r>
      <w:r w:rsidR="00863F6C">
        <w:rPr>
          <w:rFonts w:ascii="Times New Roman" w:hAnsi="Times New Roman" w:cs="Times New Roman"/>
          <w:sz w:val="24"/>
          <w:szCs w:val="24"/>
        </w:rPr>
        <w:t>255</w:t>
      </w:r>
      <w:r>
        <w:rPr>
          <w:rFonts w:ascii="Times New Roman" w:hAnsi="Times New Roman" w:cs="Times New Roman"/>
          <w:sz w:val="24"/>
          <w:szCs w:val="24"/>
        </w:rPr>
        <w:t>)</w:t>
      </w:r>
      <w:r w:rsidRPr="00905DB3">
        <w:rPr>
          <w:rFonts w:ascii="Times New Roman" w:hAnsi="Times New Roman" w:cs="Times New Roman"/>
          <w:sz w:val="24"/>
          <w:szCs w:val="24"/>
        </w:rPr>
        <w:t xml:space="preserve"> adalah </w:t>
      </w:r>
      <w:r>
        <w:rPr>
          <w:rFonts w:ascii="Times New Roman" w:hAnsi="Times New Roman" w:cs="Times New Roman"/>
          <w:sz w:val="24"/>
          <w:szCs w:val="24"/>
        </w:rPr>
        <w:t>“</w:t>
      </w:r>
      <w:r w:rsidR="001A798C">
        <w:rPr>
          <w:rFonts w:ascii="Times New Roman" w:hAnsi="Times New Roman" w:cs="Times New Roman"/>
          <w:sz w:val="24"/>
          <w:szCs w:val="24"/>
        </w:rPr>
        <w:t>suatu strategi</w:t>
      </w:r>
      <w:r w:rsidRPr="00905DB3">
        <w:rPr>
          <w:rFonts w:ascii="Times New Roman" w:hAnsi="Times New Roman" w:cs="Times New Roman"/>
          <w:sz w:val="24"/>
          <w:szCs w:val="24"/>
        </w:rPr>
        <w:t xml:space="preserve"> pembelejaran yang men</w:t>
      </w:r>
      <w:r w:rsidR="001A798C">
        <w:rPr>
          <w:rFonts w:ascii="Times New Roman" w:hAnsi="Times New Roman" w:cs="Times New Roman"/>
          <w:sz w:val="24"/>
          <w:szCs w:val="24"/>
        </w:rPr>
        <w:t>ekankan pada proses keterlibatan</w:t>
      </w:r>
      <w:r w:rsidRPr="00905DB3">
        <w:rPr>
          <w:rFonts w:ascii="Times New Roman" w:hAnsi="Times New Roman" w:cs="Times New Roman"/>
          <w:sz w:val="24"/>
          <w:szCs w:val="24"/>
        </w:rPr>
        <w:t xml:space="preserve"> siswa secara penuh untuk dapat menemukan materi yang dipelajari dan menghubungkan dengan situasi kehidupann nyata sehingga mendorong soswa untuk dapat menerapkan dalam kehidupan mereka</w:t>
      </w:r>
      <w:r>
        <w:rPr>
          <w:rFonts w:ascii="Times New Roman" w:hAnsi="Times New Roman" w:cs="Times New Roman"/>
          <w:sz w:val="24"/>
          <w:szCs w:val="24"/>
        </w:rPr>
        <w:t>”</w:t>
      </w:r>
      <w:r w:rsidRPr="00905DB3">
        <w:rPr>
          <w:rFonts w:ascii="Times New Roman" w:hAnsi="Times New Roman" w:cs="Times New Roman"/>
          <w:sz w:val="24"/>
          <w:szCs w:val="24"/>
        </w:rPr>
        <w:t xml:space="preserve">. </w:t>
      </w:r>
    </w:p>
    <w:p w:rsidR="00AA734F" w:rsidRPr="00905DB3" w:rsidRDefault="00AA734F" w:rsidP="00AA734F">
      <w:pPr>
        <w:pStyle w:val="ListParagraph"/>
        <w:spacing w:line="480" w:lineRule="auto"/>
        <w:ind w:left="0" w:firstLine="567"/>
        <w:jc w:val="both"/>
        <w:rPr>
          <w:rFonts w:ascii="Times New Roman" w:hAnsi="Times New Roman" w:cs="Times New Roman"/>
          <w:sz w:val="24"/>
          <w:szCs w:val="24"/>
        </w:rPr>
      </w:pPr>
      <w:r w:rsidRPr="00905DB3">
        <w:rPr>
          <w:rFonts w:ascii="Times New Roman" w:hAnsi="Times New Roman" w:cs="Times New Roman"/>
          <w:sz w:val="24"/>
          <w:szCs w:val="24"/>
        </w:rPr>
        <w:t>Dari konsep tersebut, minimal tiga hal yang harus terkandung didalamnya. Pertama, CTL menekankan pada pose keterlibatan siswa untuk menemukan  materi, artinya proses belajar diorientasikan pada proses pengalaman secara langsung. Proses belajar dalam  konteks CTL tidak mengharapkan agar siswa menerima pelajaran, akan tetapi proses mencari dan menemukan materi pe</w:t>
      </w:r>
      <w:r>
        <w:rPr>
          <w:rFonts w:ascii="Times New Roman" w:hAnsi="Times New Roman" w:cs="Times New Roman"/>
          <w:sz w:val="24"/>
          <w:szCs w:val="24"/>
        </w:rPr>
        <w:t>lajaran</w:t>
      </w:r>
      <w:r w:rsidRPr="00905DB3">
        <w:rPr>
          <w:rFonts w:ascii="Times New Roman" w:hAnsi="Times New Roman" w:cs="Times New Roman"/>
          <w:sz w:val="24"/>
          <w:szCs w:val="24"/>
        </w:rPr>
        <w:t>.</w:t>
      </w:r>
    </w:p>
    <w:p w:rsidR="00AA734F" w:rsidRPr="00905DB3" w:rsidRDefault="00AA734F" w:rsidP="00AA734F">
      <w:pPr>
        <w:pStyle w:val="ListParagraph"/>
        <w:spacing w:line="480" w:lineRule="auto"/>
        <w:ind w:left="0" w:firstLine="567"/>
        <w:jc w:val="both"/>
        <w:rPr>
          <w:rFonts w:ascii="Times New Roman" w:hAnsi="Times New Roman" w:cs="Times New Roman"/>
          <w:sz w:val="24"/>
          <w:szCs w:val="24"/>
        </w:rPr>
      </w:pPr>
      <w:r w:rsidRPr="00905DB3">
        <w:rPr>
          <w:rFonts w:ascii="Times New Roman" w:hAnsi="Times New Roman" w:cs="Times New Roman"/>
          <w:sz w:val="24"/>
          <w:szCs w:val="24"/>
        </w:rPr>
        <w:t>Kedua, CTL mendorong agar sioswa dapat menemukan hubungan materi yang dipelajari dengan situasi kehidupan nyata, artinya siswa dituntut untuk dapat menangkap hubungan antara pengalaman belajar di sekolah dengan kehidupan nyata. Hal ini sangat penting sebab dengan  dapat mengorelasikan materi yang ditemukan dengan kehiduopan nyata, bukan saja bagi siswa materi itu akan bermakna secara fungsional akan tetapi materi yang dipelajarinya akan tertanam erat dalam memori siswa sehingga tidak akan mudah dilupakan.</w:t>
      </w:r>
    </w:p>
    <w:p w:rsidR="00AA734F" w:rsidRPr="00905DB3" w:rsidRDefault="00AA734F" w:rsidP="00AA734F">
      <w:pPr>
        <w:pStyle w:val="ListParagraph"/>
        <w:spacing w:line="480" w:lineRule="auto"/>
        <w:ind w:left="0" w:firstLine="567"/>
        <w:jc w:val="both"/>
        <w:rPr>
          <w:rFonts w:ascii="Times New Roman" w:hAnsi="Times New Roman" w:cs="Times New Roman"/>
          <w:sz w:val="24"/>
          <w:szCs w:val="24"/>
        </w:rPr>
      </w:pPr>
      <w:r w:rsidRPr="00905DB3">
        <w:rPr>
          <w:rFonts w:ascii="Times New Roman" w:hAnsi="Times New Roman" w:cs="Times New Roman"/>
          <w:sz w:val="24"/>
          <w:szCs w:val="24"/>
        </w:rPr>
        <w:lastRenderedPageBreak/>
        <w:t>Ketiga, CTL mendorong siswa untuk dapat menerapkannya dalam kehidupan, artinya CTL</w:t>
      </w:r>
      <w:r>
        <w:rPr>
          <w:rFonts w:ascii="Times New Roman" w:hAnsi="Times New Roman" w:cs="Times New Roman"/>
          <w:sz w:val="24"/>
          <w:szCs w:val="24"/>
        </w:rPr>
        <w:t xml:space="preserve"> </w:t>
      </w:r>
      <w:r w:rsidRPr="00905DB3">
        <w:rPr>
          <w:rFonts w:ascii="Times New Roman" w:hAnsi="Times New Roman" w:cs="Times New Roman"/>
          <w:sz w:val="24"/>
          <w:szCs w:val="24"/>
        </w:rPr>
        <w:t>bukan hnaya mengharapkan  siwa dapat  memahami materi yang dipelajarinya, akan tetapi bagaimana  materi pembelajaran itu dapat mewarnai prilakunya dalam kehidupan sehari-hari. Materi pembelajaran dalam konteks CTL bukan untuk di tumpuk di otak dan kemudian dilupakan akan tetapi segala bekal mereka da</w:t>
      </w:r>
      <w:r>
        <w:rPr>
          <w:rFonts w:ascii="Times New Roman" w:hAnsi="Times New Roman" w:cs="Times New Roman"/>
          <w:sz w:val="24"/>
          <w:szCs w:val="24"/>
        </w:rPr>
        <w:t>lam mengarungi kehidupan  nyata</w:t>
      </w:r>
      <w:r w:rsidRPr="00905DB3">
        <w:rPr>
          <w:rFonts w:ascii="Times New Roman" w:hAnsi="Times New Roman" w:cs="Times New Roman"/>
          <w:sz w:val="24"/>
          <w:szCs w:val="24"/>
        </w:rPr>
        <w:t>.</w:t>
      </w:r>
    </w:p>
    <w:p w:rsidR="00AA734F" w:rsidRDefault="00AA734F" w:rsidP="00AA734F">
      <w:pPr>
        <w:pStyle w:val="ListParagraph"/>
        <w:spacing w:line="480" w:lineRule="auto"/>
        <w:ind w:left="0" w:firstLine="567"/>
        <w:jc w:val="both"/>
        <w:rPr>
          <w:rFonts w:ascii="Times New Roman" w:hAnsi="Times New Roman" w:cs="Times New Roman"/>
          <w:sz w:val="24"/>
          <w:szCs w:val="24"/>
        </w:rPr>
      </w:pPr>
      <w:r w:rsidRPr="00905DB3">
        <w:rPr>
          <w:rFonts w:ascii="Times New Roman" w:hAnsi="Times New Roman" w:cs="Times New Roman"/>
          <w:sz w:val="24"/>
          <w:szCs w:val="24"/>
        </w:rPr>
        <w:t>Sesuai dengan filsafat yang mendasarinya bahwa pengetahuan terbentuk karena  peran  aktif subyek, maka dipandang dari sudut psikologis, CTL berpijak pada aliran psikologis kognitif. Menurut aliran ini proses belajar terjadi karena pemahaman individu akan  lingkungan belajar bukanlah peristiwa mekanis seperti keterkaitan antara stimulus dan respon. Akan tetapi belajar melibatkan proses mental yang tidak tampak seperti emosi, minat, motivasi, dan pengetahuan atau pengalaman.</w:t>
      </w:r>
    </w:p>
    <w:p w:rsidR="00AA734F" w:rsidRDefault="00341A29" w:rsidP="00AA734F">
      <w:pPr>
        <w:pStyle w:val="ListParagraph"/>
        <w:spacing w:line="480" w:lineRule="auto"/>
        <w:ind w:left="0" w:firstLine="567"/>
        <w:jc w:val="both"/>
        <w:rPr>
          <w:rFonts w:ascii="Times New Roman" w:hAnsi="Times New Roman" w:cs="Times New Roman"/>
          <w:sz w:val="24"/>
          <w:szCs w:val="24"/>
        </w:rPr>
      </w:pPr>
      <w:r>
        <w:rPr>
          <w:rFonts w:ascii="Times New Roman" w:hAnsi="Times New Roman" w:cs="Times New Roman"/>
          <w:sz w:val="24"/>
          <w:szCs w:val="24"/>
        </w:rPr>
        <w:t>Menurut Sanjaya (2007: 256</w:t>
      </w:r>
      <w:r w:rsidR="00AA734F">
        <w:rPr>
          <w:rFonts w:ascii="Times New Roman" w:hAnsi="Times New Roman" w:cs="Times New Roman"/>
          <w:sz w:val="24"/>
          <w:szCs w:val="24"/>
        </w:rPr>
        <w:t>) terdapat lima karakteristik dalam proses pembelajaran CTL antara lain:</w:t>
      </w:r>
    </w:p>
    <w:p w:rsidR="00AA734F" w:rsidRDefault="00AA734F" w:rsidP="00AA734F">
      <w:pPr>
        <w:pStyle w:val="ListParagraph"/>
        <w:numPr>
          <w:ilvl w:val="6"/>
          <w:numId w:val="2"/>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Pembelajaran merupakan proses pengaktifan pengetahuan yang sudah ada (</w:t>
      </w:r>
      <w:r>
        <w:rPr>
          <w:rFonts w:ascii="Times New Roman" w:hAnsi="Times New Roman" w:cs="Times New Roman"/>
          <w:i/>
          <w:sz w:val="24"/>
          <w:szCs w:val="24"/>
        </w:rPr>
        <w:t>activiting knowledge</w:t>
      </w:r>
      <w:r>
        <w:rPr>
          <w:rFonts w:ascii="Times New Roman" w:hAnsi="Times New Roman" w:cs="Times New Roman"/>
          <w:sz w:val="24"/>
          <w:szCs w:val="24"/>
        </w:rPr>
        <w:t>), artinya apa yang akan dipelajari tidak terlepas dari pengetahuan yang telah dipelajari, dengan demikian pengetahuan yang akan diperoleh siswa dalam pengetahuan yang utuh yang memiliki keterkaitan satu sama lainnya.</w:t>
      </w:r>
    </w:p>
    <w:p w:rsidR="00AA734F" w:rsidRDefault="00AA734F" w:rsidP="00AA734F">
      <w:pPr>
        <w:pStyle w:val="ListParagraph"/>
        <w:numPr>
          <w:ilvl w:val="6"/>
          <w:numId w:val="2"/>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Pembelajaran kontekstual adalah belajar dalam rangka memperoleh dan menembah pengetahuan baru (</w:t>
      </w:r>
      <w:r w:rsidRPr="004B5401">
        <w:rPr>
          <w:rFonts w:ascii="Times New Roman" w:hAnsi="Times New Roman" w:cs="Times New Roman"/>
          <w:i/>
          <w:sz w:val="24"/>
          <w:szCs w:val="24"/>
        </w:rPr>
        <w:t>acquiring knowledge</w:t>
      </w:r>
      <w:r>
        <w:rPr>
          <w:rFonts w:ascii="Times New Roman" w:hAnsi="Times New Roman" w:cs="Times New Roman"/>
          <w:sz w:val="24"/>
          <w:szCs w:val="24"/>
        </w:rPr>
        <w:t>). Pengetahuan baru itu akan diperoleh dari cara deduktif, artinya pembelajaran dimulai dengan mempelajari secara keseluruhan kemudian memperhatikan detailnya.</w:t>
      </w:r>
    </w:p>
    <w:p w:rsidR="00AA734F" w:rsidRDefault="00AA734F" w:rsidP="00AA734F">
      <w:pPr>
        <w:pStyle w:val="ListParagraph"/>
        <w:numPr>
          <w:ilvl w:val="6"/>
          <w:numId w:val="2"/>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Pemahaman pengetahuan (</w:t>
      </w:r>
      <w:r w:rsidRPr="00781B3F">
        <w:rPr>
          <w:rFonts w:ascii="Times New Roman" w:hAnsi="Times New Roman" w:cs="Times New Roman"/>
          <w:i/>
          <w:sz w:val="24"/>
          <w:szCs w:val="24"/>
        </w:rPr>
        <w:t>understanding knowledge</w:t>
      </w:r>
      <w:r>
        <w:rPr>
          <w:rFonts w:ascii="Times New Roman" w:hAnsi="Times New Roman" w:cs="Times New Roman"/>
          <w:sz w:val="24"/>
          <w:szCs w:val="24"/>
        </w:rPr>
        <w:t>) artinya pengetahuan yang diperoleh bukan untuk dihapal tapi untuk dipahami dan diyakini, misalnya dengan meminta tanggapan dari yang lain tentang pengetahuan yang diperoleh dan berdasarkan tanggapan tersebut baru pengetahuan itu dikembangkan.</w:t>
      </w:r>
    </w:p>
    <w:p w:rsidR="00AA734F" w:rsidRDefault="00AA734F" w:rsidP="00AA734F">
      <w:pPr>
        <w:pStyle w:val="ListParagraph"/>
        <w:numPr>
          <w:ilvl w:val="6"/>
          <w:numId w:val="2"/>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Mempraktikan pengetahuan dan pengalaman tersebut (</w:t>
      </w:r>
      <w:r w:rsidRPr="008549BF">
        <w:rPr>
          <w:rFonts w:ascii="Times New Roman" w:hAnsi="Times New Roman" w:cs="Times New Roman"/>
          <w:i/>
          <w:sz w:val="24"/>
          <w:szCs w:val="24"/>
        </w:rPr>
        <w:t>applying knowledge</w:t>
      </w:r>
      <w:r>
        <w:rPr>
          <w:rFonts w:ascii="Times New Roman" w:hAnsi="Times New Roman" w:cs="Times New Roman"/>
          <w:sz w:val="24"/>
          <w:szCs w:val="24"/>
        </w:rPr>
        <w:t xml:space="preserve">) artinya pengetahuan dan pengetahuan yang diperolehnya harus dapat </w:t>
      </w:r>
      <w:r>
        <w:rPr>
          <w:rFonts w:ascii="Times New Roman" w:hAnsi="Times New Roman" w:cs="Times New Roman"/>
          <w:sz w:val="24"/>
          <w:szCs w:val="24"/>
        </w:rPr>
        <w:lastRenderedPageBreak/>
        <w:t>diaplikasikan dalam kehidupan siswa, sehingga tampak perubahan prilaku siswa.</w:t>
      </w:r>
    </w:p>
    <w:p w:rsidR="00AA734F" w:rsidRDefault="00AA734F" w:rsidP="00AA734F">
      <w:pPr>
        <w:pStyle w:val="ListParagraph"/>
        <w:numPr>
          <w:ilvl w:val="6"/>
          <w:numId w:val="2"/>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Melakukan refleksi (</w:t>
      </w:r>
      <w:r w:rsidRPr="008549BF">
        <w:rPr>
          <w:rFonts w:ascii="Times New Roman" w:hAnsi="Times New Roman" w:cs="Times New Roman"/>
          <w:i/>
          <w:sz w:val="24"/>
          <w:szCs w:val="24"/>
        </w:rPr>
        <w:t>reflecting knowledge</w:t>
      </w:r>
      <w:r>
        <w:rPr>
          <w:rFonts w:ascii="Times New Roman" w:hAnsi="Times New Roman" w:cs="Times New Roman"/>
          <w:sz w:val="24"/>
          <w:szCs w:val="24"/>
        </w:rPr>
        <w:t>) terhadap strategi pengembangan pengetahuan. Hal ini dilakukan sebagai umpan balik untuk proses perbaikan atau penyempurnaan strategi.</w:t>
      </w:r>
    </w:p>
    <w:p w:rsidR="00AA734F" w:rsidRDefault="00AA734F" w:rsidP="00AA734F">
      <w:pPr>
        <w:pStyle w:val="ListParagraph"/>
        <w:spacing w:line="240" w:lineRule="auto"/>
        <w:ind w:left="1134"/>
        <w:jc w:val="both"/>
        <w:rPr>
          <w:rFonts w:ascii="Times New Roman" w:hAnsi="Times New Roman" w:cs="Times New Roman"/>
          <w:sz w:val="24"/>
          <w:szCs w:val="24"/>
        </w:rPr>
      </w:pPr>
    </w:p>
    <w:p w:rsidR="00AA734F" w:rsidRDefault="00AA734F" w:rsidP="00AA734F">
      <w:pPr>
        <w:pStyle w:val="ListParagraph"/>
        <w:spacing w:line="480" w:lineRule="auto"/>
        <w:ind w:left="0" w:firstLine="567"/>
        <w:jc w:val="both"/>
        <w:rPr>
          <w:rFonts w:ascii="Times New Roman" w:hAnsi="Times New Roman" w:cs="Times New Roman"/>
          <w:sz w:val="24"/>
          <w:szCs w:val="24"/>
        </w:rPr>
      </w:pPr>
      <w:r>
        <w:rPr>
          <w:rFonts w:ascii="Times New Roman" w:hAnsi="Times New Roman" w:cs="Times New Roman"/>
          <w:sz w:val="24"/>
          <w:szCs w:val="24"/>
        </w:rPr>
        <w:t>Di dalam pendekatan CTL mendasarkan diri pada kecenderungan pemikiran tentang belajar. Belajar dalam konteks</w:t>
      </w:r>
      <w:r w:rsidR="00341A29">
        <w:rPr>
          <w:rFonts w:ascii="Times New Roman" w:hAnsi="Times New Roman" w:cs="Times New Roman"/>
          <w:sz w:val="24"/>
          <w:szCs w:val="24"/>
        </w:rPr>
        <w:t xml:space="preserve"> CTL menurut Sanjaya (2007 : 260</w:t>
      </w:r>
      <w:r>
        <w:rPr>
          <w:rFonts w:ascii="Times New Roman" w:hAnsi="Times New Roman" w:cs="Times New Roman"/>
          <w:sz w:val="24"/>
          <w:szCs w:val="24"/>
        </w:rPr>
        <w:t>) antara lain:</w:t>
      </w:r>
    </w:p>
    <w:p w:rsidR="00AA734F" w:rsidRDefault="00AA734F" w:rsidP="00AA734F">
      <w:pPr>
        <w:pStyle w:val="ListParagraph"/>
        <w:numPr>
          <w:ilvl w:val="0"/>
          <w:numId w:val="5"/>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Belajar bukanlah menghapal, akan tetapi proses mengkonstruksi pengetahuan sesuai dengan pengalaman yang mereka miliki. Oleh karena itulah, semakin banyak pengalaman maka akan semakin banyak pula pengetahuan yang mereka peroleh.</w:t>
      </w:r>
    </w:p>
    <w:p w:rsidR="00AA734F" w:rsidRDefault="00AA734F" w:rsidP="00AA734F">
      <w:pPr>
        <w:pStyle w:val="ListParagraph"/>
        <w:numPr>
          <w:ilvl w:val="0"/>
          <w:numId w:val="5"/>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Belajar bukan sekedar mengumpulkan yang lepas-lepas. Pengetahuan ini pada dasarnya merupakan organisasi dari semua yang dialami, sehingga dengan pengetahuan yang dimiliki akan berpengaruh terhadap pola-pola prilaku pada manusia, seperti pola berpikir, pola bertindak, kemampuan memecahkan persoalan termasuk penampilan seseorang. Semakin pengetahuan seseorang luas dan mendalam, maka akan semakin efektif dalam berpikir.</w:t>
      </w:r>
    </w:p>
    <w:p w:rsidR="00AA734F" w:rsidRDefault="00AA734F" w:rsidP="00AA734F">
      <w:pPr>
        <w:pStyle w:val="ListParagraph"/>
        <w:numPr>
          <w:ilvl w:val="0"/>
          <w:numId w:val="5"/>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Belajar dalam proses pemecahan masalah, sebab dengan  memecahkan masalah anak akan berkembang secara utuh yang bukan hanya perkembanngan intelektual akan tetapi juga mental dan emosi. Belajar secara kontekstual adalah belajar bagaimana anak menghadapi persoalan.</w:t>
      </w:r>
    </w:p>
    <w:p w:rsidR="00AA734F" w:rsidRDefault="00AA734F" w:rsidP="00AA734F">
      <w:pPr>
        <w:pStyle w:val="ListParagraph"/>
        <w:numPr>
          <w:ilvl w:val="0"/>
          <w:numId w:val="5"/>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Belajar adalah proses berpengalaman sendiri yang berkembang secara bertahap dari sederhana menuju yang kompleks. Oleh karena itu belajar tidak dapat sekaligus, akan tetapi sesuai dengan irama kemampuan siswa.</w:t>
      </w:r>
    </w:p>
    <w:p w:rsidR="00AA734F" w:rsidRDefault="00AA734F" w:rsidP="00AA734F">
      <w:pPr>
        <w:pStyle w:val="ListParagraph"/>
        <w:numPr>
          <w:ilvl w:val="0"/>
          <w:numId w:val="5"/>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Belajar pada hakikatnya adalah menangkap pengetahuan dari kenyataan. Oleh karena itu, pebgetahuan yang diperoleh adalah pengetahuan yang memiliki makna untuk kehidupan anak (</w:t>
      </w:r>
      <w:r w:rsidRPr="008A4732">
        <w:rPr>
          <w:rFonts w:ascii="Times New Roman" w:hAnsi="Times New Roman" w:cs="Times New Roman"/>
          <w:i/>
          <w:sz w:val="24"/>
          <w:szCs w:val="24"/>
        </w:rPr>
        <w:t>Real World Learning</w:t>
      </w:r>
      <w:r>
        <w:rPr>
          <w:rFonts w:ascii="Times New Roman" w:hAnsi="Times New Roman" w:cs="Times New Roman"/>
          <w:sz w:val="24"/>
          <w:szCs w:val="24"/>
        </w:rPr>
        <w:t>).</w:t>
      </w:r>
    </w:p>
    <w:p w:rsidR="00AA734F" w:rsidRDefault="00AA734F" w:rsidP="00AA734F">
      <w:pPr>
        <w:pStyle w:val="ListParagraph"/>
        <w:spacing w:line="240" w:lineRule="auto"/>
        <w:ind w:left="426"/>
        <w:jc w:val="both"/>
        <w:rPr>
          <w:rFonts w:ascii="Times New Roman" w:hAnsi="Times New Roman" w:cs="Times New Roman"/>
          <w:sz w:val="24"/>
          <w:szCs w:val="24"/>
        </w:rPr>
      </w:pPr>
    </w:p>
    <w:p w:rsidR="00AA734F" w:rsidRPr="00764251" w:rsidRDefault="00AA734F" w:rsidP="00AA734F">
      <w:pPr>
        <w:pStyle w:val="ListParagraph"/>
        <w:spacing w:line="240" w:lineRule="auto"/>
        <w:ind w:left="426"/>
        <w:jc w:val="both"/>
        <w:rPr>
          <w:rFonts w:ascii="Times New Roman" w:hAnsi="Times New Roman" w:cs="Times New Roman"/>
          <w:sz w:val="24"/>
          <w:szCs w:val="24"/>
        </w:rPr>
      </w:pPr>
    </w:p>
    <w:p w:rsidR="00AA734F" w:rsidRPr="00905DB3" w:rsidRDefault="00AA734F" w:rsidP="00AA734F">
      <w:pPr>
        <w:pStyle w:val="ListParagraph"/>
        <w:numPr>
          <w:ilvl w:val="0"/>
          <w:numId w:val="1"/>
        </w:numPr>
        <w:spacing w:line="480" w:lineRule="auto"/>
        <w:ind w:left="426"/>
        <w:jc w:val="both"/>
        <w:rPr>
          <w:rFonts w:ascii="Times New Roman" w:hAnsi="Times New Roman" w:cs="Times New Roman"/>
          <w:b/>
          <w:sz w:val="24"/>
          <w:szCs w:val="24"/>
        </w:rPr>
      </w:pPr>
      <w:r w:rsidRPr="00905DB3">
        <w:rPr>
          <w:rFonts w:ascii="Times New Roman" w:hAnsi="Times New Roman" w:cs="Times New Roman"/>
          <w:b/>
          <w:sz w:val="24"/>
          <w:szCs w:val="24"/>
        </w:rPr>
        <w:t>Hakekat  Pembelajaran Kontekstual</w:t>
      </w:r>
    </w:p>
    <w:p w:rsidR="00AA734F" w:rsidRDefault="00AA734F" w:rsidP="00AA734F">
      <w:pPr>
        <w:pStyle w:val="ListParagraph"/>
        <w:numPr>
          <w:ilvl w:val="0"/>
          <w:numId w:val="6"/>
        </w:numPr>
        <w:spacing w:line="480" w:lineRule="auto"/>
        <w:ind w:left="284" w:hanging="218"/>
        <w:jc w:val="both"/>
        <w:rPr>
          <w:rFonts w:ascii="Times New Roman" w:hAnsi="Times New Roman" w:cs="Times New Roman"/>
          <w:sz w:val="24"/>
          <w:szCs w:val="24"/>
        </w:rPr>
      </w:pPr>
      <w:r w:rsidRPr="00905DB3">
        <w:rPr>
          <w:rFonts w:ascii="Times New Roman" w:hAnsi="Times New Roman" w:cs="Times New Roman"/>
          <w:sz w:val="24"/>
          <w:szCs w:val="24"/>
        </w:rPr>
        <w:t>Pembelajaran kontekstual (</w:t>
      </w:r>
      <w:r w:rsidRPr="00905DB3">
        <w:rPr>
          <w:rFonts w:ascii="Times New Roman" w:hAnsi="Times New Roman" w:cs="Times New Roman"/>
          <w:i/>
          <w:sz w:val="24"/>
          <w:szCs w:val="24"/>
        </w:rPr>
        <w:t>Contextual Teaching and Learning</w:t>
      </w:r>
      <w:r w:rsidRPr="00905DB3">
        <w:rPr>
          <w:rFonts w:ascii="Times New Roman" w:hAnsi="Times New Roman" w:cs="Times New Roman"/>
          <w:sz w:val="24"/>
          <w:szCs w:val="24"/>
        </w:rPr>
        <w:t xml:space="preserve">) </w:t>
      </w:r>
      <w:r>
        <w:rPr>
          <w:rFonts w:ascii="Times New Roman" w:hAnsi="Times New Roman" w:cs="Times New Roman"/>
          <w:sz w:val="24"/>
          <w:szCs w:val="24"/>
        </w:rPr>
        <w:t xml:space="preserve">pada hakekatnya </w:t>
      </w:r>
      <w:r w:rsidRPr="00905DB3">
        <w:rPr>
          <w:rFonts w:ascii="Times New Roman" w:hAnsi="Times New Roman" w:cs="Times New Roman"/>
          <w:sz w:val="24"/>
          <w:szCs w:val="24"/>
        </w:rPr>
        <w:t xml:space="preserve">adalah </w:t>
      </w:r>
      <w:r w:rsidR="00EB5377">
        <w:rPr>
          <w:rFonts w:ascii="Times New Roman" w:hAnsi="Times New Roman" w:cs="Times New Roman"/>
          <w:sz w:val="24"/>
          <w:szCs w:val="24"/>
          <w:lang w:val="en-US"/>
        </w:rPr>
        <w:t>k</w:t>
      </w:r>
      <w:r w:rsidRPr="00905DB3">
        <w:rPr>
          <w:rFonts w:ascii="Times New Roman" w:hAnsi="Times New Roman" w:cs="Times New Roman"/>
          <w:sz w:val="24"/>
          <w:szCs w:val="24"/>
        </w:rPr>
        <w:t>onsep belajar</w:t>
      </w:r>
      <w:r>
        <w:rPr>
          <w:rFonts w:ascii="Times New Roman" w:hAnsi="Times New Roman" w:cs="Times New Roman"/>
          <w:sz w:val="24"/>
          <w:szCs w:val="24"/>
        </w:rPr>
        <w:t xml:space="preserve"> </w:t>
      </w:r>
      <w:r w:rsidRPr="00905DB3">
        <w:rPr>
          <w:rFonts w:ascii="Times New Roman" w:hAnsi="Times New Roman" w:cs="Times New Roman"/>
          <w:sz w:val="24"/>
          <w:szCs w:val="24"/>
        </w:rPr>
        <w:t>yang membantu guru mengaitkan  antara materi yang diajarkan dengan sit</w:t>
      </w:r>
      <w:r>
        <w:rPr>
          <w:rFonts w:ascii="Times New Roman" w:hAnsi="Times New Roman" w:cs="Times New Roman"/>
          <w:sz w:val="24"/>
          <w:szCs w:val="24"/>
        </w:rPr>
        <w:t>uasi dunia nyata siswa dan mendorong siswa membuat</w:t>
      </w:r>
      <w:r w:rsidRPr="00905DB3">
        <w:rPr>
          <w:rFonts w:ascii="Times New Roman" w:hAnsi="Times New Roman" w:cs="Times New Roman"/>
          <w:sz w:val="24"/>
          <w:szCs w:val="24"/>
        </w:rPr>
        <w:t xml:space="preserve"> hubungan antara pengetahuan yang dimilikinya dengan penerapannya dal</w:t>
      </w:r>
      <w:r>
        <w:rPr>
          <w:rFonts w:ascii="Times New Roman" w:hAnsi="Times New Roman" w:cs="Times New Roman"/>
          <w:sz w:val="24"/>
          <w:szCs w:val="24"/>
        </w:rPr>
        <w:t>am kehidupan mereka sehari-hari</w:t>
      </w:r>
      <w:r w:rsidR="00EB5377">
        <w:rPr>
          <w:rFonts w:ascii="Times New Roman" w:hAnsi="Times New Roman" w:cs="Times New Roman"/>
          <w:sz w:val="24"/>
          <w:szCs w:val="24"/>
          <w:lang w:val="en-US"/>
        </w:rPr>
        <w:t xml:space="preserve">. </w:t>
      </w:r>
      <w:r w:rsidR="00DA77D7">
        <w:rPr>
          <w:rFonts w:ascii="Times New Roman" w:hAnsi="Times New Roman" w:cs="Times New Roman"/>
          <w:sz w:val="24"/>
          <w:szCs w:val="24"/>
        </w:rPr>
        <w:t>Sanjaya (2010: 26</w:t>
      </w:r>
      <w:r w:rsidR="0029211B">
        <w:rPr>
          <w:rFonts w:ascii="Times New Roman" w:hAnsi="Times New Roman" w:cs="Times New Roman"/>
          <w:sz w:val="24"/>
          <w:szCs w:val="24"/>
          <w:lang w:val="en-US"/>
        </w:rPr>
        <w:t>3</w:t>
      </w:r>
      <w:r w:rsidR="00DA77D7">
        <w:rPr>
          <w:rFonts w:ascii="Times New Roman" w:hAnsi="Times New Roman" w:cs="Times New Roman"/>
          <w:sz w:val="24"/>
          <w:szCs w:val="24"/>
          <w:lang w:val="en-US"/>
        </w:rPr>
        <w:t>-269</w:t>
      </w:r>
      <w:r>
        <w:rPr>
          <w:rFonts w:ascii="Times New Roman" w:hAnsi="Times New Roman" w:cs="Times New Roman"/>
          <w:sz w:val="24"/>
          <w:szCs w:val="24"/>
        </w:rPr>
        <w:t xml:space="preserve">) </w:t>
      </w:r>
      <w:r>
        <w:rPr>
          <w:rFonts w:ascii="Times New Roman" w:hAnsi="Times New Roman" w:cs="Times New Roman"/>
          <w:sz w:val="24"/>
          <w:szCs w:val="24"/>
        </w:rPr>
        <w:lastRenderedPageBreak/>
        <w:t>menyatakan bahwa “CTL sebagai suatu pendekatan pembelajaran</w:t>
      </w:r>
      <w:r w:rsidRPr="00905DB3">
        <w:rPr>
          <w:rFonts w:ascii="Times New Roman" w:hAnsi="Times New Roman" w:cs="Times New Roman"/>
          <w:sz w:val="24"/>
          <w:szCs w:val="24"/>
        </w:rPr>
        <w:t xml:space="preserve"> </w:t>
      </w:r>
      <w:r>
        <w:rPr>
          <w:rFonts w:ascii="Times New Roman" w:hAnsi="Times New Roman" w:cs="Times New Roman"/>
          <w:sz w:val="24"/>
          <w:szCs w:val="24"/>
        </w:rPr>
        <w:t xml:space="preserve">memiliki tujuh asas”. Asas-asas itu </w:t>
      </w:r>
      <w:r w:rsidRPr="00905DB3">
        <w:rPr>
          <w:rFonts w:ascii="Times New Roman" w:hAnsi="Times New Roman" w:cs="Times New Roman"/>
          <w:sz w:val="24"/>
          <w:szCs w:val="24"/>
        </w:rPr>
        <w:t>yakni</w:t>
      </w:r>
      <w:r>
        <w:rPr>
          <w:rFonts w:ascii="Times New Roman" w:hAnsi="Times New Roman" w:cs="Times New Roman"/>
          <w:sz w:val="24"/>
          <w:szCs w:val="24"/>
        </w:rPr>
        <w:t>: K</w:t>
      </w:r>
      <w:r w:rsidRPr="00905DB3">
        <w:rPr>
          <w:rFonts w:ascii="Times New Roman" w:hAnsi="Times New Roman" w:cs="Times New Roman"/>
          <w:sz w:val="24"/>
          <w:szCs w:val="24"/>
        </w:rPr>
        <w:t>ontruktivisme</w:t>
      </w:r>
      <w:r>
        <w:rPr>
          <w:rFonts w:ascii="Times New Roman" w:hAnsi="Times New Roman" w:cs="Times New Roman"/>
          <w:sz w:val="24"/>
          <w:szCs w:val="24"/>
        </w:rPr>
        <w:t xml:space="preserve"> </w:t>
      </w:r>
      <w:r w:rsidRPr="00905DB3">
        <w:rPr>
          <w:rFonts w:ascii="Times New Roman" w:hAnsi="Times New Roman" w:cs="Times New Roman"/>
          <w:sz w:val="24"/>
          <w:szCs w:val="24"/>
        </w:rPr>
        <w:t>(</w:t>
      </w:r>
      <w:r w:rsidRPr="0078741E">
        <w:rPr>
          <w:rFonts w:ascii="Times New Roman" w:hAnsi="Times New Roman" w:cs="Times New Roman"/>
          <w:i/>
          <w:sz w:val="24"/>
          <w:szCs w:val="24"/>
        </w:rPr>
        <w:t>Contructivisme</w:t>
      </w:r>
      <w:r w:rsidRPr="00905DB3">
        <w:rPr>
          <w:rFonts w:ascii="Times New Roman" w:hAnsi="Times New Roman" w:cs="Times New Roman"/>
          <w:sz w:val="24"/>
          <w:szCs w:val="24"/>
        </w:rPr>
        <w:t>)</w:t>
      </w:r>
      <w:r w:rsidRPr="0078741E">
        <w:rPr>
          <w:rFonts w:ascii="Times New Roman" w:hAnsi="Times New Roman" w:cs="Times New Roman"/>
          <w:sz w:val="24"/>
          <w:szCs w:val="24"/>
        </w:rPr>
        <w:t>, menemukan</w:t>
      </w:r>
      <w:r>
        <w:rPr>
          <w:rFonts w:ascii="Times New Roman" w:hAnsi="Times New Roman" w:cs="Times New Roman"/>
          <w:sz w:val="24"/>
          <w:szCs w:val="24"/>
        </w:rPr>
        <w:t xml:space="preserve"> </w:t>
      </w:r>
      <w:r w:rsidRPr="00905DB3">
        <w:rPr>
          <w:rFonts w:ascii="Times New Roman" w:hAnsi="Times New Roman" w:cs="Times New Roman"/>
          <w:sz w:val="24"/>
          <w:szCs w:val="24"/>
        </w:rPr>
        <w:t>(</w:t>
      </w:r>
      <w:r>
        <w:rPr>
          <w:rFonts w:ascii="Times New Roman" w:hAnsi="Times New Roman" w:cs="Times New Roman"/>
          <w:i/>
          <w:sz w:val="24"/>
          <w:szCs w:val="24"/>
        </w:rPr>
        <w:t>Inq</w:t>
      </w:r>
      <w:r w:rsidRPr="004D13B8">
        <w:rPr>
          <w:rFonts w:ascii="Times New Roman" w:hAnsi="Times New Roman" w:cs="Times New Roman"/>
          <w:i/>
          <w:sz w:val="24"/>
          <w:szCs w:val="24"/>
        </w:rPr>
        <w:t>uir</w:t>
      </w:r>
      <w:r>
        <w:rPr>
          <w:rFonts w:ascii="Times New Roman" w:hAnsi="Times New Roman" w:cs="Times New Roman"/>
          <w:i/>
          <w:sz w:val="24"/>
          <w:szCs w:val="24"/>
        </w:rPr>
        <w:t>y</w:t>
      </w:r>
      <w:r w:rsidRPr="00905DB3">
        <w:rPr>
          <w:rFonts w:ascii="Times New Roman" w:hAnsi="Times New Roman" w:cs="Times New Roman"/>
          <w:sz w:val="24"/>
          <w:szCs w:val="24"/>
        </w:rPr>
        <w:t>)</w:t>
      </w:r>
      <w:r w:rsidRPr="0078741E">
        <w:rPr>
          <w:rFonts w:ascii="Times New Roman" w:hAnsi="Times New Roman" w:cs="Times New Roman"/>
          <w:sz w:val="24"/>
          <w:szCs w:val="24"/>
        </w:rPr>
        <w:t>, bertanya</w:t>
      </w:r>
      <w:r>
        <w:rPr>
          <w:rFonts w:ascii="Times New Roman" w:hAnsi="Times New Roman" w:cs="Times New Roman"/>
          <w:sz w:val="24"/>
          <w:szCs w:val="24"/>
        </w:rPr>
        <w:t xml:space="preserve"> </w:t>
      </w:r>
      <w:r w:rsidRPr="00905DB3">
        <w:rPr>
          <w:rFonts w:ascii="Times New Roman" w:hAnsi="Times New Roman" w:cs="Times New Roman"/>
          <w:sz w:val="24"/>
          <w:szCs w:val="24"/>
        </w:rPr>
        <w:t>(</w:t>
      </w:r>
      <w:r w:rsidRPr="004D13B8">
        <w:rPr>
          <w:rFonts w:ascii="Times New Roman" w:hAnsi="Times New Roman" w:cs="Times New Roman"/>
          <w:i/>
          <w:sz w:val="24"/>
          <w:szCs w:val="24"/>
        </w:rPr>
        <w:t>Questioning</w:t>
      </w:r>
      <w:r w:rsidRPr="00905DB3">
        <w:rPr>
          <w:rFonts w:ascii="Times New Roman" w:hAnsi="Times New Roman" w:cs="Times New Roman"/>
          <w:sz w:val="24"/>
          <w:szCs w:val="24"/>
        </w:rPr>
        <w:t>)</w:t>
      </w:r>
      <w:r w:rsidRPr="0078741E">
        <w:rPr>
          <w:rFonts w:ascii="Times New Roman" w:hAnsi="Times New Roman" w:cs="Times New Roman"/>
          <w:sz w:val="24"/>
          <w:szCs w:val="24"/>
        </w:rPr>
        <w:t>, masyarakat belajar</w:t>
      </w:r>
      <w:r>
        <w:rPr>
          <w:rFonts w:ascii="Times New Roman" w:hAnsi="Times New Roman" w:cs="Times New Roman"/>
          <w:sz w:val="24"/>
          <w:szCs w:val="24"/>
        </w:rPr>
        <w:t xml:space="preserve"> (</w:t>
      </w:r>
      <w:r>
        <w:rPr>
          <w:rFonts w:ascii="Times New Roman" w:hAnsi="Times New Roman" w:cs="Times New Roman"/>
          <w:i/>
          <w:sz w:val="24"/>
          <w:szCs w:val="24"/>
        </w:rPr>
        <w:t>Learning Community</w:t>
      </w:r>
      <w:r>
        <w:rPr>
          <w:rFonts w:ascii="Times New Roman" w:hAnsi="Times New Roman" w:cs="Times New Roman"/>
          <w:sz w:val="24"/>
          <w:szCs w:val="24"/>
        </w:rPr>
        <w:t>)</w:t>
      </w:r>
      <w:r w:rsidRPr="0078741E">
        <w:rPr>
          <w:rFonts w:ascii="Times New Roman" w:hAnsi="Times New Roman" w:cs="Times New Roman"/>
          <w:sz w:val="24"/>
          <w:szCs w:val="24"/>
        </w:rPr>
        <w:t>, pemodelan</w:t>
      </w:r>
      <w:r>
        <w:rPr>
          <w:rFonts w:ascii="Times New Roman" w:hAnsi="Times New Roman" w:cs="Times New Roman"/>
          <w:sz w:val="24"/>
          <w:szCs w:val="24"/>
        </w:rPr>
        <w:t xml:space="preserve"> (</w:t>
      </w:r>
      <w:r>
        <w:rPr>
          <w:rFonts w:ascii="Times New Roman" w:hAnsi="Times New Roman" w:cs="Times New Roman"/>
          <w:i/>
          <w:sz w:val="24"/>
          <w:szCs w:val="24"/>
        </w:rPr>
        <w:t>Modeling</w:t>
      </w:r>
      <w:r>
        <w:rPr>
          <w:rFonts w:ascii="Times New Roman" w:hAnsi="Times New Roman" w:cs="Times New Roman"/>
          <w:sz w:val="24"/>
          <w:szCs w:val="24"/>
        </w:rPr>
        <w:t>)</w:t>
      </w:r>
      <w:r w:rsidRPr="0078741E">
        <w:rPr>
          <w:rFonts w:ascii="Times New Roman" w:hAnsi="Times New Roman" w:cs="Times New Roman"/>
          <w:sz w:val="24"/>
          <w:szCs w:val="24"/>
        </w:rPr>
        <w:t>, refleksi</w:t>
      </w:r>
      <w:r>
        <w:rPr>
          <w:rFonts w:ascii="Times New Roman" w:hAnsi="Times New Roman" w:cs="Times New Roman"/>
          <w:sz w:val="24"/>
          <w:szCs w:val="24"/>
        </w:rPr>
        <w:t xml:space="preserve"> (</w:t>
      </w:r>
      <w:r>
        <w:rPr>
          <w:rFonts w:ascii="Times New Roman" w:hAnsi="Times New Roman" w:cs="Times New Roman"/>
          <w:i/>
          <w:sz w:val="24"/>
          <w:szCs w:val="24"/>
        </w:rPr>
        <w:t>Reflection</w:t>
      </w:r>
      <w:r>
        <w:rPr>
          <w:rFonts w:ascii="Times New Roman" w:hAnsi="Times New Roman" w:cs="Times New Roman"/>
          <w:sz w:val="24"/>
          <w:szCs w:val="24"/>
        </w:rPr>
        <w:t>), dan penilaian nyata (</w:t>
      </w:r>
      <w:r>
        <w:rPr>
          <w:rFonts w:ascii="Times New Roman" w:hAnsi="Times New Roman" w:cs="Times New Roman"/>
          <w:i/>
          <w:sz w:val="24"/>
          <w:szCs w:val="24"/>
        </w:rPr>
        <w:t>Authentic Assessment</w:t>
      </w:r>
      <w:r>
        <w:rPr>
          <w:rFonts w:ascii="Times New Roman" w:hAnsi="Times New Roman" w:cs="Times New Roman"/>
          <w:sz w:val="24"/>
          <w:szCs w:val="24"/>
        </w:rPr>
        <w:t>)</w:t>
      </w:r>
      <w:r w:rsidRPr="0078741E">
        <w:rPr>
          <w:rFonts w:ascii="Times New Roman" w:hAnsi="Times New Roman" w:cs="Times New Roman"/>
          <w:sz w:val="24"/>
          <w:szCs w:val="24"/>
        </w:rPr>
        <w:t>. Agar diperoleh gambaran lebih jelas akan dibahas satu persatu  dari tujuan komponen utama dalam CTL,</w:t>
      </w:r>
      <w:r>
        <w:rPr>
          <w:rFonts w:ascii="Times New Roman" w:hAnsi="Times New Roman" w:cs="Times New Roman"/>
          <w:sz w:val="24"/>
          <w:szCs w:val="24"/>
        </w:rPr>
        <w:t xml:space="preserve"> yaitu: </w:t>
      </w:r>
    </w:p>
    <w:p w:rsidR="00AA734F" w:rsidRDefault="00AA734F" w:rsidP="00AA734F">
      <w:pPr>
        <w:spacing w:line="480" w:lineRule="auto"/>
        <w:ind w:left="66"/>
        <w:rPr>
          <w:rFonts w:ascii="Times New Roman" w:hAnsi="Times New Roman" w:cs="Times New Roman"/>
          <w:sz w:val="24"/>
          <w:szCs w:val="24"/>
        </w:rPr>
      </w:pPr>
      <w:r w:rsidRPr="004D13B8">
        <w:rPr>
          <w:rFonts w:ascii="Times New Roman" w:hAnsi="Times New Roman" w:cs="Times New Roman"/>
          <w:sz w:val="24"/>
          <w:szCs w:val="24"/>
        </w:rPr>
        <w:t>1. Konstruktivisme (</w:t>
      </w:r>
      <w:r w:rsidRPr="004D13B8">
        <w:rPr>
          <w:rFonts w:ascii="Times New Roman" w:hAnsi="Times New Roman" w:cs="Times New Roman"/>
          <w:i/>
          <w:sz w:val="24"/>
          <w:szCs w:val="24"/>
        </w:rPr>
        <w:t>Contructivisme</w:t>
      </w:r>
      <w:r w:rsidRPr="004D13B8">
        <w:rPr>
          <w:rFonts w:ascii="Times New Roman" w:hAnsi="Times New Roman" w:cs="Times New Roman"/>
          <w:sz w:val="24"/>
          <w:szCs w:val="24"/>
        </w:rPr>
        <w:t>)</w:t>
      </w:r>
    </w:p>
    <w:p w:rsidR="00AA734F" w:rsidRPr="00905DB3" w:rsidRDefault="00AA734F" w:rsidP="00AA734F">
      <w:pPr>
        <w:spacing w:line="480" w:lineRule="auto"/>
        <w:ind w:left="66" w:firstLine="501"/>
        <w:jc w:val="both"/>
        <w:rPr>
          <w:rFonts w:ascii="Times New Roman" w:hAnsi="Times New Roman" w:cs="Times New Roman"/>
          <w:sz w:val="24"/>
          <w:szCs w:val="24"/>
        </w:rPr>
      </w:pPr>
      <w:r w:rsidRPr="00905DB3">
        <w:rPr>
          <w:rFonts w:ascii="Times New Roman" w:hAnsi="Times New Roman" w:cs="Times New Roman"/>
          <w:sz w:val="24"/>
          <w:szCs w:val="24"/>
        </w:rPr>
        <w:t>Adalah  proses pembangunan atau  menyusun pengetahuan baru dalam struktur kognitif siswa berdasarkan pengalaman. Pengetahuan itu memang berasal dari luar, akan tetapi dikontruksi oleh dan dalam diri seseorang.</w:t>
      </w:r>
    </w:p>
    <w:p w:rsidR="00AA734F" w:rsidRPr="00905DB3" w:rsidRDefault="00AA734F" w:rsidP="00AA734F">
      <w:pPr>
        <w:pStyle w:val="ListParagraph"/>
        <w:numPr>
          <w:ilvl w:val="0"/>
          <w:numId w:val="6"/>
        </w:numPr>
        <w:spacing w:line="480" w:lineRule="auto"/>
        <w:ind w:left="284" w:hanging="218"/>
        <w:jc w:val="both"/>
        <w:rPr>
          <w:rFonts w:ascii="Times New Roman" w:hAnsi="Times New Roman" w:cs="Times New Roman"/>
          <w:sz w:val="24"/>
          <w:szCs w:val="24"/>
        </w:rPr>
      </w:pPr>
      <w:r>
        <w:rPr>
          <w:rFonts w:ascii="Times New Roman" w:hAnsi="Times New Roman" w:cs="Times New Roman"/>
          <w:sz w:val="24"/>
          <w:szCs w:val="24"/>
        </w:rPr>
        <w:t>Menemu</w:t>
      </w:r>
      <w:r w:rsidRPr="00905DB3">
        <w:rPr>
          <w:rFonts w:ascii="Times New Roman" w:hAnsi="Times New Roman" w:cs="Times New Roman"/>
          <w:sz w:val="24"/>
          <w:szCs w:val="24"/>
        </w:rPr>
        <w:t>kan (</w:t>
      </w:r>
      <w:r>
        <w:rPr>
          <w:rFonts w:ascii="Times New Roman" w:hAnsi="Times New Roman" w:cs="Times New Roman"/>
          <w:i/>
          <w:sz w:val="24"/>
          <w:szCs w:val="24"/>
        </w:rPr>
        <w:t>Inq</w:t>
      </w:r>
      <w:r w:rsidRPr="004D13B8">
        <w:rPr>
          <w:rFonts w:ascii="Times New Roman" w:hAnsi="Times New Roman" w:cs="Times New Roman"/>
          <w:i/>
          <w:sz w:val="24"/>
          <w:szCs w:val="24"/>
        </w:rPr>
        <w:t>uir</w:t>
      </w:r>
      <w:r>
        <w:rPr>
          <w:rFonts w:ascii="Times New Roman" w:hAnsi="Times New Roman" w:cs="Times New Roman"/>
          <w:i/>
          <w:sz w:val="24"/>
          <w:szCs w:val="24"/>
        </w:rPr>
        <w:t>y</w:t>
      </w:r>
      <w:r w:rsidRPr="00905DB3">
        <w:rPr>
          <w:rFonts w:ascii="Times New Roman" w:hAnsi="Times New Roman" w:cs="Times New Roman"/>
          <w:sz w:val="24"/>
          <w:szCs w:val="24"/>
        </w:rPr>
        <w:t>)</w:t>
      </w:r>
    </w:p>
    <w:p w:rsidR="00AA734F" w:rsidRPr="00764251" w:rsidRDefault="00AA734F" w:rsidP="00AA734F">
      <w:pPr>
        <w:pStyle w:val="ListParagraph"/>
        <w:spacing w:line="480" w:lineRule="auto"/>
        <w:ind w:left="0" w:firstLine="567"/>
        <w:jc w:val="both"/>
        <w:rPr>
          <w:rFonts w:ascii="Times New Roman" w:hAnsi="Times New Roman" w:cs="Times New Roman"/>
          <w:sz w:val="24"/>
          <w:szCs w:val="24"/>
        </w:rPr>
      </w:pPr>
      <w:r w:rsidRPr="00905DB3">
        <w:rPr>
          <w:rFonts w:ascii="Times New Roman" w:hAnsi="Times New Roman" w:cs="Times New Roman"/>
          <w:sz w:val="24"/>
          <w:szCs w:val="24"/>
        </w:rPr>
        <w:t>Adalah proses pembelajaran didasarkan pada pencarian dan penemuan melalui proses berpikir secara sistematis. Pengetahuan bukanlah sejumlah fakta hasil dari mengingat, akan tetapi hasil dari proses menemukan sendiri.</w:t>
      </w:r>
    </w:p>
    <w:p w:rsidR="00AA734F" w:rsidRPr="00905DB3" w:rsidRDefault="00AA734F" w:rsidP="00AA734F">
      <w:pPr>
        <w:pStyle w:val="ListParagraph"/>
        <w:numPr>
          <w:ilvl w:val="0"/>
          <w:numId w:val="6"/>
        </w:numPr>
        <w:spacing w:line="480" w:lineRule="auto"/>
        <w:ind w:left="284" w:hanging="218"/>
        <w:rPr>
          <w:rFonts w:ascii="Times New Roman" w:hAnsi="Times New Roman" w:cs="Times New Roman"/>
          <w:sz w:val="24"/>
          <w:szCs w:val="24"/>
        </w:rPr>
      </w:pPr>
      <w:r w:rsidRPr="00905DB3">
        <w:rPr>
          <w:rFonts w:ascii="Times New Roman" w:hAnsi="Times New Roman" w:cs="Times New Roman"/>
          <w:sz w:val="24"/>
          <w:szCs w:val="24"/>
        </w:rPr>
        <w:t>Bertanya (</w:t>
      </w:r>
      <w:r w:rsidRPr="004D13B8">
        <w:rPr>
          <w:rFonts w:ascii="Times New Roman" w:hAnsi="Times New Roman" w:cs="Times New Roman"/>
          <w:i/>
          <w:sz w:val="24"/>
          <w:szCs w:val="24"/>
        </w:rPr>
        <w:t>Questioning</w:t>
      </w:r>
      <w:r w:rsidRPr="00905DB3">
        <w:rPr>
          <w:rFonts w:ascii="Times New Roman" w:hAnsi="Times New Roman" w:cs="Times New Roman"/>
          <w:sz w:val="24"/>
          <w:szCs w:val="24"/>
        </w:rPr>
        <w:t>)</w:t>
      </w:r>
    </w:p>
    <w:p w:rsidR="00AA734F" w:rsidRPr="0029211B" w:rsidRDefault="00AA734F" w:rsidP="0029211B">
      <w:pPr>
        <w:pStyle w:val="ListParagraph"/>
        <w:spacing w:line="480" w:lineRule="auto"/>
        <w:ind w:left="0" w:firstLine="567"/>
        <w:jc w:val="both"/>
        <w:rPr>
          <w:rFonts w:ascii="Times New Roman" w:hAnsi="Times New Roman" w:cs="Times New Roman"/>
          <w:sz w:val="24"/>
          <w:szCs w:val="24"/>
          <w:lang w:val="en-US"/>
        </w:rPr>
      </w:pPr>
      <w:r w:rsidRPr="00905DB3">
        <w:rPr>
          <w:rFonts w:ascii="Times New Roman" w:hAnsi="Times New Roman" w:cs="Times New Roman"/>
          <w:sz w:val="24"/>
          <w:szCs w:val="24"/>
        </w:rPr>
        <w:t>Belajar pada hakikatnya adalah  bertanya dan  menjawab pertanyaan. Bertanya dapat dipandang sebagai refleksi keingintahuan setiap individu, sedangkan menjawab pertanyaan mencerminkan kemampuan seseorang dalam  berpikir.</w:t>
      </w:r>
    </w:p>
    <w:p w:rsidR="00AA734F" w:rsidRPr="00905DB3" w:rsidRDefault="00AA734F" w:rsidP="00AA734F">
      <w:pPr>
        <w:pStyle w:val="ListParagraph"/>
        <w:numPr>
          <w:ilvl w:val="0"/>
          <w:numId w:val="6"/>
        </w:numPr>
        <w:spacing w:line="480" w:lineRule="auto"/>
        <w:ind w:left="284" w:hanging="218"/>
        <w:rPr>
          <w:rFonts w:ascii="Times New Roman" w:hAnsi="Times New Roman" w:cs="Times New Roman"/>
          <w:sz w:val="24"/>
          <w:szCs w:val="24"/>
        </w:rPr>
      </w:pPr>
      <w:r w:rsidRPr="00905DB3">
        <w:rPr>
          <w:rFonts w:ascii="Times New Roman" w:hAnsi="Times New Roman" w:cs="Times New Roman"/>
          <w:sz w:val="24"/>
          <w:szCs w:val="24"/>
        </w:rPr>
        <w:t>Masyarakat Belajar (</w:t>
      </w:r>
      <w:r w:rsidRPr="004D13B8">
        <w:rPr>
          <w:rFonts w:ascii="Times New Roman" w:hAnsi="Times New Roman" w:cs="Times New Roman"/>
          <w:i/>
          <w:sz w:val="24"/>
          <w:szCs w:val="24"/>
        </w:rPr>
        <w:t>Learning Community</w:t>
      </w:r>
      <w:r w:rsidRPr="00905DB3">
        <w:rPr>
          <w:rFonts w:ascii="Times New Roman" w:hAnsi="Times New Roman" w:cs="Times New Roman"/>
          <w:sz w:val="24"/>
          <w:szCs w:val="24"/>
        </w:rPr>
        <w:t>)</w:t>
      </w:r>
    </w:p>
    <w:p w:rsidR="00AA734F" w:rsidRPr="00905DB3" w:rsidRDefault="00AA734F" w:rsidP="00AA734F">
      <w:pPr>
        <w:pStyle w:val="ListParagraph"/>
        <w:spacing w:line="480" w:lineRule="auto"/>
        <w:ind w:left="0" w:firstLine="567"/>
        <w:jc w:val="both"/>
        <w:rPr>
          <w:rFonts w:ascii="Times New Roman" w:hAnsi="Times New Roman" w:cs="Times New Roman"/>
          <w:sz w:val="24"/>
          <w:szCs w:val="24"/>
        </w:rPr>
      </w:pPr>
      <w:r w:rsidRPr="00905DB3">
        <w:rPr>
          <w:rFonts w:ascii="Times New Roman" w:hAnsi="Times New Roman" w:cs="Times New Roman"/>
          <w:sz w:val="24"/>
          <w:szCs w:val="24"/>
        </w:rPr>
        <w:t xml:space="preserve">Dalam CTL, penerapan asas masyarakat belajar dapat dilakukan dengan menerapkan pembelajaran  melalui kelompok belajar. Siswa dibagi dalam  </w:t>
      </w:r>
      <w:r w:rsidRPr="00905DB3">
        <w:rPr>
          <w:rFonts w:ascii="Times New Roman" w:hAnsi="Times New Roman" w:cs="Times New Roman"/>
          <w:sz w:val="24"/>
          <w:szCs w:val="24"/>
        </w:rPr>
        <w:lastRenderedPageBreak/>
        <w:t>kelompok yang anggotanya bersifat heterogen, baik dilihat dari kemampuan dan kecepatan belajarnya, maupun dilihat dari bakat dan minatnya. Dengan dibentuknya masyarakat belajar siswa diharapkan untuk bisa saling membantu, berbagi, mendorong, dan menghargai.</w:t>
      </w:r>
    </w:p>
    <w:p w:rsidR="00AA734F" w:rsidRPr="00905DB3" w:rsidRDefault="00AA734F" w:rsidP="00AA734F">
      <w:pPr>
        <w:pStyle w:val="ListParagraph"/>
        <w:numPr>
          <w:ilvl w:val="0"/>
          <w:numId w:val="6"/>
        </w:numPr>
        <w:spacing w:line="480" w:lineRule="auto"/>
        <w:ind w:left="284" w:hanging="284"/>
        <w:rPr>
          <w:rFonts w:ascii="Times New Roman" w:hAnsi="Times New Roman" w:cs="Times New Roman"/>
          <w:sz w:val="24"/>
          <w:szCs w:val="24"/>
        </w:rPr>
      </w:pPr>
      <w:r w:rsidRPr="00905DB3">
        <w:rPr>
          <w:rFonts w:ascii="Times New Roman" w:hAnsi="Times New Roman" w:cs="Times New Roman"/>
          <w:sz w:val="24"/>
          <w:szCs w:val="24"/>
        </w:rPr>
        <w:t>Pemodelan (</w:t>
      </w:r>
      <w:r w:rsidRPr="004D13B8">
        <w:rPr>
          <w:rFonts w:ascii="Times New Roman" w:hAnsi="Times New Roman" w:cs="Times New Roman"/>
          <w:i/>
          <w:sz w:val="24"/>
          <w:szCs w:val="24"/>
        </w:rPr>
        <w:t>Modeling</w:t>
      </w:r>
      <w:r w:rsidRPr="00905DB3">
        <w:rPr>
          <w:rFonts w:ascii="Times New Roman" w:hAnsi="Times New Roman" w:cs="Times New Roman"/>
          <w:sz w:val="24"/>
          <w:szCs w:val="24"/>
        </w:rPr>
        <w:t>)</w:t>
      </w:r>
    </w:p>
    <w:p w:rsidR="00AA734F" w:rsidRPr="00EB7AC4" w:rsidRDefault="00AA734F" w:rsidP="00AA734F">
      <w:pPr>
        <w:pStyle w:val="ListParagraph"/>
        <w:spacing w:line="480" w:lineRule="auto"/>
        <w:ind w:left="0" w:firstLine="567"/>
        <w:jc w:val="both"/>
        <w:rPr>
          <w:rFonts w:ascii="Times New Roman" w:hAnsi="Times New Roman" w:cs="Times New Roman"/>
          <w:sz w:val="24"/>
          <w:szCs w:val="24"/>
        </w:rPr>
      </w:pPr>
      <w:r w:rsidRPr="00905DB3">
        <w:rPr>
          <w:rFonts w:ascii="Times New Roman" w:hAnsi="Times New Roman" w:cs="Times New Roman"/>
          <w:sz w:val="24"/>
          <w:szCs w:val="24"/>
        </w:rPr>
        <w:t xml:space="preserve">Pemodelan maksudnya adalah proses pembelajaran dengan menggunakan suatu contoh yang dapat ditiru oleh setiap siswa. Dengan adanya pemodelan biasanya konsep akan  lebih mudah dipahami dan diingat oleh siswa, dan akan menciptakan pembelajaran yang lebih efektif. Pemodelan sangat penting sekali di dalam pembelajaran CTL, karena melalui pemodelan  siswa dapat  terhindar dari pembelajaran  yang  teoritis, abstrak  yang  memungkinkan terjadinya verbalisme. </w:t>
      </w:r>
    </w:p>
    <w:p w:rsidR="00AA734F" w:rsidRPr="00905DB3" w:rsidRDefault="00AA734F" w:rsidP="00AA734F">
      <w:pPr>
        <w:pStyle w:val="ListParagraph"/>
        <w:numPr>
          <w:ilvl w:val="0"/>
          <w:numId w:val="6"/>
        </w:numPr>
        <w:spacing w:line="480" w:lineRule="auto"/>
        <w:ind w:left="284" w:hanging="284"/>
        <w:rPr>
          <w:rFonts w:ascii="Times New Roman" w:hAnsi="Times New Roman" w:cs="Times New Roman"/>
          <w:sz w:val="24"/>
          <w:szCs w:val="24"/>
        </w:rPr>
      </w:pPr>
      <w:r w:rsidRPr="00905DB3">
        <w:rPr>
          <w:rFonts w:ascii="Times New Roman" w:hAnsi="Times New Roman" w:cs="Times New Roman"/>
          <w:sz w:val="24"/>
          <w:szCs w:val="24"/>
        </w:rPr>
        <w:t>Refleksi (</w:t>
      </w:r>
      <w:r w:rsidRPr="004D13B8">
        <w:rPr>
          <w:rFonts w:ascii="Times New Roman" w:hAnsi="Times New Roman" w:cs="Times New Roman"/>
          <w:i/>
          <w:sz w:val="24"/>
          <w:szCs w:val="24"/>
        </w:rPr>
        <w:t>Reflection</w:t>
      </w:r>
      <w:r w:rsidRPr="00905DB3">
        <w:rPr>
          <w:rFonts w:ascii="Times New Roman" w:hAnsi="Times New Roman" w:cs="Times New Roman"/>
          <w:sz w:val="24"/>
          <w:szCs w:val="24"/>
        </w:rPr>
        <w:t>)</w:t>
      </w:r>
    </w:p>
    <w:p w:rsidR="005F68F0" w:rsidRPr="005A2AA7" w:rsidRDefault="00AA734F" w:rsidP="005A2AA7">
      <w:pPr>
        <w:pStyle w:val="ListParagraph"/>
        <w:spacing w:line="480" w:lineRule="auto"/>
        <w:ind w:left="0" w:firstLine="567"/>
        <w:jc w:val="both"/>
        <w:rPr>
          <w:rFonts w:ascii="Times New Roman" w:hAnsi="Times New Roman" w:cs="Times New Roman"/>
          <w:sz w:val="24"/>
          <w:szCs w:val="24"/>
          <w:lang w:val="en-US"/>
        </w:rPr>
      </w:pPr>
      <w:r w:rsidRPr="00905DB3">
        <w:rPr>
          <w:rFonts w:ascii="Times New Roman" w:hAnsi="Times New Roman" w:cs="Times New Roman"/>
          <w:sz w:val="24"/>
          <w:szCs w:val="24"/>
        </w:rPr>
        <w:t>Refleksi adalah proses pengendapan pengalaman yang  telah dipelajari yang dilakukan dengan  cara mengurutkan kembali kejadian-kejadian atau peristiwa pembelajaran  yang  telah dilaluinya. Melalui proses refleksi, pengalaman belajar itu akan dimasukan dalam struktur kognitif siswa yang pada akhirnya akan menjadi bagian dari pengetahuan yang dimilikinya. Pembelajaran dalam CTL, setiap berakhir proses pembelajaran, guru memberikan kesempatan pada  siswa untuk merenung atau mengingat kembali apa yang telah dipelajarinya sehingga siswa dapat menafsirkan dan menyimpulkan t</w:t>
      </w:r>
      <w:r w:rsidR="005A2AA7">
        <w:rPr>
          <w:rFonts w:ascii="Times New Roman" w:hAnsi="Times New Roman" w:cs="Times New Roman"/>
          <w:sz w:val="24"/>
          <w:szCs w:val="24"/>
        </w:rPr>
        <w:t>entang pengalaman belajarnya.</w:t>
      </w:r>
    </w:p>
    <w:p w:rsidR="00AA734F" w:rsidRPr="00905DB3" w:rsidRDefault="00AA734F" w:rsidP="00AA734F">
      <w:pPr>
        <w:pStyle w:val="ListParagraph"/>
        <w:numPr>
          <w:ilvl w:val="0"/>
          <w:numId w:val="6"/>
        </w:numPr>
        <w:spacing w:line="480" w:lineRule="auto"/>
        <w:ind w:left="284" w:hanging="284"/>
        <w:jc w:val="both"/>
        <w:rPr>
          <w:rFonts w:ascii="Times New Roman" w:hAnsi="Times New Roman" w:cs="Times New Roman"/>
          <w:sz w:val="24"/>
          <w:szCs w:val="24"/>
        </w:rPr>
      </w:pPr>
      <w:r w:rsidRPr="00905DB3">
        <w:rPr>
          <w:rFonts w:ascii="Times New Roman" w:hAnsi="Times New Roman" w:cs="Times New Roman"/>
          <w:sz w:val="24"/>
          <w:szCs w:val="24"/>
        </w:rPr>
        <w:t>Penilaian Nyata (</w:t>
      </w:r>
      <w:r w:rsidRPr="004D13B8">
        <w:rPr>
          <w:rFonts w:ascii="Times New Roman" w:hAnsi="Times New Roman" w:cs="Times New Roman"/>
          <w:i/>
          <w:sz w:val="24"/>
          <w:szCs w:val="24"/>
        </w:rPr>
        <w:t>Authentic Assessment</w:t>
      </w:r>
      <w:r w:rsidRPr="00905DB3">
        <w:rPr>
          <w:rFonts w:ascii="Times New Roman" w:hAnsi="Times New Roman" w:cs="Times New Roman"/>
          <w:sz w:val="24"/>
          <w:szCs w:val="24"/>
        </w:rPr>
        <w:t>)</w:t>
      </w:r>
    </w:p>
    <w:p w:rsidR="00AA734F" w:rsidRDefault="00AA734F" w:rsidP="00AA734F">
      <w:pPr>
        <w:pStyle w:val="ListParagraph"/>
        <w:spacing w:line="480" w:lineRule="auto"/>
        <w:ind w:left="0" w:firstLine="567"/>
        <w:jc w:val="both"/>
        <w:rPr>
          <w:rFonts w:ascii="Times New Roman" w:hAnsi="Times New Roman" w:cs="Times New Roman"/>
          <w:sz w:val="24"/>
          <w:szCs w:val="24"/>
        </w:rPr>
      </w:pPr>
      <w:r w:rsidRPr="00905DB3">
        <w:rPr>
          <w:rFonts w:ascii="Times New Roman" w:hAnsi="Times New Roman" w:cs="Times New Roman"/>
          <w:sz w:val="24"/>
          <w:szCs w:val="24"/>
        </w:rPr>
        <w:t xml:space="preserve">Penilaian nyata adalah proses yang dilakukan oleh guru untuk mengumpulkan informasi tentang perkembangan belajar yang dilakukan oleh </w:t>
      </w:r>
      <w:r w:rsidRPr="00905DB3">
        <w:rPr>
          <w:rFonts w:ascii="Times New Roman" w:hAnsi="Times New Roman" w:cs="Times New Roman"/>
          <w:sz w:val="24"/>
          <w:szCs w:val="24"/>
        </w:rPr>
        <w:lastRenderedPageBreak/>
        <w:t>siswa. Penilaian ini diperlukan untuk mengetahui apakan siswa benar-benar belajar atau tidak. Penilaian nyata dilakukan secara terintegrasi dengan proses pembelajaran. Penilaian ini dilakukan secara terus menerus selama kegiatan pembelajaran berlangsung. Oleh karena itu, tekananya diarahkan kepada proses belajar bukan kepada hasil belajar.</w:t>
      </w:r>
    </w:p>
    <w:p w:rsidR="005A2AA7" w:rsidRPr="004D13B8" w:rsidRDefault="005A2AA7" w:rsidP="00AA734F">
      <w:pPr>
        <w:pStyle w:val="ListParagraph"/>
        <w:spacing w:line="480" w:lineRule="auto"/>
        <w:ind w:left="0" w:firstLine="567"/>
        <w:jc w:val="both"/>
        <w:rPr>
          <w:rFonts w:ascii="Times New Roman" w:hAnsi="Times New Roman" w:cs="Times New Roman"/>
          <w:sz w:val="24"/>
          <w:szCs w:val="24"/>
        </w:rPr>
      </w:pPr>
    </w:p>
    <w:p w:rsidR="00AA734F" w:rsidRPr="00905DB3" w:rsidRDefault="00AA734F" w:rsidP="00AA734F">
      <w:pPr>
        <w:pStyle w:val="ListParagraph"/>
        <w:numPr>
          <w:ilvl w:val="0"/>
          <w:numId w:val="1"/>
        </w:numPr>
        <w:spacing w:line="480" w:lineRule="auto"/>
        <w:ind w:left="426"/>
        <w:rPr>
          <w:rFonts w:ascii="Times New Roman" w:hAnsi="Times New Roman" w:cs="Times New Roman"/>
          <w:b/>
          <w:sz w:val="24"/>
          <w:szCs w:val="24"/>
        </w:rPr>
      </w:pPr>
      <w:r w:rsidRPr="00905DB3">
        <w:rPr>
          <w:rFonts w:ascii="Times New Roman" w:hAnsi="Times New Roman" w:cs="Times New Roman"/>
          <w:b/>
          <w:sz w:val="24"/>
          <w:szCs w:val="24"/>
        </w:rPr>
        <w:t>Perbedaan Pembelajaran Kontekstual dengan Konvensional</w:t>
      </w:r>
    </w:p>
    <w:p w:rsidR="00AA734F" w:rsidRPr="00905DB3" w:rsidRDefault="00AA734F" w:rsidP="00EB5377">
      <w:pPr>
        <w:pStyle w:val="ListParagraph"/>
        <w:spacing w:line="480" w:lineRule="auto"/>
        <w:ind w:left="0" w:firstLine="426"/>
        <w:jc w:val="both"/>
        <w:rPr>
          <w:rFonts w:ascii="Times New Roman" w:hAnsi="Times New Roman" w:cs="Times New Roman"/>
          <w:b/>
          <w:sz w:val="24"/>
          <w:szCs w:val="24"/>
        </w:rPr>
      </w:pPr>
      <w:r>
        <w:rPr>
          <w:rFonts w:ascii="Times New Roman" w:hAnsi="Times New Roman" w:cs="Times New Roman"/>
          <w:sz w:val="24"/>
          <w:szCs w:val="24"/>
        </w:rPr>
        <w:t>Menurut S</w:t>
      </w:r>
      <w:r w:rsidR="0041739D">
        <w:rPr>
          <w:rFonts w:ascii="Times New Roman" w:hAnsi="Times New Roman" w:cs="Times New Roman"/>
          <w:sz w:val="24"/>
          <w:szCs w:val="24"/>
        </w:rPr>
        <w:t xml:space="preserve">anjaya (2010: </w:t>
      </w:r>
      <w:r w:rsidRPr="00905DB3">
        <w:rPr>
          <w:rFonts w:ascii="Times New Roman" w:hAnsi="Times New Roman" w:cs="Times New Roman"/>
          <w:sz w:val="24"/>
          <w:szCs w:val="24"/>
        </w:rPr>
        <w:t>260</w:t>
      </w:r>
      <w:r w:rsidR="0041739D">
        <w:rPr>
          <w:rFonts w:ascii="Times New Roman" w:hAnsi="Times New Roman" w:cs="Times New Roman"/>
          <w:sz w:val="24"/>
          <w:szCs w:val="24"/>
        </w:rPr>
        <w:t>-262</w:t>
      </w:r>
      <w:r w:rsidRPr="00905DB3">
        <w:rPr>
          <w:rFonts w:ascii="Times New Roman" w:hAnsi="Times New Roman" w:cs="Times New Roman"/>
          <w:sz w:val="24"/>
          <w:szCs w:val="24"/>
        </w:rPr>
        <w:t>) perbedaan pembelajaran kontekstual dengan pembelajaran konvensional, antara lain:</w:t>
      </w:r>
    </w:p>
    <w:p w:rsidR="00AA734F" w:rsidRPr="00905DB3" w:rsidRDefault="00AA734F" w:rsidP="00AA734F">
      <w:pPr>
        <w:pStyle w:val="ListParagraph"/>
        <w:numPr>
          <w:ilvl w:val="0"/>
          <w:numId w:val="3"/>
        </w:numPr>
        <w:spacing w:line="240" w:lineRule="auto"/>
        <w:ind w:left="426"/>
        <w:jc w:val="both"/>
        <w:rPr>
          <w:rFonts w:ascii="Times New Roman" w:hAnsi="Times New Roman" w:cs="Times New Roman"/>
          <w:sz w:val="24"/>
          <w:szCs w:val="24"/>
        </w:rPr>
      </w:pPr>
      <w:r w:rsidRPr="00905DB3">
        <w:rPr>
          <w:rFonts w:ascii="Times New Roman" w:hAnsi="Times New Roman" w:cs="Times New Roman"/>
          <w:sz w:val="24"/>
          <w:szCs w:val="24"/>
        </w:rPr>
        <w:t>CTL menempatkan siswa sebagai subyek belajar artinya siswa berperan aktif dalam setiap proses pembelajaran dengan cara menemukan dan menggali sendiri materi pelajaran, sedangkan dalam pembelajaran konvensionalsiswa ditempatkan sebagai obyek belajar yang berperan sebagai penerima informasi secara pasif.</w:t>
      </w:r>
    </w:p>
    <w:p w:rsidR="00AA734F" w:rsidRPr="00905DB3" w:rsidRDefault="00AA734F" w:rsidP="00AA734F">
      <w:pPr>
        <w:pStyle w:val="ListParagraph"/>
        <w:numPr>
          <w:ilvl w:val="0"/>
          <w:numId w:val="3"/>
        </w:numPr>
        <w:spacing w:line="240" w:lineRule="auto"/>
        <w:ind w:left="426"/>
        <w:jc w:val="both"/>
        <w:rPr>
          <w:rFonts w:ascii="Times New Roman" w:hAnsi="Times New Roman" w:cs="Times New Roman"/>
          <w:sz w:val="24"/>
          <w:szCs w:val="24"/>
        </w:rPr>
      </w:pPr>
      <w:r w:rsidRPr="00905DB3">
        <w:rPr>
          <w:rFonts w:ascii="Times New Roman" w:hAnsi="Times New Roman" w:cs="Times New Roman"/>
          <w:sz w:val="24"/>
          <w:szCs w:val="24"/>
        </w:rPr>
        <w:t>Dalam pembelajaran CTL siswa belajar melalui kegiatan kelompok, seperti kerja kelompok, nerdiskusi, saling menerima, dan memberi. Sedangkan dalam pembelajaran konvensional siswa lebih bnayak bekajar secara individu dengan menerima, mencatat, dan menghapal materi pelajaran.</w:t>
      </w:r>
    </w:p>
    <w:p w:rsidR="00AA734F" w:rsidRPr="00905DB3" w:rsidRDefault="00AA734F" w:rsidP="00AA734F">
      <w:pPr>
        <w:pStyle w:val="ListParagraph"/>
        <w:numPr>
          <w:ilvl w:val="0"/>
          <w:numId w:val="3"/>
        </w:numPr>
        <w:spacing w:line="240" w:lineRule="auto"/>
        <w:ind w:left="426"/>
        <w:jc w:val="both"/>
        <w:rPr>
          <w:rFonts w:ascii="Times New Roman" w:hAnsi="Times New Roman" w:cs="Times New Roman"/>
          <w:sz w:val="24"/>
          <w:szCs w:val="24"/>
        </w:rPr>
      </w:pPr>
      <w:r w:rsidRPr="00905DB3">
        <w:rPr>
          <w:rFonts w:ascii="Times New Roman" w:hAnsi="Times New Roman" w:cs="Times New Roman"/>
          <w:sz w:val="24"/>
          <w:szCs w:val="24"/>
        </w:rPr>
        <w:t>Dalam CTL pembelajaran dikaitkan dengan kehidupan nyata secara riil, sedangkan dalam pembelajaran konvensional pembelajaran bersifat teoritis dan abstrak.</w:t>
      </w:r>
    </w:p>
    <w:p w:rsidR="00AA734F" w:rsidRPr="00905DB3" w:rsidRDefault="00AA734F" w:rsidP="00AA734F">
      <w:pPr>
        <w:pStyle w:val="ListParagraph"/>
        <w:numPr>
          <w:ilvl w:val="0"/>
          <w:numId w:val="3"/>
        </w:numPr>
        <w:spacing w:line="240" w:lineRule="auto"/>
        <w:ind w:left="426"/>
        <w:jc w:val="both"/>
        <w:rPr>
          <w:rFonts w:ascii="Times New Roman" w:hAnsi="Times New Roman" w:cs="Times New Roman"/>
          <w:sz w:val="24"/>
          <w:szCs w:val="24"/>
        </w:rPr>
      </w:pPr>
      <w:r w:rsidRPr="00905DB3">
        <w:rPr>
          <w:rFonts w:ascii="Times New Roman" w:hAnsi="Times New Roman" w:cs="Times New Roman"/>
          <w:sz w:val="24"/>
          <w:szCs w:val="24"/>
        </w:rPr>
        <w:t>Dalam CTL kemampuan didasarkan atas pengalaman, sedangkan dalam pembelajaran konvensional kemampuan diperoleh melalui latihan-latihan.</w:t>
      </w:r>
    </w:p>
    <w:p w:rsidR="00AA734F" w:rsidRPr="00905DB3" w:rsidRDefault="00AA734F" w:rsidP="00AA734F">
      <w:pPr>
        <w:pStyle w:val="ListParagraph"/>
        <w:numPr>
          <w:ilvl w:val="0"/>
          <w:numId w:val="3"/>
        </w:numPr>
        <w:spacing w:line="240" w:lineRule="auto"/>
        <w:ind w:left="426"/>
        <w:jc w:val="both"/>
        <w:rPr>
          <w:rFonts w:ascii="Times New Roman" w:hAnsi="Times New Roman" w:cs="Times New Roman"/>
          <w:sz w:val="24"/>
          <w:szCs w:val="24"/>
        </w:rPr>
      </w:pPr>
      <w:r w:rsidRPr="00905DB3">
        <w:rPr>
          <w:rFonts w:ascii="Times New Roman" w:hAnsi="Times New Roman" w:cs="Times New Roman"/>
          <w:sz w:val="24"/>
          <w:szCs w:val="24"/>
        </w:rPr>
        <w:t>Tujuan akhir dari proses pembelajaran melalui CTL adalah kepuasan diri, sedangkan dalam pembelajaran konvensional tujuan akhir adalah nilai dan angka.</w:t>
      </w:r>
    </w:p>
    <w:p w:rsidR="00AA734F" w:rsidRDefault="00AA734F" w:rsidP="00AA734F">
      <w:pPr>
        <w:pStyle w:val="ListParagraph"/>
        <w:numPr>
          <w:ilvl w:val="0"/>
          <w:numId w:val="3"/>
        </w:numPr>
        <w:spacing w:line="240" w:lineRule="auto"/>
        <w:ind w:left="426"/>
        <w:jc w:val="both"/>
        <w:rPr>
          <w:rFonts w:ascii="Times New Roman" w:hAnsi="Times New Roman" w:cs="Times New Roman"/>
          <w:sz w:val="24"/>
          <w:szCs w:val="24"/>
        </w:rPr>
      </w:pPr>
      <w:r w:rsidRPr="00905DB3">
        <w:rPr>
          <w:rFonts w:ascii="Times New Roman" w:hAnsi="Times New Roman" w:cs="Times New Roman"/>
          <w:sz w:val="24"/>
          <w:szCs w:val="24"/>
        </w:rPr>
        <w:t>Dalam CTL, tindakan atau prilaku dibangun atas kesadaran diri sendiri, sedangkan dalam pembelajaran konvensional tindakan atau prilaku individu didasarkan oleh faktor dari dalam dirinya.</w:t>
      </w:r>
    </w:p>
    <w:p w:rsidR="00AA734F" w:rsidRDefault="00AA734F" w:rsidP="00AA734F">
      <w:pPr>
        <w:pStyle w:val="ListParagraph"/>
        <w:numPr>
          <w:ilvl w:val="0"/>
          <w:numId w:val="3"/>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Dalam CTL pengetahuan yang dimiliki setiap individu selalu berkembang sesuai dengan pengalaman yang dialaminya, oleh sebab itu setiap siswa bisa terjadi perbedaan dalam memaknai hakikat pengetahuan yang dialaminya. Dalam pembelajaran komvensional hal ini tidak munngkin terjadi karena yang dimiliki bersifat absolut dan final oleh karenanya pengetahuan di kontruksi oleh orang lain.</w:t>
      </w:r>
    </w:p>
    <w:p w:rsidR="00AA734F" w:rsidRDefault="00AA734F" w:rsidP="00AA734F">
      <w:pPr>
        <w:pStyle w:val="ListParagraph"/>
        <w:numPr>
          <w:ilvl w:val="0"/>
          <w:numId w:val="3"/>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Dalan pembelajaran CTL siswa bertanggungjawab dalam memonitor dan mengembangkan pembelajaranmereka masing-masing sedangkan dalam </w:t>
      </w:r>
      <w:r>
        <w:rPr>
          <w:rFonts w:ascii="Times New Roman" w:hAnsi="Times New Roman" w:cs="Times New Roman"/>
          <w:sz w:val="24"/>
          <w:szCs w:val="24"/>
        </w:rPr>
        <w:lastRenderedPageBreak/>
        <w:t>pembelajaran konvensional guru adalah penentu jalannya proses pembelajaran.</w:t>
      </w:r>
    </w:p>
    <w:p w:rsidR="00AA734F" w:rsidRDefault="00AA734F" w:rsidP="00AA734F">
      <w:pPr>
        <w:pStyle w:val="ListParagraph"/>
        <w:numPr>
          <w:ilvl w:val="0"/>
          <w:numId w:val="3"/>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Dalam pembelajaran CTL, pembelajaran bisa terjadi dimana saja dalam konterks dan setting yang berbeda sesuai dengan kebutuhan, sedangkan dalam pembelajaran konvensional pembelajaran hanya terjadi di dalam kelas.</w:t>
      </w:r>
    </w:p>
    <w:p w:rsidR="00AA734F" w:rsidRDefault="00AA734F" w:rsidP="00AA734F">
      <w:pPr>
        <w:pStyle w:val="ListParagraph"/>
        <w:numPr>
          <w:ilvl w:val="0"/>
          <w:numId w:val="3"/>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Dalam CTL, keberhasilan pembelajaran di ukur dengan berbagai cara misalnya dengan evaluasi proses hasil karya siswa,penampilan, observasi, wawancara dan lain sebaginya. dalam pembelajaran konvensional keberhasilan pembelajran harus di ukur dari tes.</w:t>
      </w:r>
    </w:p>
    <w:p w:rsidR="00AA734F" w:rsidRDefault="00AA734F" w:rsidP="00AA734F">
      <w:pPr>
        <w:pStyle w:val="ListParagraph"/>
        <w:spacing w:line="240" w:lineRule="auto"/>
        <w:ind w:left="1134"/>
        <w:jc w:val="both"/>
        <w:rPr>
          <w:rFonts w:ascii="Times New Roman" w:hAnsi="Times New Roman" w:cs="Times New Roman"/>
          <w:sz w:val="24"/>
          <w:szCs w:val="24"/>
        </w:rPr>
      </w:pPr>
    </w:p>
    <w:p w:rsidR="00AA734F" w:rsidRDefault="00AA734F" w:rsidP="00AA734F">
      <w:pPr>
        <w:pStyle w:val="ListParagraph"/>
        <w:spacing w:line="480" w:lineRule="auto"/>
        <w:ind w:left="0" w:firstLine="425"/>
        <w:jc w:val="both"/>
        <w:rPr>
          <w:rFonts w:ascii="Times New Roman" w:hAnsi="Times New Roman" w:cs="Times New Roman"/>
          <w:sz w:val="24"/>
          <w:szCs w:val="24"/>
        </w:rPr>
      </w:pPr>
      <w:r>
        <w:rPr>
          <w:rFonts w:ascii="Times New Roman" w:hAnsi="Times New Roman" w:cs="Times New Roman"/>
          <w:sz w:val="24"/>
          <w:szCs w:val="24"/>
        </w:rPr>
        <w:t>Dari kutipan di atas dapat disimpulkan bahwa pembelajaran CTL memiliki karakteristik tersendiri baik dari segi proses pelaksanaan pembelajran maupun dari pengolahannya dibandingkan dengan pembelajaran konvensional.</w:t>
      </w:r>
    </w:p>
    <w:p w:rsidR="005A2AA7" w:rsidRPr="00892EF2" w:rsidRDefault="005A2AA7" w:rsidP="00AA734F">
      <w:pPr>
        <w:pStyle w:val="ListParagraph"/>
        <w:spacing w:line="480" w:lineRule="auto"/>
        <w:ind w:left="0" w:firstLine="425"/>
        <w:jc w:val="both"/>
        <w:rPr>
          <w:rFonts w:ascii="Times New Roman" w:hAnsi="Times New Roman" w:cs="Times New Roman"/>
          <w:sz w:val="24"/>
          <w:szCs w:val="24"/>
        </w:rPr>
      </w:pPr>
    </w:p>
    <w:p w:rsidR="00AA734F" w:rsidRPr="00905DB3" w:rsidRDefault="00AA734F" w:rsidP="00AA734F">
      <w:pPr>
        <w:pStyle w:val="ListParagraph"/>
        <w:numPr>
          <w:ilvl w:val="0"/>
          <w:numId w:val="1"/>
        </w:numPr>
        <w:spacing w:line="480" w:lineRule="auto"/>
        <w:ind w:left="426"/>
        <w:jc w:val="both"/>
        <w:rPr>
          <w:rFonts w:ascii="Times New Roman" w:hAnsi="Times New Roman" w:cs="Times New Roman"/>
          <w:b/>
          <w:sz w:val="24"/>
          <w:szCs w:val="24"/>
        </w:rPr>
      </w:pPr>
      <w:r w:rsidRPr="00905DB3">
        <w:rPr>
          <w:rFonts w:ascii="Times New Roman" w:hAnsi="Times New Roman" w:cs="Times New Roman"/>
          <w:b/>
          <w:sz w:val="24"/>
          <w:szCs w:val="24"/>
        </w:rPr>
        <w:t>Peran Guru dan Siswa dalam Pembelajaran Kontekstual</w:t>
      </w:r>
    </w:p>
    <w:p w:rsidR="00AA734F" w:rsidRPr="00905DB3" w:rsidRDefault="00AA734F" w:rsidP="00AA734F">
      <w:pPr>
        <w:pStyle w:val="ListParagraph"/>
        <w:spacing w:line="480" w:lineRule="auto"/>
        <w:ind w:left="0" w:firstLine="425"/>
        <w:jc w:val="both"/>
        <w:rPr>
          <w:rFonts w:ascii="Times New Roman" w:hAnsi="Times New Roman" w:cs="Times New Roman"/>
          <w:sz w:val="24"/>
          <w:szCs w:val="24"/>
        </w:rPr>
      </w:pPr>
      <w:r>
        <w:rPr>
          <w:rFonts w:ascii="Times New Roman" w:hAnsi="Times New Roman" w:cs="Times New Roman"/>
          <w:sz w:val="24"/>
          <w:szCs w:val="24"/>
        </w:rPr>
        <w:t xml:space="preserve">Menurut sanjaya (2007: </w:t>
      </w:r>
      <w:r w:rsidR="00B31968">
        <w:rPr>
          <w:rFonts w:ascii="Times New Roman" w:hAnsi="Times New Roman" w:cs="Times New Roman"/>
          <w:sz w:val="24"/>
          <w:szCs w:val="24"/>
        </w:rPr>
        <w:t>262</w:t>
      </w:r>
      <w:r w:rsidR="000B42D7">
        <w:rPr>
          <w:rFonts w:ascii="Times New Roman" w:hAnsi="Times New Roman" w:cs="Times New Roman"/>
          <w:sz w:val="24"/>
          <w:szCs w:val="24"/>
          <w:lang w:val="en-US"/>
        </w:rPr>
        <w:t>-263</w:t>
      </w:r>
      <w:r w:rsidRPr="00905DB3">
        <w:rPr>
          <w:rFonts w:ascii="Times New Roman" w:hAnsi="Times New Roman" w:cs="Times New Roman"/>
          <w:sz w:val="24"/>
          <w:szCs w:val="24"/>
        </w:rPr>
        <w:t>) terdapat beberapa hal yang harus diperhatikan bagi setiap guru manakala menggunakan pendekatan CTL, yakni:</w:t>
      </w:r>
    </w:p>
    <w:p w:rsidR="00AA734F" w:rsidRPr="00905DB3" w:rsidRDefault="00AA734F" w:rsidP="00AA734F">
      <w:pPr>
        <w:pStyle w:val="ListParagraph"/>
        <w:numPr>
          <w:ilvl w:val="0"/>
          <w:numId w:val="4"/>
        </w:numPr>
        <w:spacing w:line="240" w:lineRule="auto"/>
        <w:ind w:left="426"/>
        <w:jc w:val="both"/>
        <w:rPr>
          <w:rFonts w:ascii="Times New Roman" w:hAnsi="Times New Roman" w:cs="Times New Roman"/>
          <w:sz w:val="24"/>
          <w:szCs w:val="24"/>
        </w:rPr>
      </w:pPr>
      <w:r w:rsidRPr="00905DB3">
        <w:rPr>
          <w:rFonts w:ascii="Times New Roman" w:hAnsi="Times New Roman" w:cs="Times New Roman"/>
          <w:sz w:val="24"/>
          <w:szCs w:val="24"/>
        </w:rPr>
        <w:t>Siswa dapat pembelajaran kontekstual dipandang sebagai individu yang sedang berkembang. Kemampuan belajar seseorang akan dipengaruhi oleh tingkat perkembangan dan keleluasaan pengalaman yang dimilikinya. Dengan demikian peran guru bukanlah sebagai instruktur atau penguasa yang memaksakan kehandak, melainkan guru adalah pembimbing siswa agar mereka dapat belajar sesuai dengan tahap perkembangannya.</w:t>
      </w:r>
    </w:p>
    <w:p w:rsidR="00AA734F" w:rsidRPr="00905DB3" w:rsidRDefault="00AA734F" w:rsidP="00AA734F">
      <w:pPr>
        <w:pStyle w:val="ListParagraph"/>
        <w:numPr>
          <w:ilvl w:val="0"/>
          <w:numId w:val="4"/>
        </w:numPr>
        <w:spacing w:line="240" w:lineRule="auto"/>
        <w:ind w:left="426"/>
        <w:jc w:val="both"/>
        <w:rPr>
          <w:rFonts w:ascii="Times New Roman" w:hAnsi="Times New Roman" w:cs="Times New Roman"/>
          <w:sz w:val="24"/>
          <w:szCs w:val="24"/>
        </w:rPr>
      </w:pPr>
      <w:r w:rsidRPr="00905DB3">
        <w:rPr>
          <w:rFonts w:ascii="Times New Roman" w:hAnsi="Times New Roman" w:cs="Times New Roman"/>
          <w:sz w:val="24"/>
          <w:szCs w:val="24"/>
        </w:rPr>
        <w:t>Setiap anak memiliki kecenderungan dalam belajar hal-hal yang baru dan memecahkan setiap persoalan yang menatang. Dengan demikian guru berperan dalam memilih bahan-bahan yang dianggap untuk dipelajari siswa.</w:t>
      </w:r>
    </w:p>
    <w:p w:rsidR="00AA734F" w:rsidRPr="00905DB3" w:rsidRDefault="00AA734F" w:rsidP="00AA734F">
      <w:pPr>
        <w:pStyle w:val="ListParagraph"/>
        <w:numPr>
          <w:ilvl w:val="0"/>
          <w:numId w:val="4"/>
        </w:numPr>
        <w:spacing w:line="240" w:lineRule="auto"/>
        <w:ind w:left="426"/>
        <w:jc w:val="both"/>
        <w:rPr>
          <w:rFonts w:ascii="Times New Roman" w:hAnsi="Times New Roman" w:cs="Times New Roman"/>
          <w:sz w:val="24"/>
          <w:szCs w:val="24"/>
        </w:rPr>
      </w:pPr>
      <w:r w:rsidRPr="00905DB3">
        <w:rPr>
          <w:rFonts w:ascii="Times New Roman" w:hAnsi="Times New Roman" w:cs="Times New Roman"/>
          <w:sz w:val="24"/>
          <w:szCs w:val="24"/>
        </w:rPr>
        <w:t>Belajar bagi siswa adalah proses mencari keterkaitan atau keterhubungan antara hal-hal yang baru dengan hal-hal yang telah diketahui. Dengan demikian peran guru adalah membantu agar setiap siswa memnemukan keterkaitan antara pengalaman baru dengan pengalaman sebelunnya.</w:t>
      </w:r>
    </w:p>
    <w:p w:rsidR="00AA734F" w:rsidRDefault="00AA734F" w:rsidP="00AA734F">
      <w:pPr>
        <w:pStyle w:val="ListParagraph"/>
        <w:numPr>
          <w:ilvl w:val="0"/>
          <w:numId w:val="4"/>
        </w:numPr>
        <w:spacing w:line="240" w:lineRule="auto"/>
        <w:ind w:left="426"/>
        <w:jc w:val="both"/>
        <w:rPr>
          <w:rFonts w:ascii="Times New Roman" w:hAnsi="Times New Roman" w:cs="Times New Roman"/>
          <w:sz w:val="24"/>
          <w:szCs w:val="24"/>
        </w:rPr>
      </w:pPr>
      <w:r w:rsidRPr="00905DB3">
        <w:rPr>
          <w:rFonts w:ascii="Times New Roman" w:hAnsi="Times New Roman" w:cs="Times New Roman"/>
          <w:sz w:val="24"/>
          <w:szCs w:val="24"/>
        </w:rPr>
        <w:t>Belajar bagi anak adalah proses penyempurnaan skema yang telah ada atau proses pembentukan skema baru, dengan demikian tugas guru adalah mempasilitasi agar anak mampu melakukan proses asimilasi dan proses akomodasi.</w:t>
      </w:r>
    </w:p>
    <w:p w:rsidR="00AA734F" w:rsidRPr="00905DB3" w:rsidRDefault="00AA734F" w:rsidP="00AA734F">
      <w:pPr>
        <w:pStyle w:val="ListParagraph"/>
        <w:spacing w:line="240" w:lineRule="auto"/>
        <w:ind w:left="1276"/>
        <w:jc w:val="both"/>
        <w:rPr>
          <w:rFonts w:ascii="Times New Roman" w:hAnsi="Times New Roman" w:cs="Times New Roman"/>
          <w:sz w:val="24"/>
          <w:szCs w:val="24"/>
        </w:rPr>
      </w:pPr>
    </w:p>
    <w:p w:rsidR="00767B0D" w:rsidRDefault="00AA734F" w:rsidP="00AA734F">
      <w:pPr>
        <w:spacing w:line="480" w:lineRule="auto"/>
        <w:ind w:firstLine="567"/>
        <w:jc w:val="both"/>
      </w:pPr>
      <w:r>
        <w:rPr>
          <w:rFonts w:ascii="Times New Roman" w:hAnsi="Times New Roman" w:cs="Times New Roman"/>
          <w:sz w:val="24"/>
          <w:szCs w:val="24"/>
        </w:rPr>
        <w:t xml:space="preserve">Dari kutipan diatas, tampak bahwa pengetahuan ini diperoleh anak bukan dari informasi yang diberikan olah orang lain termasuk guru, akan tetapi dari </w:t>
      </w:r>
      <w:r>
        <w:rPr>
          <w:rFonts w:ascii="Times New Roman" w:hAnsi="Times New Roman" w:cs="Times New Roman"/>
          <w:sz w:val="24"/>
          <w:szCs w:val="24"/>
        </w:rPr>
        <w:lastRenderedPageBreak/>
        <w:t>proses penemuan dan mengkonstruksinya sendiri, maka guru harus menghindari mengajar sebagai proses penyampaian informasi.</w:t>
      </w:r>
    </w:p>
    <w:sectPr w:rsidR="00767B0D" w:rsidSect="007F4381">
      <w:headerReference w:type="default" r:id="rId8"/>
      <w:footerReference w:type="first" r:id="rId9"/>
      <w:pgSz w:w="11906" w:h="16838"/>
      <w:pgMar w:top="2268" w:right="1701" w:bottom="1701" w:left="2268" w:header="1417" w:footer="708" w:gutter="0"/>
      <w:pgNumType w:start="1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4381" w:rsidRDefault="007F4381" w:rsidP="007F4381">
      <w:pPr>
        <w:spacing w:after="0" w:line="240" w:lineRule="auto"/>
      </w:pPr>
      <w:r>
        <w:separator/>
      </w:r>
    </w:p>
  </w:endnote>
  <w:endnote w:type="continuationSeparator" w:id="1">
    <w:p w:rsidR="007F4381" w:rsidRDefault="007F4381" w:rsidP="007F43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4051"/>
      <w:docPartObj>
        <w:docPartGallery w:val="Page Numbers (Bottom of Page)"/>
        <w:docPartUnique/>
      </w:docPartObj>
    </w:sdtPr>
    <w:sdtEndPr>
      <w:rPr>
        <w:rFonts w:ascii="Times New Roman" w:hAnsi="Times New Roman" w:cs="Times New Roman"/>
        <w:sz w:val="24"/>
      </w:rPr>
    </w:sdtEndPr>
    <w:sdtContent>
      <w:p w:rsidR="003D2CE2" w:rsidRDefault="003D2CE2">
        <w:pPr>
          <w:pStyle w:val="Footer"/>
          <w:jc w:val="center"/>
        </w:pPr>
        <w:r w:rsidRPr="003D2CE2">
          <w:rPr>
            <w:rFonts w:ascii="Times New Roman" w:hAnsi="Times New Roman" w:cs="Times New Roman"/>
            <w:sz w:val="24"/>
          </w:rPr>
          <w:fldChar w:fldCharType="begin"/>
        </w:r>
        <w:r w:rsidRPr="003D2CE2">
          <w:rPr>
            <w:rFonts w:ascii="Times New Roman" w:hAnsi="Times New Roman" w:cs="Times New Roman"/>
            <w:sz w:val="24"/>
          </w:rPr>
          <w:instrText xml:space="preserve"> PAGE   \* MERGEFORMAT </w:instrText>
        </w:r>
        <w:r w:rsidRPr="003D2CE2">
          <w:rPr>
            <w:rFonts w:ascii="Times New Roman" w:hAnsi="Times New Roman" w:cs="Times New Roman"/>
            <w:sz w:val="24"/>
          </w:rPr>
          <w:fldChar w:fldCharType="separate"/>
        </w:r>
        <w:r w:rsidR="00EF75C4">
          <w:rPr>
            <w:rFonts w:ascii="Times New Roman" w:hAnsi="Times New Roman" w:cs="Times New Roman"/>
            <w:noProof/>
            <w:sz w:val="24"/>
          </w:rPr>
          <w:t>11</w:t>
        </w:r>
        <w:r w:rsidRPr="003D2CE2">
          <w:rPr>
            <w:rFonts w:ascii="Times New Roman" w:hAnsi="Times New Roman" w:cs="Times New Roman"/>
            <w:sz w:val="24"/>
          </w:rPr>
          <w:fldChar w:fldCharType="end"/>
        </w:r>
      </w:p>
    </w:sdtContent>
  </w:sdt>
  <w:p w:rsidR="007F4381" w:rsidRDefault="007F438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4381" w:rsidRDefault="007F4381" w:rsidP="007F4381">
      <w:pPr>
        <w:spacing w:after="0" w:line="240" w:lineRule="auto"/>
      </w:pPr>
      <w:r>
        <w:separator/>
      </w:r>
    </w:p>
  </w:footnote>
  <w:footnote w:type="continuationSeparator" w:id="1">
    <w:p w:rsidR="007F4381" w:rsidRDefault="007F4381" w:rsidP="007F438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840"/>
      <w:docPartObj>
        <w:docPartGallery w:val="Page Numbers (Top of Page)"/>
        <w:docPartUnique/>
      </w:docPartObj>
    </w:sdtPr>
    <w:sdtEndPr>
      <w:rPr>
        <w:rFonts w:ascii="Times New Roman" w:hAnsi="Times New Roman" w:cs="Times New Roman"/>
        <w:sz w:val="24"/>
        <w:szCs w:val="24"/>
      </w:rPr>
    </w:sdtEndPr>
    <w:sdtContent>
      <w:p w:rsidR="007F4381" w:rsidRPr="007F4381" w:rsidRDefault="00FD43AF">
        <w:pPr>
          <w:pStyle w:val="Header"/>
          <w:jc w:val="right"/>
          <w:rPr>
            <w:rFonts w:ascii="Times New Roman" w:hAnsi="Times New Roman" w:cs="Times New Roman"/>
            <w:sz w:val="24"/>
            <w:szCs w:val="24"/>
          </w:rPr>
        </w:pPr>
        <w:r w:rsidRPr="007F4381">
          <w:rPr>
            <w:rFonts w:ascii="Times New Roman" w:hAnsi="Times New Roman" w:cs="Times New Roman"/>
            <w:sz w:val="24"/>
            <w:szCs w:val="24"/>
          </w:rPr>
          <w:fldChar w:fldCharType="begin"/>
        </w:r>
        <w:r w:rsidR="007F4381" w:rsidRPr="007F4381">
          <w:rPr>
            <w:rFonts w:ascii="Times New Roman" w:hAnsi="Times New Roman" w:cs="Times New Roman"/>
            <w:sz w:val="24"/>
            <w:szCs w:val="24"/>
          </w:rPr>
          <w:instrText xml:space="preserve"> PAGE   \* MERGEFORMAT </w:instrText>
        </w:r>
        <w:r w:rsidRPr="007F4381">
          <w:rPr>
            <w:rFonts w:ascii="Times New Roman" w:hAnsi="Times New Roman" w:cs="Times New Roman"/>
            <w:sz w:val="24"/>
            <w:szCs w:val="24"/>
          </w:rPr>
          <w:fldChar w:fldCharType="separate"/>
        </w:r>
        <w:r w:rsidR="00EF75C4">
          <w:rPr>
            <w:rFonts w:ascii="Times New Roman" w:hAnsi="Times New Roman" w:cs="Times New Roman"/>
            <w:noProof/>
            <w:sz w:val="24"/>
            <w:szCs w:val="24"/>
          </w:rPr>
          <w:t>20</w:t>
        </w:r>
        <w:r w:rsidRPr="007F4381">
          <w:rPr>
            <w:rFonts w:ascii="Times New Roman" w:hAnsi="Times New Roman" w:cs="Times New Roman"/>
            <w:sz w:val="24"/>
            <w:szCs w:val="24"/>
          </w:rPr>
          <w:fldChar w:fldCharType="end"/>
        </w:r>
      </w:p>
    </w:sdtContent>
  </w:sdt>
  <w:p w:rsidR="007F4381" w:rsidRDefault="007F438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DB68C6"/>
    <w:multiLevelType w:val="hybridMultilevel"/>
    <w:tmpl w:val="A11E810A"/>
    <w:lvl w:ilvl="0" w:tplc="BE509820">
      <w:start w:val="1"/>
      <w:numFmt w:val="decimal"/>
      <w:lvlText w:val="%1."/>
      <w:lvlJc w:val="left"/>
      <w:pPr>
        <w:ind w:left="1800" w:hanging="360"/>
      </w:pPr>
      <w:rPr>
        <w:rFonts w:ascii="Times New Roman" w:eastAsiaTheme="minorHAnsi" w:hAnsi="Times New Roman" w:cs="Times New Roman"/>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
    <w:nsid w:val="36AA4C41"/>
    <w:multiLevelType w:val="multilevel"/>
    <w:tmpl w:val="AF1AF7B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decimal"/>
      <w:lvlText w:val="%5."/>
      <w:lvlJc w:val="left"/>
      <w:pPr>
        <w:ind w:left="1800" w:hanging="360"/>
      </w:pPr>
      <w:rPr>
        <w:rFonts w:ascii="Times New Roman" w:eastAsiaTheme="minorHAnsi" w:hAnsi="Times New Roman" w:cs="Times New Roman"/>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A8B40AC"/>
    <w:multiLevelType w:val="hybridMultilevel"/>
    <w:tmpl w:val="97B6C44A"/>
    <w:lvl w:ilvl="0" w:tplc="353A7E2E">
      <w:start w:val="1"/>
      <w:numFmt w:val="decimal"/>
      <w:lvlText w:val="%1."/>
      <w:lvlJc w:val="left"/>
      <w:pPr>
        <w:ind w:left="1211" w:hanging="360"/>
      </w:pPr>
      <w:rPr>
        <w:rFonts w:hint="default"/>
      </w:rPr>
    </w:lvl>
    <w:lvl w:ilvl="1" w:tplc="EC703778">
      <w:start w:val="1"/>
      <w:numFmt w:val="upperLetter"/>
      <w:lvlText w:val="%2."/>
      <w:lvlJc w:val="left"/>
      <w:pPr>
        <w:ind w:left="1931" w:hanging="360"/>
      </w:pPr>
      <w:rPr>
        <w:rFonts w:hint="default"/>
      </w:rPr>
    </w:lvl>
    <w:lvl w:ilvl="2" w:tplc="9B442E10">
      <w:start w:val="1"/>
      <w:numFmt w:val="decimal"/>
      <w:lvlText w:val="%3."/>
      <w:lvlJc w:val="left"/>
      <w:pPr>
        <w:ind w:left="2831" w:hanging="360"/>
      </w:pPr>
      <w:rPr>
        <w:rFonts w:hint="default"/>
      </w:rPr>
    </w:lvl>
    <w:lvl w:ilvl="3" w:tplc="C3807E68">
      <w:start w:val="1"/>
      <w:numFmt w:val="decimal"/>
      <w:lvlText w:val="%4."/>
      <w:lvlJc w:val="left"/>
      <w:pPr>
        <w:ind w:left="3371" w:hanging="360"/>
      </w:pPr>
      <w:rPr>
        <w:rFonts w:hint="default"/>
      </w:rPr>
    </w:lvl>
    <w:lvl w:ilvl="4" w:tplc="04210019">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3">
    <w:nsid w:val="6440380C"/>
    <w:multiLevelType w:val="hybridMultilevel"/>
    <w:tmpl w:val="06E84D66"/>
    <w:lvl w:ilvl="0" w:tplc="C750D98E">
      <w:start w:val="1"/>
      <w:numFmt w:val="decimal"/>
      <w:lvlText w:val="%1."/>
      <w:lvlJc w:val="left"/>
      <w:pPr>
        <w:ind w:left="1800" w:hanging="360"/>
      </w:pPr>
      <w:rPr>
        <w:rFonts w:ascii="Times New Roman" w:eastAsiaTheme="minorHAnsi" w:hAnsi="Times New Roman" w:cs="Times New Roman"/>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
    <w:nsid w:val="6C694592"/>
    <w:multiLevelType w:val="hybridMultilevel"/>
    <w:tmpl w:val="E2706196"/>
    <w:lvl w:ilvl="0" w:tplc="FF4471D8">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5">
    <w:nsid w:val="76B72562"/>
    <w:multiLevelType w:val="hybridMultilevel"/>
    <w:tmpl w:val="FE662F98"/>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26783B88">
      <w:start w:val="1"/>
      <w:numFmt w:val="decimal"/>
      <w:lvlText w:val="%9)"/>
      <w:lvlJc w:val="left"/>
      <w:pPr>
        <w:ind w:left="6660" w:hanging="360"/>
      </w:pPr>
      <w:rPr>
        <w:rFonts w:hint="default"/>
      </w:rPr>
    </w:lvl>
  </w:abstractNum>
  <w:num w:numId="1">
    <w:abstractNumId w:val="5"/>
  </w:num>
  <w:num w:numId="2">
    <w:abstractNumId w:val="1"/>
  </w:num>
  <w:num w:numId="3">
    <w:abstractNumId w:val="3"/>
  </w:num>
  <w:num w:numId="4">
    <w:abstractNumId w:val="0"/>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18433"/>
  </w:hdrShapeDefaults>
  <w:footnotePr>
    <w:footnote w:id="0"/>
    <w:footnote w:id="1"/>
  </w:footnotePr>
  <w:endnotePr>
    <w:endnote w:id="0"/>
    <w:endnote w:id="1"/>
  </w:endnotePr>
  <w:compat/>
  <w:rsids>
    <w:rsidRoot w:val="00AA734F"/>
    <w:rsid w:val="00001A21"/>
    <w:rsid w:val="00007230"/>
    <w:rsid w:val="000121B1"/>
    <w:rsid w:val="00015EC1"/>
    <w:rsid w:val="000242C6"/>
    <w:rsid w:val="000244E1"/>
    <w:rsid w:val="00031F8F"/>
    <w:rsid w:val="0003237A"/>
    <w:rsid w:val="00036B4A"/>
    <w:rsid w:val="0004744C"/>
    <w:rsid w:val="00055119"/>
    <w:rsid w:val="00060FDA"/>
    <w:rsid w:val="00061059"/>
    <w:rsid w:val="00061173"/>
    <w:rsid w:val="000B27C1"/>
    <w:rsid w:val="000B31E6"/>
    <w:rsid w:val="000B42D7"/>
    <w:rsid w:val="000B562A"/>
    <w:rsid w:val="000C69F5"/>
    <w:rsid w:val="000D629A"/>
    <w:rsid w:val="000D67B2"/>
    <w:rsid w:val="000F7FD5"/>
    <w:rsid w:val="00113EEB"/>
    <w:rsid w:val="001156B3"/>
    <w:rsid w:val="00121125"/>
    <w:rsid w:val="00123842"/>
    <w:rsid w:val="001322F2"/>
    <w:rsid w:val="00132905"/>
    <w:rsid w:val="001359E1"/>
    <w:rsid w:val="00145809"/>
    <w:rsid w:val="00146135"/>
    <w:rsid w:val="00152549"/>
    <w:rsid w:val="00166167"/>
    <w:rsid w:val="0018588C"/>
    <w:rsid w:val="00187473"/>
    <w:rsid w:val="001969CF"/>
    <w:rsid w:val="001A798C"/>
    <w:rsid w:val="001A7DF3"/>
    <w:rsid w:val="001B719A"/>
    <w:rsid w:val="001C6AF7"/>
    <w:rsid w:val="001E524E"/>
    <w:rsid w:val="001F1E9F"/>
    <w:rsid w:val="001F239E"/>
    <w:rsid w:val="00203108"/>
    <w:rsid w:val="00204E9C"/>
    <w:rsid w:val="002171BE"/>
    <w:rsid w:val="00217288"/>
    <w:rsid w:val="00217BB7"/>
    <w:rsid w:val="00231AE1"/>
    <w:rsid w:val="002377F1"/>
    <w:rsid w:val="00240136"/>
    <w:rsid w:val="002573BB"/>
    <w:rsid w:val="00291A90"/>
    <w:rsid w:val="0029211B"/>
    <w:rsid w:val="0029523E"/>
    <w:rsid w:val="002B042B"/>
    <w:rsid w:val="002B1D10"/>
    <w:rsid w:val="002C5D82"/>
    <w:rsid w:val="002D285B"/>
    <w:rsid w:val="002F3610"/>
    <w:rsid w:val="0030543E"/>
    <w:rsid w:val="00314484"/>
    <w:rsid w:val="00315E35"/>
    <w:rsid w:val="00323276"/>
    <w:rsid w:val="0032622C"/>
    <w:rsid w:val="0034184A"/>
    <w:rsid w:val="00341A29"/>
    <w:rsid w:val="00351E04"/>
    <w:rsid w:val="003563DA"/>
    <w:rsid w:val="003847ED"/>
    <w:rsid w:val="00391A25"/>
    <w:rsid w:val="003A26CC"/>
    <w:rsid w:val="003A4B45"/>
    <w:rsid w:val="003B4402"/>
    <w:rsid w:val="003D2CE2"/>
    <w:rsid w:val="003D4D2C"/>
    <w:rsid w:val="003E2E25"/>
    <w:rsid w:val="003E3C3E"/>
    <w:rsid w:val="003F73ED"/>
    <w:rsid w:val="00402C56"/>
    <w:rsid w:val="0041739D"/>
    <w:rsid w:val="00422266"/>
    <w:rsid w:val="00422EEC"/>
    <w:rsid w:val="004309F3"/>
    <w:rsid w:val="0044012F"/>
    <w:rsid w:val="00440B04"/>
    <w:rsid w:val="00442199"/>
    <w:rsid w:val="0045309B"/>
    <w:rsid w:val="00484915"/>
    <w:rsid w:val="004B2431"/>
    <w:rsid w:val="004B5BBE"/>
    <w:rsid w:val="004B6EC7"/>
    <w:rsid w:val="004C163D"/>
    <w:rsid w:val="004C7DA7"/>
    <w:rsid w:val="004D2BF6"/>
    <w:rsid w:val="004D4373"/>
    <w:rsid w:val="004E2E83"/>
    <w:rsid w:val="004F2109"/>
    <w:rsid w:val="00507E3A"/>
    <w:rsid w:val="00533B4A"/>
    <w:rsid w:val="00537A60"/>
    <w:rsid w:val="00542A76"/>
    <w:rsid w:val="005520CB"/>
    <w:rsid w:val="005526C2"/>
    <w:rsid w:val="00563636"/>
    <w:rsid w:val="005643D8"/>
    <w:rsid w:val="005659C9"/>
    <w:rsid w:val="005665AC"/>
    <w:rsid w:val="00567351"/>
    <w:rsid w:val="005717A1"/>
    <w:rsid w:val="00571BE6"/>
    <w:rsid w:val="0057603A"/>
    <w:rsid w:val="00576706"/>
    <w:rsid w:val="0058391A"/>
    <w:rsid w:val="00584ADD"/>
    <w:rsid w:val="00590AF5"/>
    <w:rsid w:val="00596528"/>
    <w:rsid w:val="00597A00"/>
    <w:rsid w:val="005A1C23"/>
    <w:rsid w:val="005A202D"/>
    <w:rsid w:val="005A2AA7"/>
    <w:rsid w:val="005A6B50"/>
    <w:rsid w:val="005C5AEA"/>
    <w:rsid w:val="005C7AB4"/>
    <w:rsid w:val="005E1D35"/>
    <w:rsid w:val="005E1E47"/>
    <w:rsid w:val="005E5477"/>
    <w:rsid w:val="005E595B"/>
    <w:rsid w:val="005E5F80"/>
    <w:rsid w:val="005F68F0"/>
    <w:rsid w:val="00603471"/>
    <w:rsid w:val="006116AE"/>
    <w:rsid w:val="00621E44"/>
    <w:rsid w:val="006221A0"/>
    <w:rsid w:val="00652BF5"/>
    <w:rsid w:val="006577EB"/>
    <w:rsid w:val="00660EB2"/>
    <w:rsid w:val="006629B1"/>
    <w:rsid w:val="00664E72"/>
    <w:rsid w:val="006800DB"/>
    <w:rsid w:val="00687EF8"/>
    <w:rsid w:val="006B334C"/>
    <w:rsid w:val="006D3745"/>
    <w:rsid w:val="006E6A4A"/>
    <w:rsid w:val="006F0230"/>
    <w:rsid w:val="006F242F"/>
    <w:rsid w:val="0070004E"/>
    <w:rsid w:val="00700E97"/>
    <w:rsid w:val="00720F53"/>
    <w:rsid w:val="00724438"/>
    <w:rsid w:val="00724593"/>
    <w:rsid w:val="00726BCA"/>
    <w:rsid w:val="00732111"/>
    <w:rsid w:val="007407DE"/>
    <w:rsid w:val="0074413D"/>
    <w:rsid w:val="00750EF4"/>
    <w:rsid w:val="00767B0D"/>
    <w:rsid w:val="007716A6"/>
    <w:rsid w:val="007764E9"/>
    <w:rsid w:val="0077787E"/>
    <w:rsid w:val="00781D83"/>
    <w:rsid w:val="007834EC"/>
    <w:rsid w:val="00785421"/>
    <w:rsid w:val="00793583"/>
    <w:rsid w:val="007A27F8"/>
    <w:rsid w:val="007A340F"/>
    <w:rsid w:val="007A4B46"/>
    <w:rsid w:val="007A6BC6"/>
    <w:rsid w:val="007C5C77"/>
    <w:rsid w:val="007C600F"/>
    <w:rsid w:val="007D03FF"/>
    <w:rsid w:val="007D0EE8"/>
    <w:rsid w:val="007E5194"/>
    <w:rsid w:val="007E73F0"/>
    <w:rsid w:val="007F4381"/>
    <w:rsid w:val="0082199A"/>
    <w:rsid w:val="00827C77"/>
    <w:rsid w:val="008307D9"/>
    <w:rsid w:val="00830988"/>
    <w:rsid w:val="00831FAB"/>
    <w:rsid w:val="00847936"/>
    <w:rsid w:val="008537D0"/>
    <w:rsid w:val="00853FE3"/>
    <w:rsid w:val="00863F6C"/>
    <w:rsid w:val="008743F0"/>
    <w:rsid w:val="00880B16"/>
    <w:rsid w:val="008813F6"/>
    <w:rsid w:val="008924D4"/>
    <w:rsid w:val="008B2007"/>
    <w:rsid w:val="008B5D68"/>
    <w:rsid w:val="008B7BC3"/>
    <w:rsid w:val="008D2948"/>
    <w:rsid w:val="008E0072"/>
    <w:rsid w:val="008E0F21"/>
    <w:rsid w:val="008E15FB"/>
    <w:rsid w:val="009032CF"/>
    <w:rsid w:val="00904954"/>
    <w:rsid w:val="00916A48"/>
    <w:rsid w:val="0093003A"/>
    <w:rsid w:val="0094061C"/>
    <w:rsid w:val="0094753B"/>
    <w:rsid w:val="009513BC"/>
    <w:rsid w:val="00960E83"/>
    <w:rsid w:val="00965B39"/>
    <w:rsid w:val="00970DFB"/>
    <w:rsid w:val="009749E8"/>
    <w:rsid w:val="0098091E"/>
    <w:rsid w:val="00981169"/>
    <w:rsid w:val="00991D75"/>
    <w:rsid w:val="009A446E"/>
    <w:rsid w:val="009A58E4"/>
    <w:rsid w:val="009A6D33"/>
    <w:rsid w:val="009B175D"/>
    <w:rsid w:val="009B5CF4"/>
    <w:rsid w:val="009B6717"/>
    <w:rsid w:val="009C17A9"/>
    <w:rsid w:val="009C21F5"/>
    <w:rsid w:val="009E5077"/>
    <w:rsid w:val="009F5595"/>
    <w:rsid w:val="009F6E46"/>
    <w:rsid w:val="00A0332D"/>
    <w:rsid w:val="00A06C5B"/>
    <w:rsid w:val="00A15821"/>
    <w:rsid w:val="00A200F4"/>
    <w:rsid w:val="00A304EA"/>
    <w:rsid w:val="00A3105F"/>
    <w:rsid w:val="00A3234A"/>
    <w:rsid w:val="00A32A0F"/>
    <w:rsid w:val="00A425B1"/>
    <w:rsid w:val="00A5387F"/>
    <w:rsid w:val="00A60F3E"/>
    <w:rsid w:val="00A64D30"/>
    <w:rsid w:val="00A775ED"/>
    <w:rsid w:val="00A86F3A"/>
    <w:rsid w:val="00A8749C"/>
    <w:rsid w:val="00A93629"/>
    <w:rsid w:val="00A949A7"/>
    <w:rsid w:val="00AA734F"/>
    <w:rsid w:val="00AC2B76"/>
    <w:rsid w:val="00AC4FFB"/>
    <w:rsid w:val="00AE1297"/>
    <w:rsid w:val="00AE69F9"/>
    <w:rsid w:val="00AF11F6"/>
    <w:rsid w:val="00AF1C6E"/>
    <w:rsid w:val="00AF33DF"/>
    <w:rsid w:val="00B22BB4"/>
    <w:rsid w:val="00B312F6"/>
    <w:rsid w:val="00B31968"/>
    <w:rsid w:val="00B321A4"/>
    <w:rsid w:val="00B41604"/>
    <w:rsid w:val="00B41892"/>
    <w:rsid w:val="00B5528A"/>
    <w:rsid w:val="00B72FD9"/>
    <w:rsid w:val="00B73E48"/>
    <w:rsid w:val="00B75AD6"/>
    <w:rsid w:val="00B83BFD"/>
    <w:rsid w:val="00B87405"/>
    <w:rsid w:val="00B908AE"/>
    <w:rsid w:val="00B92F3F"/>
    <w:rsid w:val="00BC32A7"/>
    <w:rsid w:val="00BE5133"/>
    <w:rsid w:val="00BE679B"/>
    <w:rsid w:val="00BF4DD7"/>
    <w:rsid w:val="00BF6A97"/>
    <w:rsid w:val="00BF6DD4"/>
    <w:rsid w:val="00C15C83"/>
    <w:rsid w:val="00C246C0"/>
    <w:rsid w:val="00C24AB0"/>
    <w:rsid w:val="00C318D7"/>
    <w:rsid w:val="00C34E4D"/>
    <w:rsid w:val="00C375DD"/>
    <w:rsid w:val="00C52C62"/>
    <w:rsid w:val="00C5321E"/>
    <w:rsid w:val="00C54FAE"/>
    <w:rsid w:val="00C62124"/>
    <w:rsid w:val="00C65924"/>
    <w:rsid w:val="00C74D9E"/>
    <w:rsid w:val="00CA20F5"/>
    <w:rsid w:val="00CA4DB5"/>
    <w:rsid w:val="00CA52C4"/>
    <w:rsid w:val="00CA694B"/>
    <w:rsid w:val="00CB5C9B"/>
    <w:rsid w:val="00CC08CC"/>
    <w:rsid w:val="00CD0EFE"/>
    <w:rsid w:val="00CD34A3"/>
    <w:rsid w:val="00CD76CA"/>
    <w:rsid w:val="00CD7CBA"/>
    <w:rsid w:val="00CE5340"/>
    <w:rsid w:val="00CE5A80"/>
    <w:rsid w:val="00CF1BD7"/>
    <w:rsid w:val="00CF72A4"/>
    <w:rsid w:val="00D0684E"/>
    <w:rsid w:val="00D11398"/>
    <w:rsid w:val="00D11A38"/>
    <w:rsid w:val="00D7073C"/>
    <w:rsid w:val="00D7157F"/>
    <w:rsid w:val="00D853DE"/>
    <w:rsid w:val="00D86E52"/>
    <w:rsid w:val="00D924C1"/>
    <w:rsid w:val="00D965A4"/>
    <w:rsid w:val="00DA77D7"/>
    <w:rsid w:val="00DB342D"/>
    <w:rsid w:val="00DC7777"/>
    <w:rsid w:val="00DD4A43"/>
    <w:rsid w:val="00DD5507"/>
    <w:rsid w:val="00DE1E7C"/>
    <w:rsid w:val="00DE45AE"/>
    <w:rsid w:val="00E1629E"/>
    <w:rsid w:val="00E20DBE"/>
    <w:rsid w:val="00E333DF"/>
    <w:rsid w:val="00E53BD8"/>
    <w:rsid w:val="00E57A15"/>
    <w:rsid w:val="00E6115D"/>
    <w:rsid w:val="00E61773"/>
    <w:rsid w:val="00E646B2"/>
    <w:rsid w:val="00E670A7"/>
    <w:rsid w:val="00E70B46"/>
    <w:rsid w:val="00E73445"/>
    <w:rsid w:val="00E81875"/>
    <w:rsid w:val="00E81DF6"/>
    <w:rsid w:val="00EA6C6E"/>
    <w:rsid w:val="00EA6C99"/>
    <w:rsid w:val="00EB5377"/>
    <w:rsid w:val="00EB6491"/>
    <w:rsid w:val="00EB71B6"/>
    <w:rsid w:val="00EC09F7"/>
    <w:rsid w:val="00EC28B3"/>
    <w:rsid w:val="00EC6F65"/>
    <w:rsid w:val="00EE1779"/>
    <w:rsid w:val="00EE2CE4"/>
    <w:rsid w:val="00EE2DE7"/>
    <w:rsid w:val="00EE5D15"/>
    <w:rsid w:val="00EF2A89"/>
    <w:rsid w:val="00EF5982"/>
    <w:rsid w:val="00EF75C4"/>
    <w:rsid w:val="00F05276"/>
    <w:rsid w:val="00F22CC1"/>
    <w:rsid w:val="00F30BF4"/>
    <w:rsid w:val="00F31C9D"/>
    <w:rsid w:val="00F333BA"/>
    <w:rsid w:val="00F34249"/>
    <w:rsid w:val="00F36951"/>
    <w:rsid w:val="00F375F5"/>
    <w:rsid w:val="00F40D58"/>
    <w:rsid w:val="00F427FB"/>
    <w:rsid w:val="00F47D29"/>
    <w:rsid w:val="00F502DD"/>
    <w:rsid w:val="00F528C3"/>
    <w:rsid w:val="00F5494E"/>
    <w:rsid w:val="00F55E33"/>
    <w:rsid w:val="00F600F1"/>
    <w:rsid w:val="00F6415E"/>
    <w:rsid w:val="00F72E02"/>
    <w:rsid w:val="00F7564C"/>
    <w:rsid w:val="00F7720F"/>
    <w:rsid w:val="00F83797"/>
    <w:rsid w:val="00FA46C3"/>
    <w:rsid w:val="00FA6616"/>
    <w:rsid w:val="00FA6F6C"/>
    <w:rsid w:val="00FB6F0D"/>
    <w:rsid w:val="00FC70EA"/>
    <w:rsid w:val="00FD43AF"/>
    <w:rsid w:val="00FD57BB"/>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734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734F"/>
    <w:pPr>
      <w:ind w:left="720"/>
      <w:contextualSpacing/>
    </w:pPr>
  </w:style>
  <w:style w:type="paragraph" w:styleId="Header">
    <w:name w:val="header"/>
    <w:basedOn w:val="Normal"/>
    <w:link w:val="HeaderChar"/>
    <w:uiPriority w:val="99"/>
    <w:unhideWhenUsed/>
    <w:rsid w:val="007F43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4381"/>
  </w:style>
  <w:style w:type="paragraph" w:styleId="Footer">
    <w:name w:val="footer"/>
    <w:basedOn w:val="Normal"/>
    <w:link w:val="FooterChar"/>
    <w:uiPriority w:val="99"/>
    <w:unhideWhenUsed/>
    <w:rsid w:val="007F43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438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CE332A-5CBA-40A8-A6C8-F9F851145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10</Pages>
  <Words>2361</Words>
  <Characters>13458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dc:creator>
  <cp:lastModifiedBy>tha</cp:lastModifiedBy>
  <cp:revision>19</cp:revision>
  <cp:lastPrinted>2012-11-26T04:39:00Z</cp:lastPrinted>
  <dcterms:created xsi:type="dcterms:W3CDTF">2012-11-19T23:57:00Z</dcterms:created>
  <dcterms:modified xsi:type="dcterms:W3CDTF">2012-12-14T04:17:00Z</dcterms:modified>
</cp:coreProperties>
</file>