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BE177A" w14:textId="39F76C75" w:rsidR="00AE79B9" w:rsidRDefault="00AE79B9" w:rsidP="00AE79B9">
      <w:pPr>
        <w:spacing w:after="0" w:line="480" w:lineRule="auto"/>
        <w:jc w:val="center"/>
        <w:rPr>
          <w:rFonts w:ascii="Times New Roman" w:hAnsi="Times New Roman" w:cs="Times New Roman"/>
          <w:b/>
          <w:sz w:val="24"/>
          <w:szCs w:val="24"/>
        </w:rPr>
      </w:pPr>
      <w:r>
        <w:rPr>
          <w:rFonts w:ascii="Times New Roman" w:hAnsi="Times New Roman" w:cs="Times New Roman"/>
          <w:b/>
          <w:noProof/>
          <w:sz w:val="24"/>
          <w:szCs w:val="24"/>
          <w:lang w:val="en-US"/>
        </w:rPr>
        <mc:AlternateContent>
          <mc:Choice Requires="wps">
            <w:drawing>
              <wp:anchor distT="0" distB="0" distL="114300" distR="114300" simplePos="0" relativeHeight="251659264" behindDoc="0" locked="0" layoutInCell="1" allowOverlap="1" wp14:anchorId="4B91C593" wp14:editId="72B8E35D">
                <wp:simplePos x="0" y="0"/>
                <wp:positionH relativeFrom="column">
                  <wp:posOffset>4814570</wp:posOffset>
                </wp:positionH>
                <wp:positionV relativeFrom="paragraph">
                  <wp:posOffset>-992505</wp:posOffset>
                </wp:positionV>
                <wp:extent cx="321310" cy="243205"/>
                <wp:effectExtent l="6350" t="9525" r="5715" b="13970"/>
                <wp:wrapNone/>
                <wp:docPr id="20749040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310" cy="24320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8DD707" id="Rectangle 2" o:spid="_x0000_s1026" style="position:absolute;margin-left:379.1pt;margin-top:-78.15pt;width:25.3pt;height:19.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" strokecolor="white [3212]"/>
            </w:pict>
          </mc:Fallback>
        </mc:AlternateContent>
      </w:r>
      <w:r>
        <w:rPr>
          <w:rFonts w:ascii="Times New Roman" w:hAnsi="Times New Roman" w:cs="Times New Roman"/>
          <w:b/>
          <w:sz w:val="24"/>
          <w:szCs w:val="24"/>
        </w:rPr>
        <w:t>BAB II</w:t>
      </w:r>
    </w:p>
    <w:p w14:paraId="06976DE1" w14:textId="77777777" w:rsidR="00AE79B9" w:rsidRDefault="00AE79B9" w:rsidP="00AE79B9">
      <w:pPr>
        <w:spacing w:after="0" w:line="480" w:lineRule="auto"/>
        <w:jc w:val="center"/>
        <w:rPr>
          <w:rFonts w:ascii="Times New Roman" w:hAnsi="Times New Roman" w:cs="Times New Roman"/>
          <w:b/>
          <w:sz w:val="24"/>
          <w:szCs w:val="24"/>
        </w:rPr>
      </w:pPr>
      <w:r w:rsidRPr="000C0638">
        <w:rPr>
          <w:rFonts w:ascii="Times New Roman" w:hAnsi="Times New Roman" w:cs="Times New Roman"/>
          <w:b/>
          <w:sz w:val="24"/>
          <w:szCs w:val="24"/>
        </w:rPr>
        <w:t>TINJAUAN PUSTAKA</w:t>
      </w:r>
    </w:p>
    <w:p w14:paraId="7A5EF9F2" w14:textId="77777777" w:rsidR="00AE79B9" w:rsidRPr="000C0638" w:rsidRDefault="00AE79B9" w:rsidP="00AE79B9">
      <w:pPr>
        <w:spacing w:after="0" w:line="480" w:lineRule="auto"/>
        <w:jc w:val="center"/>
        <w:rPr>
          <w:rFonts w:ascii="Times New Roman" w:hAnsi="Times New Roman" w:cs="Times New Roman"/>
          <w:b/>
          <w:sz w:val="24"/>
          <w:szCs w:val="24"/>
        </w:rPr>
      </w:pPr>
    </w:p>
    <w:p w14:paraId="28A7B55F" w14:textId="77777777" w:rsidR="00AE79B9" w:rsidRPr="000C0638" w:rsidRDefault="00AE79B9" w:rsidP="00AE79B9">
      <w:pPr>
        <w:pStyle w:val="ListParagraph"/>
        <w:numPr>
          <w:ilvl w:val="0"/>
          <w:numId w:val="1"/>
        </w:numPr>
        <w:spacing w:after="0" w:line="480" w:lineRule="auto"/>
        <w:ind w:left="567" w:hanging="567"/>
        <w:jc w:val="both"/>
        <w:rPr>
          <w:rFonts w:ascii="Times New Roman" w:hAnsi="Times New Roman" w:cs="Times New Roman"/>
          <w:b/>
          <w:sz w:val="24"/>
          <w:szCs w:val="24"/>
        </w:rPr>
      </w:pPr>
      <w:r w:rsidRPr="000C0638">
        <w:rPr>
          <w:rFonts w:ascii="Times New Roman" w:hAnsi="Times New Roman" w:cs="Times New Roman"/>
          <w:b/>
          <w:sz w:val="24"/>
          <w:szCs w:val="24"/>
        </w:rPr>
        <w:t>Keragaman Jenis</w:t>
      </w:r>
    </w:p>
    <w:p w14:paraId="44E5CC1D" w14:textId="77777777" w:rsidR="00AE79B9" w:rsidRDefault="00AE79B9" w:rsidP="00AE79B9">
      <w:pPr>
        <w:pStyle w:val="ListParagraph"/>
        <w:spacing w:after="0" w:line="480" w:lineRule="auto"/>
        <w:ind w:left="0" w:firstLine="567"/>
        <w:jc w:val="both"/>
        <w:rPr>
          <w:rFonts w:ascii="Times New Roman" w:hAnsi="Times New Roman" w:cs="Times New Roman"/>
          <w:sz w:val="24"/>
          <w:szCs w:val="24"/>
        </w:rPr>
      </w:pPr>
      <w:r w:rsidRPr="006F50BD">
        <w:rPr>
          <w:rFonts w:ascii="Times New Roman" w:hAnsi="Times New Roman" w:cs="Times New Roman"/>
          <w:sz w:val="24"/>
          <w:szCs w:val="24"/>
        </w:rPr>
        <w:t xml:space="preserve">Keanekaragaman berarti keadaan berbeda atau mempunyai berbagai perbedaan dalam bentuk atau sifat. Keanekaragaman spesies di daerah tropika dapat dilihat pada dua tingkat, yaitu </w:t>
      </w:r>
      <w:r>
        <w:rPr>
          <w:rFonts w:ascii="Times New Roman" w:hAnsi="Times New Roman" w:cs="Times New Roman"/>
          <w:sz w:val="24"/>
          <w:szCs w:val="24"/>
        </w:rPr>
        <w:t xml:space="preserve">besar </w:t>
      </w:r>
      <w:r w:rsidRPr="006F50BD">
        <w:rPr>
          <w:rFonts w:ascii="Times New Roman" w:hAnsi="Times New Roman" w:cs="Times New Roman"/>
          <w:sz w:val="24"/>
          <w:szCs w:val="24"/>
        </w:rPr>
        <w:t>jumlah spesies dengan bentuk kehidupan serupa dan kehadiran banyak</w:t>
      </w:r>
      <w:r>
        <w:rPr>
          <w:rFonts w:ascii="Times New Roman" w:hAnsi="Times New Roman" w:cs="Times New Roman"/>
          <w:sz w:val="24"/>
          <w:szCs w:val="24"/>
        </w:rPr>
        <w:t>nya</w:t>
      </w:r>
      <w:r w:rsidRPr="006F50BD">
        <w:rPr>
          <w:rFonts w:ascii="Times New Roman" w:hAnsi="Times New Roman" w:cs="Times New Roman"/>
          <w:sz w:val="24"/>
          <w:szCs w:val="24"/>
        </w:rPr>
        <w:t xml:space="preserve"> spesies dengan wujud kehidupan sangat berbeda yang tidak ditemukan di bagian lain dunia ini</w:t>
      </w:r>
      <w:r>
        <w:rPr>
          <w:rFonts w:ascii="Times New Roman" w:hAnsi="Times New Roman" w:cs="Times New Roman"/>
          <w:sz w:val="24"/>
          <w:szCs w:val="24"/>
        </w:rPr>
        <w:t>. Di daerah yang keanekaragaman spesies tumbuhannya banyak, di situ sering terdapat jumlah spesies hewan yang banyak pula. Hal ini disebabkan karena dengan cara yang bagaimana pun, setiap spesies hewan mungkin bergantung pada sekelompok spesies tumbuhan tertentu untuk makanan dan kebutuhan lainnya</w:t>
      </w:r>
      <w:r w:rsidRPr="006F50BD">
        <w:rPr>
          <w:rFonts w:ascii="Times New Roman" w:hAnsi="Times New Roman" w:cs="Times New Roman"/>
          <w:sz w:val="24"/>
          <w:szCs w:val="24"/>
        </w:rPr>
        <w:t xml:space="preserve"> </w:t>
      </w:r>
      <w:r>
        <w:rPr>
          <w:rFonts w:ascii="Times New Roman" w:hAnsi="Times New Roman" w:cs="Times New Roman"/>
          <w:sz w:val="24"/>
          <w:szCs w:val="24"/>
        </w:rPr>
        <w:t>(E</w:t>
      </w:r>
      <w:r w:rsidRPr="006F50BD">
        <w:rPr>
          <w:rFonts w:ascii="Times New Roman" w:hAnsi="Times New Roman" w:cs="Times New Roman"/>
          <w:sz w:val="24"/>
          <w:szCs w:val="24"/>
        </w:rPr>
        <w:t>wusie,1990:15).</w:t>
      </w:r>
    </w:p>
    <w:p w14:paraId="3ED43CC4" w14:textId="77777777" w:rsidR="00AE79B9" w:rsidRDefault="00AE79B9" w:rsidP="00AE79B9">
      <w:pPr>
        <w:pStyle w:val="ListParagraph"/>
        <w:spacing w:after="0" w:line="480" w:lineRule="auto"/>
        <w:ind w:left="0" w:firstLine="567"/>
        <w:jc w:val="both"/>
        <w:rPr>
          <w:rFonts w:ascii="Times New Roman" w:hAnsi="Times New Roman" w:cs="Times New Roman"/>
          <w:sz w:val="24"/>
          <w:szCs w:val="24"/>
          <w:lang w:val="en-US"/>
        </w:rPr>
      </w:pPr>
      <w:r w:rsidRPr="00902736">
        <w:rPr>
          <w:rFonts w:ascii="Times New Roman" w:hAnsi="Times New Roman" w:cs="Times New Roman"/>
          <w:sz w:val="24"/>
          <w:szCs w:val="24"/>
        </w:rPr>
        <w:t xml:space="preserve">Menurut Odum (1996:185) bahwa ada dua komponen </w:t>
      </w:r>
      <w:r>
        <w:rPr>
          <w:rFonts w:ascii="Times New Roman" w:hAnsi="Times New Roman" w:cs="Times New Roman"/>
          <w:sz w:val="24"/>
          <w:szCs w:val="24"/>
        </w:rPr>
        <w:t xml:space="preserve">keanekaragaman jenis, </w:t>
      </w:r>
      <w:r w:rsidRPr="00902736">
        <w:rPr>
          <w:rFonts w:ascii="Times New Roman" w:hAnsi="Times New Roman" w:cs="Times New Roman"/>
          <w:sz w:val="24"/>
          <w:szCs w:val="24"/>
        </w:rPr>
        <w:t>yaitu kekayaan jenis dan kesamarataan. Kekayaan jenis adalah jumlah jenis dalam suatu komunitas yang dapat dihitung dengan indeks jenis atau area yakni jumlah jenis persatuan area. Sedangkan kesamarataan adalah pembagian individu yang merata diantara jenis. Namun ada perbedaan antara kekayaan jenis dengan kesamarataan, pada kekayaan setiap jenis itu mempunyai jumlah individu yang tidak sama.</w:t>
      </w:r>
    </w:p>
    <w:p w14:paraId="6F2C08F0" w14:textId="447C8D4C" w:rsidR="00AE79B9" w:rsidRPr="00F16C3A" w:rsidRDefault="00AE79B9" w:rsidP="00AE79B9">
      <w:pPr>
        <w:pStyle w:val="ListParagraph"/>
        <w:spacing w:after="0" w:line="480" w:lineRule="auto"/>
        <w:ind w:left="0" w:firstLine="567"/>
        <w:jc w:val="both"/>
        <w:rPr>
          <w:rFonts w:ascii="Times New Roman" w:hAnsi="Times New Roman" w:cs="Times New Roman"/>
          <w:sz w:val="24"/>
          <w:szCs w:val="24"/>
          <w:lang w:val="en-US"/>
        </w:rPr>
      </w:pPr>
      <w:r>
        <w:rPr>
          <w:rFonts w:ascii="Times New Roman" w:hAnsi="Times New Roman" w:cs="Times New Roman"/>
          <w:noProof/>
          <w:sz w:val="24"/>
          <w:szCs w:val="24"/>
          <w:lang w:val="en-US"/>
        </w:rPr>
        <mc:AlternateContent>
          <mc:Choice Requires="wps">
            <w:drawing>
              <wp:anchor distT="0" distB="0" distL="114300" distR="114300" simplePos="0" relativeHeight="251660288" behindDoc="0" locked="0" layoutInCell="1" allowOverlap="1" wp14:anchorId="3255843A" wp14:editId="173E1A1D">
                <wp:simplePos x="0" y="0"/>
                <wp:positionH relativeFrom="column">
                  <wp:posOffset>2465070</wp:posOffset>
                </wp:positionH>
                <wp:positionV relativeFrom="paragraph">
                  <wp:posOffset>1276985</wp:posOffset>
                </wp:positionV>
                <wp:extent cx="285750" cy="238125"/>
                <wp:effectExtent l="9525" t="9525" r="9525" b="9525"/>
                <wp:wrapNone/>
                <wp:docPr id="99517974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38125"/>
                        </a:xfrm>
                        <a:prstGeom prst="rect">
                          <a:avLst/>
                        </a:prstGeom>
                        <a:solidFill>
                          <a:srgbClr val="FFFFFF"/>
                        </a:solidFill>
                        <a:ln w="9525">
                          <a:solidFill>
                            <a:schemeClr val="bg1">
                              <a:lumMod val="100000"/>
                              <a:lumOff val="0"/>
                            </a:schemeClr>
                          </a:solidFill>
                          <a:miter lim="800000"/>
                          <a:headEnd/>
                          <a:tailEnd/>
                        </a:ln>
                      </wps:spPr>
                      <wps:txbx>
                        <w:txbxContent>
                          <w:p w14:paraId="15BE6729" w14:textId="77777777" w:rsidR="00AE79B9" w:rsidRPr="00A46ED3" w:rsidRDefault="00AE79B9" w:rsidP="00AE79B9">
                            <w:pPr>
                              <w:rPr>
                                <w:rFonts w:ascii="Times New Roman" w:hAnsi="Times New Roman" w:cs="Times New Roman"/>
                                <w:sz w:val="24"/>
                                <w:szCs w:val="24"/>
                                <w:lang w:val="en-US"/>
                              </w:rPr>
                            </w:pPr>
                            <w:r w:rsidRPr="00A46ED3">
                              <w:rPr>
                                <w:rFonts w:ascii="Times New Roman" w:hAnsi="Times New Roman" w:cs="Times New Roman"/>
                                <w:sz w:val="24"/>
                                <w:szCs w:val="24"/>
                                <w:lang w:val="en-US"/>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55843A" id="_x0000_t202" coordsize="21600,21600" o:spt="202" path="m,l,21600r21600,l21600,xe">
                <v:stroke joinstyle="miter"/>
                <v:path gradientshapeok="t" o:connecttype="rect"/>
              </v:shapetype>
              <v:shape id="Text Box 1" o:spid="_x0000_s1026" type="#_x0000_t202" style="position:absolute;left:0;text-align:left;margin-left:194.1pt;margin-top:100.55pt;width:22.5pt;height:18.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" strokecolor="white [3212]">
                <v:textbox>
                  <w:txbxContent>
                    <w:p w14:paraId="15BE6729" w14:textId="77777777" w:rsidR="00AE79B9" w:rsidRPr="00A46ED3" w:rsidRDefault="00AE79B9" w:rsidP="00AE79B9">
                      <w:pPr>
                        <w:rPr>
                          <w:rFonts w:ascii="Times New Roman" w:hAnsi="Times New Roman" w:cs="Times New Roman"/>
                          <w:sz w:val="24"/>
                          <w:szCs w:val="24"/>
                          <w:lang w:val="en-US"/>
                        </w:rPr>
                      </w:pPr>
                      <w:r w:rsidRPr="00A46ED3">
                        <w:rPr>
                          <w:rFonts w:ascii="Times New Roman" w:hAnsi="Times New Roman" w:cs="Times New Roman"/>
                          <w:sz w:val="24"/>
                          <w:szCs w:val="24"/>
                          <w:lang w:val="en-US"/>
                        </w:rPr>
                        <w:t>5</w:t>
                      </w:r>
                    </w:p>
                  </w:txbxContent>
                </v:textbox>
              </v:shape>
            </w:pict>
          </mc:Fallback>
        </mc:AlternateContent>
      </w:r>
    </w:p>
    <w:p w14:paraId="075FC1F2" w14:textId="77777777" w:rsidR="00AE79B9" w:rsidRDefault="00AE79B9" w:rsidP="00AE79B9">
      <w:pPr>
        <w:pStyle w:val="ListParagraph"/>
        <w:spacing w:after="0" w:line="480" w:lineRule="auto"/>
        <w:ind w:left="0" w:firstLine="567"/>
        <w:jc w:val="both"/>
        <w:rPr>
          <w:rFonts w:ascii="Times New Roman" w:hAnsi="Times New Roman" w:cs="Times New Roman"/>
          <w:sz w:val="24"/>
          <w:szCs w:val="24"/>
        </w:rPr>
      </w:pPr>
      <w:r w:rsidRPr="00902736">
        <w:rPr>
          <w:rFonts w:ascii="Times New Roman" w:hAnsi="Times New Roman" w:cs="Times New Roman"/>
          <w:sz w:val="24"/>
          <w:szCs w:val="24"/>
        </w:rPr>
        <w:t xml:space="preserve">Keragaman ekosistem dapat diartikan sebagai hubungan atau interaksi timbal balik antara makhluk hidup yang satu dengan makhluk hidup lainnya dan juga </w:t>
      </w:r>
      <w:r w:rsidRPr="00902736">
        <w:rPr>
          <w:rFonts w:ascii="Times New Roman" w:hAnsi="Times New Roman" w:cs="Times New Roman"/>
          <w:sz w:val="24"/>
          <w:szCs w:val="24"/>
        </w:rPr>
        <w:lastRenderedPageBreak/>
        <w:t xml:space="preserve">antara makhluk hidup dengan lingkungannya. Di dalam keragaman ekosistem terdapat dua komponen yaitu komponen biotik dan biotik. Perbedaan komponen </w:t>
      </w:r>
      <w:r w:rsidRPr="00902736">
        <w:rPr>
          <w:rStyle w:val="Strong"/>
          <w:rFonts w:ascii="Times New Roman" w:hAnsi="Times New Roman" w:cs="Times New Roman"/>
          <w:b w:val="0"/>
          <w:sz w:val="24"/>
          <w:szCs w:val="24"/>
        </w:rPr>
        <w:t>abiotik</w:t>
      </w:r>
      <w:r w:rsidRPr="00902736">
        <w:rPr>
          <w:rFonts w:ascii="Times New Roman" w:hAnsi="Times New Roman" w:cs="Times New Roman"/>
          <w:sz w:val="24"/>
          <w:szCs w:val="24"/>
        </w:rPr>
        <w:t xml:space="preserve"> (tidak hidup) pada suatu daerah menyebabkan jenis makhluk hidup (</w:t>
      </w:r>
      <w:r w:rsidRPr="00902736">
        <w:rPr>
          <w:rStyle w:val="Strong"/>
          <w:rFonts w:ascii="Times New Roman" w:hAnsi="Times New Roman" w:cs="Times New Roman"/>
          <w:b w:val="0"/>
          <w:sz w:val="24"/>
          <w:szCs w:val="24"/>
        </w:rPr>
        <w:t>biotik</w:t>
      </w:r>
      <w:r w:rsidRPr="00902736">
        <w:rPr>
          <w:rFonts w:ascii="Times New Roman" w:hAnsi="Times New Roman" w:cs="Times New Roman"/>
          <w:sz w:val="24"/>
          <w:szCs w:val="24"/>
        </w:rPr>
        <w:t>) yang dapat beradaptasi dengan lingkungan tersebut berbeda-beda. Komponen biotik dan abiotik diberbagai daerah tersebut juga bervariasi baik mengenai kualitas maupun kuantitasnya. Variasi kondisi komponen abiotik yang tinggi ini akan menghasi</w:t>
      </w:r>
      <w:r>
        <w:rPr>
          <w:rFonts w:ascii="Times New Roman" w:hAnsi="Times New Roman" w:cs="Times New Roman"/>
          <w:sz w:val="24"/>
          <w:szCs w:val="24"/>
        </w:rPr>
        <w:t>lkan keanekaragaman ekosistem (</w:t>
      </w:r>
      <w:r w:rsidRPr="00902736">
        <w:rPr>
          <w:rFonts w:ascii="Times New Roman" w:hAnsi="Times New Roman" w:cs="Times New Roman"/>
          <w:sz w:val="24"/>
          <w:szCs w:val="24"/>
        </w:rPr>
        <w:t>Biologi Media Center, 2012).</w:t>
      </w:r>
    </w:p>
    <w:p w14:paraId="7FA023F9" w14:textId="77777777" w:rsidR="00AE79B9" w:rsidRPr="00D4688D" w:rsidRDefault="00AE79B9" w:rsidP="00AE79B9">
      <w:pPr>
        <w:pStyle w:val="ListParagraph"/>
        <w:spacing w:after="0" w:line="480" w:lineRule="auto"/>
        <w:ind w:left="0" w:firstLine="567"/>
        <w:jc w:val="both"/>
        <w:rPr>
          <w:rFonts w:ascii="Times New Roman" w:hAnsi="Times New Roman" w:cs="Times New Roman"/>
          <w:sz w:val="24"/>
          <w:szCs w:val="24"/>
        </w:rPr>
      </w:pPr>
      <w:r w:rsidRPr="00D4688D">
        <w:rPr>
          <w:rFonts w:ascii="Times New Roman" w:hAnsi="Times New Roman" w:cs="Times New Roman"/>
          <w:sz w:val="24"/>
          <w:szCs w:val="24"/>
        </w:rPr>
        <w:t xml:space="preserve">Jumlah jenis di suatu daerah ditentukan oleh kecepatan kepunahan jenis dan kecepatan imigrasi atau masuknyajenis ke dalam daerah tersebut. Kepunahan jenis mengurangi jumlah jenis. Proses ini terjadi terus menerus, juga tanpa adanya campur tangan manusia. Kepunahan itu terjadi oleh, antara lain, persaingan antara jenis, iklim yang luar biasa dan bencana alam yang mematikan makhluk hidup dan merusak habitat jenis di daerah itu. Faktor penting yang menentukan kecepatan kepunahan jenis ialah kepadatan jenis,yaitu jumalah jenis per satuan luas. Makin tinggi kepadatan jenis, makin tinggi pula kecepatan kepunahan itu. Sebab makin tinggi kepadatan jenis berarti makin kecil populasi masing-masing jenis. Artinya, jumlah individu per jenis kecil. ( Sumarwoto, 2001 : 128 ) </w:t>
      </w:r>
    </w:p>
    <w:p w14:paraId="3D90F71A" w14:textId="77777777" w:rsidR="00AE79B9" w:rsidRDefault="00AE79B9" w:rsidP="00AE79B9">
      <w:pPr>
        <w:pStyle w:val="ListParagraph"/>
        <w:spacing w:after="0" w:line="480" w:lineRule="auto"/>
        <w:ind w:left="0" w:firstLine="567"/>
        <w:jc w:val="both"/>
        <w:rPr>
          <w:rFonts w:ascii="Times New Roman" w:hAnsi="Times New Roman" w:cs="Times New Roman"/>
          <w:sz w:val="24"/>
          <w:szCs w:val="24"/>
        </w:rPr>
      </w:pPr>
    </w:p>
    <w:p w14:paraId="7D646CCB" w14:textId="77777777" w:rsidR="00AE79B9" w:rsidRDefault="00AE79B9" w:rsidP="00AE79B9">
      <w:pPr>
        <w:pStyle w:val="ListParagraph"/>
        <w:spacing w:after="0" w:line="480" w:lineRule="auto"/>
        <w:ind w:left="0" w:firstLine="567"/>
        <w:jc w:val="both"/>
        <w:rPr>
          <w:rFonts w:ascii="Times New Roman" w:hAnsi="Times New Roman" w:cs="Times New Roman"/>
          <w:sz w:val="24"/>
          <w:szCs w:val="24"/>
        </w:rPr>
      </w:pPr>
    </w:p>
    <w:p w14:paraId="10AEAB79" w14:textId="77777777" w:rsidR="00AE79B9" w:rsidRPr="0049699F" w:rsidRDefault="00AE79B9" w:rsidP="00AE79B9">
      <w:pPr>
        <w:spacing w:after="0" w:line="480" w:lineRule="auto"/>
        <w:jc w:val="both"/>
        <w:rPr>
          <w:rFonts w:ascii="Times New Roman" w:hAnsi="Times New Roman" w:cs="Times New Roman"/>
          <w:sz w:val="24"/>
          <w:szCs w:val="24"/>
          <w:lang w:val="en-US"/>
        </w:rPr>
      </w:pPr>
    </w:p>
    <w:p w14:paraId="17F50106" w14:textId="77777777" w:rsidR="00AE79B9" w:rsidRPr="0075207B" w:rsidRDefault="00AE79B9" w:rsidP="00AE79B9">
      <w:pPr>
        <w:pStyle w:val="ListParagraph"/>
        <w:numPr>
          <w:ilvl w:val="0"/>
          <w:numId w:val="3"/>
        </w:numPr>
        <w:spacing w:after="0" w:line="480" w:lineRule="auto"/>
        <w:ind w:left="567" w:hanging="567"/>
        <w:jc w:val="both"/>
        <w:rPr>
          <w:rFonts w:ascii="Times New Roman" w:hAnsi="Times New Roman" w:cs="Times New Roman"/>
          <w:b/>
          <w:sz w:val="24"/>
          <w:szCs w:val="24"/>
        </w:rPr>
      </w:pPr>
      <w:r w:rsidRPr="0075207B">
        <w:rPr>
          <w:rFonts w:ascii="Times New Roman" w:hAnsi="Times New Roman" w:cs="Times New Roman"/>
          <w:b/>
          <w:sz w:val="24"/>
          <w:szCs w:val="24"/>
        </w:rPr>
        <w:t xml:space="preserve">Tumbuhan Air </w:t>
      </w:r>
      <w:r w:rsidRPr="0075207B">
        <w:rPr>
          <w:rFonts w:ascii="Times New Roman" w:hAnsi="Times New Roman" w:cs="Times New Roman"/>
          <w:b/>
          <w:bCs/>
          <w:sz w:val="24"/>
          <w:szCs w:val="24"/>
        </w:rPr>
        <w:t>Terapung</w:t>
      </w:r>
    </w:p>
    <w:p w14:paraId="2D350245" w14:textId="77777777" w:rsidR="00AE79B9" w:rsidRDefault="00AE79B9" w:rsidP="00AE79B9">
      <w:pPr>
        <w:pStyle w:val="ListParagraph"/>
        <w:spacing w:after="0" w:line="480" w:lineRule="auto"/>
        <w:ind w:left="0" w:firstLine="567"/>
        <w:jc w:val="both"/>
        <w:rPr>
          <w:rFonts w:ascii="Times New Roman" w:hAnsi="Times New Roman" w:cs="Times New Roman"/>
          <w:sz w:val="24"/>
          <w:szCs w:val="24"/>
        </w:rPr>
      </w:pPr>
      <w:r w:rsidRPr="006F50BD">
        <w:rPr>
          <w:rFonts w:ascii="Times New Roman" w:hAnsi="Times New Roman" w:cs="Times New Roman"/>
          <w:sz w:val="24"/>
          <w:szCs w:val="24"/>
        </w:rPr>
        <w:t xml:space="preserve">Salah satu komunitas yang memiliki peranan penting </w:t>
      </w:r>
      <w:r>
        <w:rPr>
          <w:rFonts w:ascii="Times New Roman" w:hAnsi="Times New Roman" w:cs="Times New Roman"/>
          <w:sz w:val="24"/>
          <w:szCs w:val="24"/>
        </w:rPr>
        <w:t>dan terdapat di sekeliling situ</w:t>
      </w:r>
      <w:r w:rsidRPr="006F50BD">
        <w:rPr>
          <w:rFonts w:ascii="Times New Roman" w:hAnsi="Times New Roman" w:cs="Times New Roman"/>
          <w:sz w:val="24"/>
          <w:szCs w:val="24"/>
        </w:rPr>
        <w:t xml:space="preserve"> adalah komunitas tumbuhan air (</w:t>
      </w:r>
      <w:r w:rsidRPr="006F50BD">
        <w:rPr>
          <w:rFonts w:ascii="Times New Roman" w:hAnsi="Times New Roman" w:cs="Times New Roman"/>
          <w:i/>
          <w:iCs/>
          <w:sz w:val="24"/>
          <w:szCs w:val="24"/>
        </w:rPr>
        <w:t>macrophytes</w:t>
      </w:r>
      <w:r w:rsidRPr="006F50BD">
        <w:rPr>
          <w:rFonts w:ascii="Times New Roman" w:hAnsi="Times New Roman" w:cs="Times New Roman"/>
          <w:sz w:val="24"/>
          <w:szCs w:val="24"/>
        </w:rPr>
        <w:t xml:space="preserve">). Tumbuhan air </w:t>
      </w:r>
      <w:r w:rsidRPr="006F50BD">
        <w:rPr>
          <w:rFonts w:ascii="Times New Roman" w:hAnsi="Times New Roman" w:cs="Times New Roman"/>
          <w:sz w:val="24"/>
          <w:szCs w:val="24"/>
        </w:rPr>
        <w:lastRenderedPageBreak/>
        <w:t>merupakan tumbuhan yang tinggal di sekitar air dan di</w:t>
      </w:r>
      <w:r>
        <w:rPr>
          <w:rFonts w:ascii="Times New Roman" w:hAnsi="Times New Roman" w:cs="Times New Roman"/>
          <w:sz w:val="24"/>
          <w:szCs w:val="24"/>
        </w:rPr>
        <w:t xml:space="preserve"> </w:t>
      </w:r>
      <w:r w:rsidRPr="006F50BD">
        <w:rPr>
          <w:rFonts w:ascii="Times New Roman" w:hAnsi="Times New Roman" w:cs="Times New Roman"/>
          <w:sz w:val="24"/>
          <w:szCs w:val="24"/>
        </w:rPr>
        <w:t xml:space="preserve">dalam air yang berfungsi sebagai produsen penghasil energi pada suatu ekosistem (Odum dan Barrett, 2005 </w:t>
      </w:r>
      <w:r w:rsidRPr="006D751B">
        <w:rPr>
          <w:rFonts w:ascii="Times New Roman" w:hAnsi="Times New Roman" w:cs="Times New Roman"/>
          <w:sz w:val="24"/>
          <w:szCs w:val="24"/>
        </w:rPr>
        <w:t>dalam</w:t>
      </w:r>
      <w:r>
        <w:rPr>
          <w:rFonts w:ascii="Times New Roman" w:hAnsi="Times New Roman" w:cs="Times New Roman"/>
          <w:sz w:val="24"/>
          <w:szCs w:val="24"/>
        </w:rPr>
        <w:t xml:space="preserve"> </w:t>
      </w:r>
      <w:r>
        <w:rPr>
          <w:rFonts w:ascii="Times New Roman" w:hAnsi="Times New Roman" w:cs="Times New Roman"/>
          <w:bCs/>
          <w:sz w:val="24"/>
          <w:szCs w:val="24"/>
        </w:rPr>
        <w:t>Dewiyanti</w:t>
      </w:r>
      <w:r w:rsidRPr="006F50BD">
        <w:rPr>
          <w:rFonts w:ascii="Times New Roman" w:hAnsi="Times New Roman" w:cs="Times New Roman"/>
          <w:bCs/>
          <w:sz w:val="24"/>
          <w:szCs w:val="24"/>
        </w:rPr>
        <w:t>,2012</w:t>
      </w:r>
      <w:r w:rsidRPr="006F50BD">
        <w:rPr>
          <w:rFonts w:ascii="Times New Roman" w:hAnsi="Times New Roman" w:cs="Times New Roman"/>
          <w:sz w:val="24"/>
          <w:szCs w:val="24"/>
        </w:rPr>
        <w:t>).  Produsen pada suatu ekosistem air tawar terdiri dari dua tipe yaitu, tanaman b</w:t>
      </w:r>
      <w:r>
        <w:rPr>
          <w:rFonts w:ascii="Times New Roman" w:hAnsi="Times New Roman" w:cs="Times New Roman"/>
          <w:sz w:val="24"/>
          <w:szCs w:val="24"/>
        </w:rPr>
        <w:t>entik yang kebanyakan anggota Di</w:t>
      </w:r>
      <w:r w:rsidRPr="006F50BD">
        <w:rPr>
          <w:rFonts w:ascii="Times New Roman" w:hAnsi="Times New Roman" w:cs="Times New Roman"/>
          <w:sz w:val="24"/>
          <w:szCs w:val="24"/>
        </w:rPr>
        <w:t xml:space="preserve">visi Spermatophyta (tanaman berbiji) dan fitoplankton atau tanaman hijau yang mengapung. Keberadaan tumbuhan air yang hidup dengan baik akan menciptakan produktivitas perairan yang tinggi dan menghasilkan keanekaragaman biota akuatik yang tinggi pula. Beberapa peranan tumbuhan air yang sangat penting adalah sebagai produsen primer, sebagai habitat biota, tempat perlindungan dan tempat menempel berbagai hewan dan tumbuhan atau alga (Boyd, 1968 </w:t>
      </w:r>
      <w:r w:rsidRPr="006D751B">
        <w:rPr>
          <w:rFonts w:ascii="Times New Roman" w:hAnsi="Times New Roman" w:cs="Times New Roman"/>
          <w:sz w:val="24"/>
          <w:szCs w:val="24"/>
        </w:rPr>
        <w:t xml:space="preserve">dalam </w:t>
      </w:r>
      <w:r>
        <w:rPr>
          <w:rFonts w:ascii="Times New Roman" w:hAnsi="Times New Roman" w:cs="Times New Roman"/>
          <w:bCs/>
          <w:sz w:val="24"/>
          <w:szCs w:val="24"/>
        </w:rPr>
        <w:t>Dewiyanti</w:t>
      </w:r>
      <w:r w:rsidRPr="006F50BD">
        <w:rPr>
          <w:rFonts w:ascii="Times New Roman" w:hAnsi="Times New Roman" w:cs="Times New Roman"/>
          <w:bCs/>
          <w:sz w:val="24"/>
          <w:szCs w:val="24"/>
        </w:rPr>
        <w:t>,</w:t>
      </w:r>
      <w:r>
        <w:rPr>
          <w:rFonts w:ascii="Times New Roman" w:hAnsi="Times New Roman" w:cs="Times New Roman"/>
          <w:bCs/>
          <w:sz w:val="24"/>
          <w:szCs w:val="24"/>
          <w:lang w:val="en-US"/>
        </w:rPr>
        <w:t xml:space="preserve"> </w:t>
      </w:r>
      <w:r w:rsidRPr="006F50BD">
        <w:rPr>
          <w:rFonts w:ascii="Times New Roman" w:hAnsi="Times New Roman" w:cs="Times New Roman"/>
          <w:bCs/>
          <w:sz w:val="24"/>
          <w:szCs w:val="24"/>
        </w:rPr>
        <w:t>2012</w:t>
      </w:r>
      <w:r w:rsidRPr="006F50BD">
        <w:rPr>
          <w:rFonts w:ascii="Times New Roman" w:hAnsi="Times New Roman" w:cs="Times New Roman"/>
          <w:sz w:val="24"/>
          <w:szCs w:val="24"/>
        </w:rPr>
        <w:t>).</w:t>
      </w:r>
    </w:p>
    <w:p w14:paraId="65A4E8A8" w14:textId="77777777" w:rsidR="00AE79B9" w:rsidRDefault="00AE79B9" w:rsidP="00AE79B9">
      <w:pPr>
        <w:pStyle w:val="ListParagraph"/>
        <w:spacing w:after="0" w:line="480" w:lineRule="auto"/>
        <w:ind w:left="0" w:firstLine="567"/>
        <w:jc w:val="both"/>
        <w:rPr>
          <w:rFonts w:ascii="Times New Roman" w:hAnsi="Times New Roman" w:cs="Times New Roman"/>
          <w:sz w:val="24"/>
          <w:szCs w:val="24"/>
        </w:rPr>
      </w:pPr>
      <w:r w:rsidRPr="00D4688D">
        <w:rPr>
          <w:rFonts w:ascii="Times New Roman" w:hAnsi="Times New Roman" w:cs="Times New Roman"/>
          <w:sz w:val="24"/>
          <w:szCs w:val="24"/>
        </w:rPr>
        <w:t>Disamping itu, tumbuhan air dapat juga sebagai daerah asuhan, padang pengembalaan dan makan dari berbagai jenis ikan herbivora, hal ini terlihat dari banyaknya larva-larva dan juvenil biota air yang ditemukan pada tumbuhan air. Daun tumbuhan air yang lebat dan besar pada jenis tertentu akan memperlambat air yang disebabkan oleh arus sehingga perairan di sekitarnya menjadi tenang. Disamping itu, rimpang dan akar dapat menahan dan mengikat sedimen, sehingga dapat menguatkan dan menstabilkan dasar permukaaan. (Chambers,1970 dalam Dewiyanti) menegaskan bahwa tumbuhan air memiliki peranan yang penting dalam struktur dan fungsi ekosistem perairan.</w:t>
      </w:r>
    </w:p>
    <w:p w14:paraId="027E5BD6" w14:textId="77777777" w:rsidR="00AE79B9" w:rsidRDefault="00AE79B9" w:rsidP="00AE79B9">
      <w:pPr>
        <w:pStyle w:val="ListParagraph"/>
        <w:spacing w:after="0" w:line="480" w:lineRule="auto"/>
        <w:ind w:left="0" w:firstLine="567"/>
        <w:jc w:val="both"/>
        <w:rPr>
          <w:rFonts w:ascii="Times New Roman" w:hAnsi="Times New Roman" w:cs="Times New Roman"/>
          <w:sz w:val="24"/>
          <w:szCs w:val="24"/>
        </w:rPr>
      </w:pPr>
      <w:r w:rsidRPr="00D4688D">
        <w:rPr>
          <w:rFonts w:ascii="Times New Roman" w:hAnsi="Times New Roman" w:cs="Times New Roman"/>
          <w:sz w:val="24"/>
          <w:szCs w:val="24"/>
        </w:rPr>
        <w:t xml:space="preserve">Pada tumbuhan yang mengapung, permukaan atas daunnya berstruktur mesofit dengan kutikula, sedangkan bagian bawahnya mempunyai struktur khas perairan. Berbeda dengan tumbuhan darat, bobot tumbuhan air itu disangga oleh airnya, pada tumbuhan air sering hanya terdapat sedikit jaringan mengayu. Rongga </w:t>
      </w:r>
      <w:r w:rsidRPr="00D4688D">
        <w:rPr>
          <w:rFonts w:ascii="Times New Roman" w:hAnsi="Times New Roman" w:cs="Times New Roman"/>
          <w:sz w:val="24"/>
          <w:szCs w:val="24"/>
        </w:rPr>
        <w:lastRenderedPageBreak/>
        <w:t>udaranya yang dipakai untuk penyimpanan gas juga membantu keterapungannya</w:t>
      </w:r>
      <w:r>
        <w:rPr>
          <w:rFonts w:ascii="Times New Roman" w:hAnsi="Times New Roman" w:cs="Times New Roman"/>
          <w:sz w:val="24"/>
          <w:szCs w:val="24"/>
          <w:lang w:val="en-US"/>
        </w:rPr>
        <w:t xml:space="preserve"> </w:t>
      </w:r>
      <w:r w:rsidRPr="00D4688D">
        <w:rPr>
          <w:rFonts w:ascii="Times New Roman" w:hAnsi="Times New Roman" w:cs="Times New Roman"/>
          <w:sz w:val="24"/>
          <w:szCs w:val="24"/>
        </w:rPr>
        <w:t xml:space="preserve"> (Ewusie, 1990:191).</w:t>
      </w:r>
    </w:p>
    <w:p w14:paraId="4495DC4F" w14:textId="77777777" w:rsidR="00AE79B9" w:rsidRPr="00D4688D" w:rsidRDefault="00AE79B9" w:rsidP="00AE79B9">
      <w:pPr>
        <w:pStyle w:val="ListParagraph"/>
        <w:spacing w:after="0" w:line="480" w:lineRule="auto"/>
        <w:ind w:left="0" w:firstLine="567"/>
        <w:jc w:val="both"/>
        <w:rPr>
          <w:rFonts w:ascii="Times New Roman" w:hAnsi="Times New Roman" w:cs="Times New Roman"/>
          <w:sz w:val="24"/>
          <w:szCs w:val="24"/>
        </w:rPr>
      </w:pPr>
      <w:r w:rsidRPr="00D4688D">
        <w:rPr>
          <w:rFonts w:ascii="Times New Roman" w:hAnsi="Times New Roman" w:cs="Times New Roman"/>
          <w:sz w:val="24"/>
          <w:szCs w:val="24"/>
        </w:rPr>
        <w:t xml:space="preserve">Pada tanaman air kebanyakan merupakan nama sekelompok paku-pakuan berukuran kecil termasuk dalam bangsa Salviniales. Ordo ini terdiri dari dua suku yaitu </w:t>
      </w:r>
      <w:r w:rsidRPr="00D4688D">
        <w:rPr>
          <w:rFonts w:ascii="Times New Roman" w:hAnsi="Times New Roman" w:cs="Times New Roman"/>
          <w:i/>
          <w:sz w:val="24"/>
          <w:szCs w:val="24"/>
        </w:rPr>
        <w:t xml:space="preserve">Salviniaceae </w:t>
      </w:r>
      <w:r w:rsidRPr="00D4688D">
        <w:rPr>
          <w:rFonts w:ascii="Times New Roman" w:hAnsi="Times New Roman" w:cs="Times New Roman"/>
          <w:sz w:val="24"/>
          <w:szCs w:val="24"/>
        </w:rPr>
        <w:t xml:space="preserve">(paku air mengapung) dan </w:t>
      </w:r>
      <w:r w:rsidRPr="00D4688D">
        <w:rPr>
          <w:rFonts w:ascii="Times New Roman" w:hAnsi="Times New Roman" w:cs="Times New Roman"/>
          <w:i/>
          <w:sz w:val="24"/>
          <w:szCs w:val="24"/>
        </w:rPr>
        <w:t>Marsileaceae</w:t>
      </w:r>
      <w:r w:rsidRPr="00D4688D">
        <w:rPr>
          <w:rFonts w:ascii="Times New Roman" w:hAnsi="Times New Roman" w:cs="Times New Roman"/>
          <w:sz w:val="24"/>
          <w:szCs w:val="24"/>
        </w:rPr>
        <w:t xml:space="preserve"> (paku air berakar). Tanaman air hidup menyerap udara dan unsur hara yang terkandung di dalam air. Contohnya eceng gondok </w:t>
      </w:r>
      <w:r w:rsidRPr="00D4688D">
        <w:rPr>
          <w:rFonts w:ascii="Times New Roman" w:hAnsi="Times New Roman" w:cs="Times New Roman"/>
          <w:i/>
          <w:sz w:val="24"/>
          <w:szCs w:val="24"/>
        </w:rPr>
        <w:t>(</w:t>
      </w:r>
      <w:r w:rsidRPr="00D4688D">
        <w:rPr>
          <w:rFonts w:ascii="Times New Roman" w:hAnsi="Times New Roman" w:cs="Times New Roman"/>
          <w:i/>
          <w:iCs/>
          <w:sz w:val="24"/>
          <w:szCs w:val="24"/>
        </w:rPr>
        <w:t>Eichhornia crassipes)</w:t>
      </w:r>
      <w:r w:rsidRPr="00D4688D">
        <w:rPr>
          <w:rFonts w:ascii="Times New Roman" w:hAnsi="Times New Roman" w:cs="Times New Roman"/>
          <w:sz w:val="24"/>
          <w:szCs w:val="24"/>
        </w:rPr>
        <w:t xml:space="preserve">, </w:t>
      </w:r>
      <w:r w:rsidRPr="00D4688D">
        <w:rPr>
          <w:rFonts w:ascii="Times New Roman" w:hAnsi="Times New Roman" w:cs="Times New Roman"/>
          <w:i/>
          <w:sz w:val="24"/>
          <w:szCs w:val="24"/>
        </w:rPr>
        <w:t>Azolla pinata</w:t>
      </w:r>
      <w:r w:rsidRPr="00D4688D">
        <w:rPr>
          <w:rFonts w:ascii="Times New Roman" w:hAnsi="Times New Roman" w:cs="Times New Roman"/>
          <w:sz w:val="24"/>
          <w:szCs w:val="24"/>
        </w:rPr>
        <w:t xml:space="preserve"> dan </w:t>
      </w:r>
      <w:r w:rsidRPr="00D4688D">
        <w:rPr>
          <w:rFonts w:ascii="Times New Roman" w:hAnsi="Times New Roman" w:cs="Times New Roman"/>
          <w:i/>
          <w:sz w:val="24"/>
          <w:szCs w:val="24"/>
        </w:rPr>
        <w:t>Pistia stratiotes.</w:t>
      </w:r>
    </w:p>
    <w:p w14:paraId="4431AC0D" w14:textId="77777777" w:rsidR="00AE79B9" w:rsidRPr="00794CC2" w:rsidRDefault="00AE79B9" w:rsidP="00AE79B9">
      <w:pPr>
        <w:tabs>
          <w:tab w:val="left" w:pos="142"/>
        </w:tabs>
        <w:spacing w:after="0" w:line="480" w:lineRule="auto"/>
        <w:jc w:val="both"/>
        <w:rPr>
          <w:rFonts w:ascii="Times New Roman" w:hAnsi="Times New Roman" w:cs="Times New Roman"/>
          <w:i/>
          <w:sz w:val="24"/>
          <w:szCs w:val="24"/>
        </w:rPr>
      </w:pPr>
    </w:p>
    <w:p w14:paraId="40A2480A" w14:textId="77777777" w:rsidR="00AE79B9" w:rsidRPr="0075207B" w:rsidRDefault="00AE79B9" w:rsidP="00AE79B9">
      <w:pPr>
        <w:pStyle w:val="ListParagraph"/>
        <w:numPr>
          <w:ilvl w:val="0"/>
          <w:numId w:val="3"/>
        </w:numPr>
        <w:spacing w:after="0" w:line="480" w:lineRule="auto"/>
        <w:ind w:left="567" w:hanging="567"/>
        <w:jc w:val="both"/>
        <w:rPr>
          <w:rFonts w:ascii="Times New Roman" w:hAnsi="Times New Roman" w:cs="Times New Roman"/>
          <w:b/>
          <w:sz w:val="24"/>
          <w:szCs w:val="24"/>
        </w:rPr>
      </w:pPr>
      <w:r w:rsidRPr="0075207B">
        <w:rPr>
          <w:rFonts w:ascii="Times New Roman" w:hAnsi="Times New Roman" w:cs="Times New Roman"/>
          <w:b/>
          <w:sz w:val="24"/>
          <w:szCs w:val="24"/>
        </w:rPr>
        <w:t>Ekosistem dan Faktor-faktor Lingkungan Situ</w:t>
      </w:r>
    </w:p>
    <w:p w14:paraId="2CB26EE4" w14:textId="77777777" w:rsidR="00AE79B9" w:rsidRDefault="00AE79B9" w:rsidP="00AE79B9">
      <w:pPr>
        <w:pStyle w:val="ListParagraph"/>
        <w:spacing w:after="0" w:line="48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Situ merupakan </w:t>
      </w:r>
      <w:r w:rsidRPr="00A8204A">
        <w:rPr>
          <w:rFonts w:ascii="Times New Roman" w:hAnsi="Times New Roman" w:cs="Times New Roman"/>
          <w:sz w:val="24"/>
          <w:szCs w:val="24"/>
        </w:rPr>
        <w:t>genangan air yang</w:t>
      </w:r>
      <w:r>
        <w:rPr>
          <w:rFonts w:ascii="Times New Roman" w:hAnsi="Times New Roman" w:cs="Times New Roman"/>
          <w:sz w:val="24"/>
          <w:szCs w:val="24"/>
        </w:rPr>
        <w:t xml:space="preserve"> luasnya beragam ada yang hanya satuan, puluhan bahkan ratusan hektar. Dan berdasarkan pembagian pewilayahan atau zonasi situ atau danau dapat dibagi kedalam berapa zona menurut </w:t>
      </w:r>
      <w:r w:rsidRPr="00A8204A">
        <w:rPr>
          <w:rFonts w:ascii="Times New Roman" w:hAnsi="Times New Roman" w:cs="Times New Roman"/>
          <w:sz w:val="24"/>
          <w:szCs w:val="24"/>
        </w:rPr>
        <w:t>(Dwidjoseputro,</w:t>
      </w:r>
      <w:r>
        <w:rPr>
          <w:rFonts w:ascii="Times New Roman" w:hAnsi="Times New Roman" w:cs="Times New Roman"/>
          <w:sz w:val="24"/>
          <w:szCs w:val="24"/>
        </w:rPr>
        <w:t xml:space="preserve">1994:39; Pringgoseputro </w:t>
      </w:r>
      <w:r w:rsidRPr="00A8204A">
        <w:rPr>
          <w:rFonts w:ascii="Times New Roman" w:hAnsi="Times New Roman" w:cs="Times New Roman"/>
          <w:sz w:val="24"/>
          <w:szCs w:val="24"/>
        </w:rPr>
        <w:t>dan Srigandono,</w:t>
      </w:r>
      <w:r>
        <w:rPr>
          <w:rFonts w:ascii="Times New Roman" w:hAnsi="Times New Roman" w:cs="Times New Roman"/>
          <w:sz w:val="24"/>
          <w:szCs w:val="24"/>
        </w:rPr>
        <w:t xml:space="preserve"> </w:t>
      </w:r>
      <w:r w:rsidRPr="00A8204A">
        <w:rPr>
          <w:rFonts w:ascii="Times New Roman" w:hAnsi="Times New Roman" w:cs="Times New Roman"/>
          <w:sz w:val="24"/>
          <w:szCs w:val="24"/>
        </w:rPr>
        <w:t>1998:</w:t>
      </w:r>
      <w:r>
        <w:rPr>
          <w:rFonts w:ascii="Times New Roman" w:hAnsi="Times New Roman" w:cs="Times New Roman"/>
          <w:sz w:val="24"/>
          <w:szCs w:val="24"/>
        </w:rPr>
        <w:t xml:space="preserve"> </w:t>
      </w:r>
      <w:r w:rsidRPr="00A8204A">
        <w:rPr>
          <w:rFonts w:ascii="Times New Roman" w:hAnsi="Times New Roman" w:cs="Times New Roman"/>
          <w:sz w:val="24"/>
          <w:szCs w:val="24"/>
        </w:rPr>
        <w:t>779)</w:t>
      </w:r>
      <w:r>
        <w:rPr>
          <w:rFonts w:ascii="Times New Roman" w:hAnsi="Times New Roman" w:cs="Times New Roman"/>
          <w:sz w:val="24"/>
          <w:szCs w:val="24"/>
        </w:rPr>
        <w:t>.</w:t>
      </w:r>
    </w:p>
    <w:p w14:paraId="5454F0B3" w14:textId="77777777" w:rsidR="00AE79B9" w:rsidRPr="005A2F91" w:rsidRDefault="00AE79B9" w:rsidP="00AE79B9">
      <w:pPr>
        <w:pStyle w:val="ListParagraph"/>
        <w:spacing w:after="0" w:line="480" w:lineRule="auto"/>
        <w:ind w:left="0" w:firstLine="567"/>
        <w:jc w:val="both"/>
        <w:rPr>
          <w:rFonts w:ascii="Times New Roman" w:hAnsi="Times New Roman" w:cs="Times New Roman"/>
          <w:sz w:val="24"/>
          <w:szCs w:val="24"/>
        </w:rPr>
      </w:pPr>
      <w:r w:rsidRPr="005A2F91">
        <w:rPr>
          <w:rFonts w:ascii="Times New Roman" w:hAnsi="Times New Roman" w:cs="Times New Roman"/>
          <w:sz w:val="24"/>
          <w:szCs w:val="24"/>
        </w:rPr>
        <w:t xml:space="preserve">Zona di danau atau situ di bagi, antara lain: </w:t>
      </w:r>
    </w:p>
    <w:p w14:paraId="59A2F4FE" w14:textId="77777777" w:rsidR="00AE79B9" w:rsidRPr="00794CC2" w:rsidRDefault="00AE79B9" w:rsidP="00AE79B9">
      <w:pPr>
        <w:pStyle w:val="ListParagraph"/>
        <w:numPr>
          <w:ilvl w:val="0"/>
          <w:numId w:val="2"/>
        </w:numPr>
        <w:spacing w:after="0" w:line="480" w:lineRule="auto"/>
        <w:ind w:left="567" w:hanging="567"/>
        <w:jc w:val="both"/>
        <w:rPr>
          <w:rFonts w:ascii="Times New Roman" w:hAnsi="Times New Roman" w:cs="Times New Roman"/>
          <w:sz w:val="24"/>
          <w:szCs w:val="24"/>
        </w:rPr>
      </w:pPr>
      <w:r w:rsidRPr="006F50BD">
        <w:rPr>
          <w:rFonts w:ascii="Times New Roman" w:hAnsi="Times New Roman" w:cs="Times New Roman"/>
          <w:sz w:val="24"/>
          <w:szCs w:val="24"/>
        </w:rPr>
        <w:t>Zona litoral</w:t>
      </w:r>
    </w:p>
    <w:p w14:paraId="5B9D98AD" w14:textId="77777777" w:rsidR="00AE79B9" w:rsidRPr="00794CC2" w:rsidRDefault="00AE79B9" w:rsidP="00AE79B9">
      <w:pPr>
        <w:pStyle w:val="ListParagraph"/>
        <w:spacing w:after="0" w:line="480" w:lineRule="auto"/>
        <w:ind w:left="567"/>
        <w:jc w:val="both"/>
        <w:rPr>
          <w:rFonts w:ascii="Times New Roman" w:hAnsi="Times New Roman" w:cs="Times New Roman"/>
          <w:sz w:val="24"/>
          <w:szCs w:val="24"/>
        </w:rPr>
      </w:pPr>
      <w:r w:rsidRPr="00794CC2">
        <w:rPr>
          <w:rFonts w:ascii="Times New Roman" w:hAnsi="Times New Roman" w:cs="Times New Roman"/>
          <w:sz w:val="24"/>
          <w:szCs w:val="24"/>
        </w:rPr>
        <w:t>Daerah tepi danau itu yang paling kaya akan penghuni. Penghuni yang paling dekat tepi berupa tumbuhan tingkat tinggi yang akarnya menjangkau dasar danau dekat tepi. Agak jauh sedikit dari tepi terdapat tumbuhan seperti bangsa tumbuhan berspora yang mengapung di air. Faunanya berupa bangsa siput, larva nyamuk. Cacing, katak dan ular sawah merupakan komunitas pelengkap ekosistem danau.</w:t>
      </w:r>
    </w:p>
    <w:p w14:paraId="47F70DF9" w14:textId="77777777" w:rsidR="00AE79B9" w:rsidRPr="00794CC2" w:rsidRDefault="00AE79B9" w:rsidP="00AE79B9">
      <w:pPr>
        <w:pStyle w:val="ListParagraph"/>
        <w:numPr>
          <w:ilvl w:val="0"/>
          <w:numId w:val="2"/>
        </w:numPr>
        <w:spacing w:after="0" w:line="480" w:lineRule="auto"/>
        <w:ind w:left="567" w:hanging="567"/>
        <w:jc w:val="both"/>
        <w:rPr>
          <w:rFonts w:ascii="Times New Roman" w:hAnsi="Times New Roman" w:cs="Times New Roman"/>
          <w:sz w:val="24"/>
          <w:szCs w:val="24"/>
        </w:rPr>
      </w:pPr>
      <w:r w:rsidRPr="006F50BD">
        <w:rPr>
          <w:rFonts w:ascii="Times New Roman" w:hAnsi="Times New Roman" w:cs="Times New Roman"/>
          <w:sz w:val="24"/>
          <w:szCs w:val="24"/>
        </w:rPr>
        <w:t>Zona limnetik</w:t>
      </w:r>
    </w:p>
    <w:p w14:paraId="6BDFDD39" w14:textId="77777777" w:rsidR="00AE79B9" w:rsidRPr="00794CC2" w:rsidRDefault="00AE79B9" w:rsidP="00AE79B9">
      <w:pPr>
        <w:pStyle w:val="ListParagraph"/>
        <w:spacing w:after="0" w:line="480" w:lineRule="auto"/>
        <w:ind w:left="567"/>
        <w:jc w:val="both"/>
        <w:rPr>
          <w:rFonts w:ascii="Times New Roman" w:hAnsi="Times New Roman" w:cs="Times New Roman"/>
          <w:sz w:val="24"/>
          <w:szCs w:val="24"/>
        </w:rPr>
      </w:pPr>
      <w:r w:rsidRPr="00794CC2">
        <w:rPr>
          <w:rFonts w:ascii="Times New Roman" w:hAnsi="Times New Roman" w:cs="Times New Roman"/>
          <w:sz w:val="24"/>
          <w:szCs w:val="24"/>
        </w:rPr>
        <w:lastRenderedPageBreak/>
        <w:t>Adalah air yang terbuka sampai kedalaman yang masih dapat ditembus oleh cahaya. Air in</w:t>
      </w:r>
      <w:r>
        <w:rPr>
          <w:rFonts w:ascii="Times New Roman" w:hAnsi="Times New Roman" w:cs="Times New Roman"/>
          <w:sz w:val="24"/>
          <w:szCs w:val="24"/>
        </w:rPr>
        <w:t>i terdiri dari produser</w:t>
      </w:r>
      <w:r w:rsidRPr="00794CC2">
        <w:rPr>
          <w:rFonts w:ascii="Times New Roman" w:hAnsi="Times New Roman" w:cs="Times New Roman"/>
          <w:sz w:val="24"/>
          <w:szCs w:val="24"/>
        </w:rPr>
        <w:t xml:space="preserve"> planktonik, khususnya diatom dan species alga hijau-biru. Zooplankton merupakan konsumen primer ordo pertama dalam zona limnetik</w:t>
      </w:r>
    </w:p>
    <w:p w14:paraId="0636D6C3" w14:textId="77777777" w:rsidR="00AE79B9" w:rsidRPr="00794CC2" w:rsidRDefault="00AE79B9" w:rsidP="00AE79B9">
      <w:pPr>
        <w:pStyle w:val="ListParagraph"/>
        <w:numPr>
          <w:ilvl w:val="0"/>
          <w:numId w:val="2"/>
        </w:numPr>
        <w:spacing w:after="0" w:line="480" w:lineRule="auto"/>
        <w:ind w:left="567" w:hanging="567"/>
        <w:jc w:val="both"/>
        <w:rPr>
          <w:rFonts w:ascii="Times New Roman" w:hAnsi="Times New Roman" w:cs="Times New Roman"/>
          <w:sz w:val="24"/>
          <w:szCs w:val="24"/>
        </w:rPr>
      </w:pPr>
      <w:r w:rsidRPr="006F50BD">
        <w:rPr>
          <w:rFonts w:ascii="Times New Roman" w:hAnsi="Times New Roman" w:cs="Times New Roman"/>
          <w:sz w:val="24"/>
          <w:szCs w:val="24"/>
        </w:rPr>
        <w:t xml:space="preserve">Zona profundal </w:t>
      </w:r>
    </w:p>
    <w:p w14:paraId="00D99E7B" w14:textId="77777777" w:rsidR="00AE79B9" w:rsidRPr="00E92423" w:rsidRDefault="00AE79B9" w:rsidP="00AE79B9">
      <w:pPr>
        <w:pStyle w:val="ListParagraph"/>
        <w:spacing w:after="0" w:line="480" w:lineRule="auto"/>
        <w:ind w:left="567"/>
        <w:jc w:val="both"/>
        <w:rPr>
          <w:rFonts w:ascii="Times New Roman" w:hAnsi="Times New Roman" w:cs="Times New Roman"/>
          <w:sz w:val="24"/>
          <w:szCs w:val="24"/>
        </w:rPr>
      </w:pPr>
      <w:r w:rsidRPr="00794CC2">
        <w:rPr>
          <w:rFonts w:ascii="Times New Roman" w:hAnsi="Times New Roman" w:cs="Times New Roman"/>
          <w:sz w:val="24"/>
          <w:szCs w:val="24"/>
        </w:rPr>
        <w:t>Terjadi di air terbuka dibawah zona limnetik. Zona dasar ini, tidak mempunyai penghuni berupa tumbuhan. Zona profundal dijelajahi atau diisi oleh hujan</w:t>
      </w:r>
      <w:r>
        <w:rPr>
          <w:rFonts w:ascii="Times New Roman" w:hAnsi="Times New Roman" w:cs="Times New Roman"/>
          <w:sz w:val="24"/>
          <w:szCs w:val="24"/>
        </w:rPr>
        <w:t xml:space="preserve"> detritus dari zona limnetik di</w:t>
      </w:r>
      <w:r w:rsidRPr="00794CC2">
        <w:rPr>
          <w:rFonts w:ascii="Times New Roman" w:hAnsi="Times New Roman" w:cs="Times New Roman"/>
          <w:sz w:val="24"/>
          <w:szCs w:val="24"/>
        </w:rPr>
        <w:t>atasnya dan memiliki komunitas-komunitas dekomposer yang aktif dalam lumpur di dasar danau</w:t>
      </w:r>
      <w:r>
        <w:rPr>
          <w:rFonts w:ascii="Times New Roman" w:hAnsi="Times New Roman" w:cs="Times New Roman"/>
          <w:sz w:val="24"/>
          <w:szCs w:val="24"/>
        </w:rPr>
        <w:t>.</w:t>
      </w:r>
    </w:p>
    <w:p w14:paraId="37A18B88" w14:textId="77777777" w:rsidR="00AE79B9" w:rsidRPr="0049699F" w:rsidRDefault="00AE79B9" w:rsidP="00AE79B9">
      <w:pPr>
        <w:spacing w:after="0" w:line="480" w:lineRule="auto"/>
        <w:ind w:firstLine="567"/>
        <w:jc w:val="both"/>
        <w:rPr>
          <w:rFonts w:ascii="Times New Roman" w:hAnsi="Times New Roman" w:cs="Times New Roman"/>
          <w:sz w:val="24"/>
          <w:szCs w:val="24"/>
          <w:lang w:val="en-US"/>
        </w:rPr>
      </w:pPr>
      <w:r w:rsidRPr="00474F3D">
        <w:rPr>
          <w:rFonts w:ascii="Times New Roman" w:hAnsi="Times New Roman" w:cs="Times New Roman"/>
          <w:sz w:val="24"/>
          <w:szCs w:val="24"/>
        </w:rPr>
        <w:t>Selain berdasarkan jarak dan kedalaman, danau juga dapat dibedakan berdasarkan produksi materi organiknya, yaitu danau oligotrofik dan danau eutrofik. Danau oligotrofik merupakan danau yang dalam dan memiliki fitoflankton yang tidak produktif, sehingga kekurangan makanan. Airnya jernih sekali, dihuni oleh sedikit organisme, dan terdapat oksigen sepanjang tahun di dasar danau merupakan cirri danau ini. Lain halnya dengan oligotrofik, danau eutrofik merupakan danau yang dangkal memiliki fitoflankton yang produktif, sehingga kaya akan kandungan makanan. Airnya keruh, terdapat bermacam-macam organisme, dan oksigen terdapat di daerah profundal merupakan ciri dari danau eutrofik.</w:t>
      </w:r>
    </w:p>
    <w:p w14:paraId="4B72B8BF" w14:textId="77777777" w:rsidR="00AE79B9" w:rsidRDefault="00AE79B9" w:rsidP="00AE79B9">
      <w:pPr>
        <w:spacing w:after="0" w:line="480" w:lineRule="auto"/>
        <w:ind w:firstLine="567"/>
        <w:jc w:val="both"/>
        <w:rPr>
          <w:rFonts w:ascii="Times New Roman" w:hAnsi="Times New Roman" w:cs="Times New Roman"/>
          <w:sz w:val="24"/>
          <w:szCs w:val="24"/>
        </w:rPr>
      </w:pPr>
      <w:r w:rsidRPr="005A2F91">
        <w:rPr>
          <w:rFonts w:ascii="Times New Roman" w:hAnsi="Times New Roman" w:cs="Times New Roman"/>
          <w:sz w:val="24"/>
          <w:szCs w:val="24"/>
        </w:rPr>
        <w:t xml:space="preserve">Di daerah danau/situ terdapat faktor-faktor lingkungan yang mempengaruhi yaitu faktor biotik dan abiotik. Faktor biotik yaitu makhluk-makhluk hidup diluar lingkungan biotik seperti tumbuhan hijau dan bakteri sebagai produsen, serangga, </w:t>
      </w:r>
      <w:r w:rsidRPr="005A2F91">
        <w:rPr>
          <w:rFonts w:ascii="Times New Roman" w:hAnsi="Times New Roman" w:cs="Times New Roman"/>
          <w:sz w:val="24"/>
          <w:szCs w:val="24"/>
        </w:rPr>
        <w:lastRenderedPageBreak/>
        <w:t xml:space="preserve">siput atau ikan yang mencari makan sebagai konsumen dan dekomposer. Sedangkan faktor abiotik meliputi suhu, salinitas, cahaya dan substrat dasar. </w:t>
      </w:r>
    </w:p>
    <w:p w14:paraId="0B26629D" w14:textId="77777777" w:rsidR="00AE79B9" w:rsidRPr="005A2F91" w:rsidRDefault="00AE79B9" w:rsidP="00AE79B9">
      <w:pPr>
        <w:spacing w:after="0" w:line="480" w:lineRule="auto"/>
        <w:ind w:firstLine="567"/>
        <w:jc w:val="both"/>
        <w:rPr>
          <w:rFonts w:ascii="Times New Roman" w:hAnsi="Times New Roman" w:cs="Times New Roman"/>
          <w:sz w:val="24"/>
          <w:szCs w:val="24"/>
        </w:rPr>
      </w:pPr>
      <w:r w:rsidRPr="005A2F91">
        <w:rPr>
          <w:rFonts w:ascii="Times New Roman" w:hAnsi="Times New Roman" w:cs="Times New Roman"/>
          <w:sz w:val="24"/>
          <w:szCs w:val="24"/>
        </w:rPr>
        <w:t xml:space="preserve">Komponen biotik suatu ekosistem, dilihat dari fungsinya, suatu ekosistem terdiri atas dua komponen besar yaitu komponen autotrof dan heterotrof. Sedangkan dilihat dari struktur tropiknya, terdiri atas beberapa strata atau tingkatan, yaitu produsen, konsumen dan pengurai. </w:t>
      </w:r>
    </w:p>
    <w:p w14:paraId="5AA1D1BD" w14:textId="77777777" w:rsidR="00AE79B9" w:rsidRDefault="00AE79B9" w:rsidP="00AE79B9">
      <w:pPr>
        <w:pStyle w:val="ListParagraph"/>
        <w:numPr>
          <w:ilvl w:val="0"/>
          <w:numId w:val="4"/>
        </w:numPr>
        <w:spacing w:after="0" w:line="480" w:lineRule="auto"/>
        <w:ind w:left="567" w:hanging="567"/>
        <w:jc w:val="both"/>
        <w:rPr>
          <w:rFonts w:ascii="Times New Roman" w:hAnsi="Times New Roman" w:cs="Times New Roman"/>
          <w:sz w:val="24"/>
          <w:szCs w:val="24"/>
        </w:rPr>
      </w:pPr>
      <w:r>
        <w:rPr>
          <w:rFonts w:ascii="Times New Roman" w:hAnsi="Times New Roman" w:cs="Times New Roman"/>
          <w:sz w:val="24"/>
          <w:szCs w:val="24"/>
        </w:rPr>
        <w:t>Produsen adalah organisme yang mampu membentuk makanannya sendiri dari zat-zat anorganik melalui proses fotosintesa dan klorofil. Organisme ini disebut autotrof  karena mampu membentuk  makanannya sendiri juga menyediakan bagi kebutuhan makhluk hidup lainnya seperti tumbuhan.</w:t>
      </w:r>
    </w:p>
    <w:p w14:paraId="0CF81C0D" w14:textId="77777777" w:rsidR="00AE79B9" w:rsidRDefault="00AE79B9" w:rsidP="00AE79B9">
      <w:pPr>
        <w:pStyle w:val="ListParagraph"/>
        <w:numPr>
          <w:ilvl w:val="0"/>
          <w:numId w:val="4"/>
        </w:numPr>
        <w:spacing w:after="0" w:line="480" w:lineRule="auto"/>
        <w:ind w:left="567" w:hanging="567"/>
        <w:jc w:val="both"/>
        <w:rPr>
          <w:rFonts w:ascii="Times New Roman" w:hAnsi="Times New Roman" w:cs="Times New Roman"/>
          <w:sz w:val="24"/>
          <w:szCs w:val="24"/>
        </w:rPr>
      </w:pPr>
      <w:r>
        <w:rPr>
          <w:rFonts w:ascii="Times New Roman" w:hAnsi="Times New Roman" w:cs="Times New Roman"/>
          <w:sz w:val="24"/>
          <w:szCs w:val="24"/>
        </w:rPr>
        <w:t>Konsumen adalah sekelompok makhluk hidup yang memakan produsen dan hewan lainnya. Kelompok ini tidak mampu membuat makanannya sendiri dari bahan anorganik. Karena itu, ia sangat bergantung kepada organisme produsen. Organisme konsumen disebut heterotrof. Pada konsumen juga terdapat tingkatan lagi. Hewan yang memakan organimse produsen disebut konsumen primer. Jenisnya terdiri dari herbivor dan dalam struktur trofik menduduki tingkat trofik kedua. Konsumen yang memakan herbivora disebut konsumen sekunder dan terdiri dari  hewan-hewan karnivora atau omnivora. Konsumen sekunder ini berada pada tingkat trofik ketiga. Hubungan antar komponen biotik dalam ekosistem biasanya membuat keterkaitan dalam system rantai makanan. Beberapa rantai makanan yang saling berhubungan membentuk jaring-jaring makanan atau jaring-jaring kehidupan.</w:t>
      </w:r>
    </w:p>
    <w:p w14:paraId="2558D0C7" w14:textId="77777777" w:rsidR="00AE79B9" w:rsidRPr="009B043C" w:rsidRDefault="00AE79B9" w:rsidP="00AE79B9">
      <w:pPr>
        <w:pStyle w:val="ListParagraph"/>
        <w:numPr>
          <w:ilvl w:val="0"/>
          <w:numId w:val="4"/>
        </w:numPr>
        <w:spacing w:after="0" w:line="480" w:lineRule="auto"/>
        <w:ind w:left="567" w:hanging="567"/>
        <w:jc w:val="both"/>
        <w:rPr>
          <w:rFonts w:ascii="Times New Roman" w:hAnsi="Times New Roman" w:cs="Times New Roman"/>
          <w:sz w:val="24"/>
          <w:szCs w:val="24"/>
        </w:rPr>
      </w:pPr>
      <w:r>
        <w:rPr>
          <w:rFonts w:ascii="Times New Roman" w:hAnsi="Times New Roman" w:cs="Times New Roman"/>
          <w:sz w:val="24"/>
          <w:szCs w:val="24"/>
        </w:rPr>
        <w:lastRenderedPageBreak/>
        <w:t>Pengurai adalah organisme yang menguraikan sisa-sisa makhluk hidup lainnya yang telah mati menjadi zat-zat anorganik. Zat ini tersimpan dalam tanah dan dimanfaatkan oleh tumbuhan sebagai bahan makanannya. Organisme pengurai adalah bakteri dan jamur.</w:t>
      </w:r>
    </w:p>
    <w:p w14:paraId="5B4E22A8" w14:textId="77777777" w:rsidR="00AE79B9" w:rsidRDefault="00AE79B9" w:rsidP="00AE79B9">
      <w:pPr>
        <w:pStyle w:val="ListParagraph"/>
        <w:spacing w:after="0" w:line="480" w:lineRule="auto"/>
        <w:ind w:left="0" w:firstLine="567"/>
        <w:jc w:val="both"/>
        <w:rPr>
          <w:rFonts w:ascii="Times New Roman" w:hAnsi="Times New Roman" w:cs="Times New Roman"/>
          <w:sz w:val="24"/>
          <w:szCs w:val="24"/>
        </w:rPr>
      </w:pPr>
      <w:r>
        <w:rPr>
          <w:rFonts w:ascii="Times New Roman" w:hAnsi="Times New Roman" w:cs="Times New Roman"/>
          <w:sz w:val="24"/>
          <w:szCs w:val="24"/>
        </w:rPr>
        <w:t>Selanjutnya faktor abiotik, s</w:t>
      </w:r>
      <w:r w:rsidRPr="00FA6869">
        <w:rPr>
          <w:rFonts w:ascii="Times New Roman" w:hAnsi="Times New Roman" w:cs="Times New Roman"/>
          <w:sz w:val="24"/>
          <w:szCs w:val="24"/>
        </w:rPr>
        <w:t>uhu air merupakan faktor yang banyak mendapat perhatian dalam pengkajian-pengkajian di</w:t>
      </w:r>
      <w:r>
        <w:rPr>
          <w:rFonts w:ascii="Times New Roman" w:hAnsi="Times New Roman" w:cs="Times New Roman"/>
          <w:sz w:val="24"/>
          <w:szCs w:val="24"/>
        </w:rPr>
        <w:t xml:space="preserve"> </w:t>
      </w:r>
      <w:r w:rsidRPr="00FA6869">
        <w:rPr>
          <w:rFonts w:ascii="Times New Roman" w:hAnsi="Times New Roman" w:cs="Times New Roman"/>
          <w:sz w:val="24"/>
          <w:szCs w:val="24"/>
        </w:rPr>
        <w:t>dalam perairan. Data suhu air dapat dimanfaatkan bukan saja untuk mempelajari gejala-gejala fisika disuatu danau, tetapi juga dalam kaitannya dengan kehidupan hewan atau tumbuhan. Bahkan dapat juga dimanfaatkan untuk pengkajian meteorologi. Suhu air dipermukaan perairan nusantara kita umumnya berkisar antara 28</w:t>
      </w:r>
      <w:r>
        <w:rPr>
          <w:rFonts w:ascii="Times New Roman" w:hAnsi="Times New Roman" w:cs="Times New Roman"/>
          <w:sz w:val="24"/>
          <w:szCs w:val="24"/>
        </w:rPr>
        <w:t xml:space="preserve"> </w:t>
      </w:r>
      <w:r w:rsidRPr="00FA6869">
        <w:rPr>
          <w:rFonts w:ascii="Times New Roman" w:hAnsi="Times New Roman" w:cs="Times New Roman"/>
          <w:sz w:val="24"/>
          <w:szCs w:val="24"/>
        </w:rPr>
        <w:t>-</w:t>
      </w:r>
      <w:r>
        <w:rPr>
          <w:rFonts w:ascii="Times New Roman" w:hAnsi="Times New Roman" w:cs="Times New Roman"/>
          <w:sz w:val="24"/>
          <w:szCs w:val="24"/>
        </w:rPr>
        <w:t xml:space="preserve"> </w:t>
      </w:r>
      <w:r w:rsidRPr="00FA6869">
        <w:rPr>
          <w:rFonts w:ascii="Times New Roman" w:hAnsi="Times New Roman" w:cs="Times New Roman"/>
          <w:sz w:val="24"/>
          <w:szCs w:val="24"/>
        </w:rPr>
        <w:t>31</w:t>
      </w:r>
      <w:r>
        <w:rPr>
          <w:rFonts w:ascii="Cambria Math" w:hAnsi="Cambria Math" w:cs="Cambria Math"/>
          <w:sz w:val="24"/>
          <w:szCs w:val="24"/>
          <w:vertAlign w:val="superscript"/>
        </w:rPr>
        <w:t>0</w:t>
      </w:r>
      <w:r>
        <w:rPr>
          <w:rFonts w:ascii="Times New Roman" w:hAnsi="Times New Roman" w:cs="Times New Roman"/>
          <w:sz w:val="24"/>
          <w:szCs w:val="24"/>
        </w:rPr>
        <w:t>. Suhu air dipermukaan dipengaruhi oleh kondisi meteorologi. Faktor-faktor meteorologi yang berperan di sini ialah curah hujan, penguapan, kelembaban udara, suhu udara, kecepatan angin dan intensitas radiasi matahari. Oleh sebab itu suhu dipermukaan biasanya mengikuti pula pola musiman</w:t>
      </w:r>
      <w:r w:rsidRPr="001E2FBE">
        <w:rPr>
          <w:rFonts w:ascii="Times New Roman" w:hAnsi="Times New Roman" w:cs="Times New Roman"/>
          <w:sz w:val="24"/>
          <w:szCs w:val="24"/>
        </w:rPr>
        <w:t xml:space="preserve"> </w:t>
      </w:r>
      <w:r>
        <w:rPr>
          <w:rFonts w:ascii="Times New Roman" w:hAnsi="Times New Roman" w:cs="Times New Roman"/>
          <w:sz w:val="24"/>
          <w:szCs w:val="24"/>
        </w:rPr>
        <w:t>(Nontji, 2007:53 ).</w:t>
      </w:r>
    </w:p>
    <w:p w14:paraId="5F9461FE" w14:textId="77777777" w:rsidR="00AE79B9" w:rsidRPr="0049699F" w:rsidRDefault="00AE79B9" w:rsidP="00AE79B9">
      <w:pPr>
        <w:pStyle w:val="ListParagraph"/>
        <w:spacing w:after="0" w:line="480" w:lineRule="auto"/>
        <w:ind w:left="0" w:firstLine="567"/>
        <w:jc w:val="both"/>
        <w:rPr>
          <w:rFonts w:ascii="Times New Roman" w:hAnsi="Times New Roman" w:cs="Times New Roman"/>
          <w:sz w:val="24"/>
          <w:szCs w:val="24"/>
          <w:lang w:val="en-US"/>
        </w:rPr>
      </w:pPr>
      <w:r w:rsidRPr="005A2F91">
        <w:rPr>
          <w:rFonts w:ascii="Times New Roman" w:hAnsi="Times New Roman" w:cs="Times New Roman"/>
          <w:sz w:val="24"/>
          <w:szCs w:val="24"/>
        </w:rPr>
        <w:t>Adapun salinitas atau kegaraman adalah jumlah keseluruhan garam yang terlarut dalam suatu volume air tertentu. Kegaraman itu dinyatakan sebagai sebagian garam perseribu bagian air (‰). Air tawar mempunyai kegaraman yang jauh lebih rendah daripada air laut. Perairan muara corong mempunyai kegaraman sedang-sedang dan berfluktuasi. Kegaraman rata-rata air laut dala</w:t>
      </w:r>
      <w:r>
        <w:rPr>
          <w:rFonts w:ascii="Times New Roman" w:hAnsi="Times New Roman" w:cs="Times New Roman"/>
          <w:sz w:val="24"/>
          <w:szCs w:val="24"/>
        </w:rPr>
        <w:t>m semudera adalah sekitar 35‰ (</w:t>
      </w:r>
      <w:r w:rsidRPr="005A2F91">
        <w:rPr>
          <w:rFonts w:ascii="Times New Roman" w:hAnsi="Times New Roman" w:cs="Times New Roman"/>
          <w:sz w:val="24"/>
          <w:szCs w:val="24"/>
        </w:rPr>
        <w:t>Ewusie,1990:177 ).</w:t>
      </w:r>
    </w:p>
    <w:p w14:paraId="5A803ABE" w14:textId="77777777" w:rsidR="00AE79B9" w:rsidRDefault="00AE79B9" w:rsidP="00AE79B9">
      <w:pPr>
        <w:pStyle w:val="ListParagraph"/>
        <w:spacing w:after="0" w:line="480" w:lineRule="auto"/>
        <w:ind w:left="0" w:firstLine="567"/>
        <w:jc w:val="both"/>
        <w:rPr>
          <w:rFonts w:ascii="Times New Roman" w:hAnsi="Times New Roman" w:cs="Times New Roman"/>
          <w:sz w:val="24"/>
          <w:szCs w:val="24"/>
        </w:rPr>
      </w:pPr>
      <w:r w:rsidRPr="005A2F91">
        <w:rPr>
          <w:rFonts w:ascii="Times New Roman" w:hAnsi="Times New Roman" w:cs="Times New Roman"/>
          <w:sz w:val="24"/>
          <w:szCs w:val="24"/>
        </w:rPr>
        <w:t xml:space="preserve">Cahaya penting untuk tumbuhan yang mengandung klorofil, tetapi karena cahaya tidak menembus sampai kedalaman yang besar, maka tumbuhan hijau tidak dapat hidup di air yang sangat dalam. Apabila sinar surya jatuh pada air, cahaya itu </w:t>
      </w:r>
      <w:r w:rsidRPr="005A2F91">
        <w:rPr>
          <w:rFonts w:ascii="Times New Roman" w:hAnsi="Times New Roman" w:cs="Times New Roman"/>
          <w:sz w:val="24"/>
          <w:szCs w:val="24"/>
        </w:rPr>
        <w:lastRenderedPageBreak/>
        <w:t xml:space="preserve">menembus sampai berbagai kedalaman tergantung pada intensitas sinarnya, banyaknya pemantulan permukaan,dan kebeningan air pada waktu itu. Bahkan dalam air yang bening pun, hanya sekitar 36 persen saja sinar surya yang masuk ke dalam air itu yang menembus sampai kedalaman satu meter. Cahaya itu kemudian dengan cepat memudar semakin dalam tingkat kedalamanya, dan pada kedalaman lebih dari 50 m hanya sepersekian dari satu persen saja yang tersisa. Sering di bawah sekitar 100 m terdapat kegelapan total. Sebelum kedalaman ini tercapai, terdapat suatu titik yang disitu banyaknya karbohidrat yang terpakai untuk pernapasan oleh suatu spesies tertentu hanya mampu mengimbangi jumlah yang dihasilkan oleh fotositensis. Kedalaman ini dinamakan kedalaman imbangan atau titik imbangan spesies itu </w:t>
      </w:r>
      <w:r>
        <w:rPr>
          <w:rFonts w:ascii="Times New Roman" w:hAnsi="Times New Roman" w:cs="Times New Roman"/>
          <w:sz w:val="24"/>
          <w:szCs w:val="24"/>
        </w:rPr>
        <w:t>(Ewusie, 1990:182</w:t>
      </w:r>
      <w:r w:rsidRPr="005A2F91">
        <w:rPr>
          <w:rFonts w:ascii="Times New Roman" w:hAnsi="Times New Roman" w:cs="Times New Roman"/>
          <w:sz w:val="24"/>
          <w:szCs w:val="24"/>
        </w:rPr>
        <w:t>).</w:t>
      </w:r>
    </w:p>
    <w:p w14:paraId="045A7354" w14:textId="77777777" w:rsidR="00AE79B9" w:rsidRPr="005A2F91" w:rsidRDefault="00AE79B9" w:rsidP="00AE79B9">
      <w:pPr>
        <w:pStyle w:val="ListParagraph"/>
        <w:spacing w:after="0" w:line="480" w:lineRule="auto"/>
        <w:ind w:left="0" w:firstLine="567"/>
        <w:jc w:val="both"/>
        <w:rPr>
          <w:rFonts w:ascii="Times New Roman" w:hAnsi="Times New Roman" w:cs="Times New Roman"/>
          <w:sz w:val="24"/>
          <w:szCs w:val="24"/>
        </w:rPr>
      </w:pPr>
      <w:r w:rsidRPr="005A2F91">
        <w:rPr>
          <w:rFonts w:ascii="Times New Roman" w:hAnsi="Times New Roman" w:cs="Times New Roman"/>
          <w:sz w:val="24"/>
          <w:szCs w:val="24"/>
        </w:rPr>
        <w:t>Adanya substrat yang berbeda-beda yaitu lumpur, pasir dan batu menyebabkan perbedaan fauna dan struktur komunitas air dari daerah litorial. Daerah yang paling padat makroorganisme dan mempunyai keragaman  terbesar untuk jenis hewan maupun tumbuhan air tawar adalah pada daerah yang tersusun dari bahan yang keras (Nybaken,1992:18 dalam Sastra,2011).</w:t>
      </w:r>
    </w:p>
    <w:p w14:paraId="1D070B00" w14:textId="77777777" w:rsidR="00AE79B9" w:rsidRDefault="00AE79B9" w:rsidP="00AE79B9">
      <w:pPr>
        <w:tabs>
          <w:tab w:val="left" w:pos="567"/>
        </w:tabs>
        <w:spacing w:after="0" w:line="480" w:lineRule="auto"/>
        <w:jc w:val="both"/>
        <w:rPr>
          <w:rFonts w:ascii="Times New Roman" w:hAnsi="Times New Roman" w:cs="Times New Roman"/>
          <w:sz w:val="24"/>
          <w:szCs w:val="24"/>
        </w:rPr>
      </w:pPr>
    </w:p>
    <w:p w14:paraId="56944052" w14:textId="77777777" w:rsidR="00B817A1" w:rsidRDefault="00B817A1"/>
    <w:sectPr w:rsidR="00B817A1" w:rsidSect="0096045F">
      <w:type w:val="continuous"/>
      <w:pgSz w:w="11906" w:h="16838"/>
      <w:pgMar w:top="2268" w:right="1701" w:bottom="1701" w:left="226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1364B"/>
    <w:multiLevelType w:val="hybridMultilevel"/>
    <w:tmpl w:val="85B4DD88"/>
    <w:lvl w:ilvl="0" w:tplc="3D2AD2A6">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CE05416"/>
    <w:multiLevelType w:val="hybridMultilevel"/>
    <w:tmpl w:val="3B2C77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825494"/>
    <w:multiLevelType w:val="hybridMultilevel"/>
    <w:tmpl w:val="C6286C3C"/>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DF2322A"/>
    <w:multiLevelType w:val="hybridMultilevel"/>
    <w:tmpl w:val="68C4AAE0"/>
    <w:lvl w:ilvl="0" w:tplc="0421000F">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num w:numId="1" w16cid:durableId="445589339">
    <w:abstractNumId w:val="0"/>
  </w:num>
  <w:num w:numId="2" w16cid:durableId="1838422476">
    <w:abstractNumId w:val="1"/>
  </w:num>
  <w:num w:numId="3" w16cid:durableId="345639426">
    <w:abstractNumId w:val="2"/>
  </w:num>
  <w:num w:numId="4" w16cid:durableId="9208672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79B9"/>
    <w:rsid w:val="00092FEF"/>
    <w:rsid w:val="00507CB0"/>
    <w:rsid w:val="005C6BFF"/>
    <w:rsid w:val="00751B80"/>
    <w:rsid w:val="008E4A1F"/>
    <w:rsid w:val="0096045F"/>
    <w:rsid w:val="00AE79B9"/>
    <w:rsid w:val="00B817A1"/>
    <w:rsid w:val="00D826CE"/>
    <w:rsid w:val="00F2564E"/>
    <w:rsid w:val="00F5021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753DE0"/>
  <w15:chartTrackingRefBased/>
  <w15:docId w15:val="{D4DF4D84-8FA3-4028-ABFA-D6BA2740F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79B9"/>
    <w:pPr>
      <w:spacing w:after="200" w:line="276" w:lineRule="auto"/>
    </w:pPr>
    <w:rPr>
      <w:rFonts w:eastAsiaTheme="minorEastAsia"/>
      <w:kern w:val="0"/>
      <w:lang w:val="id-ID"/>
      <w14:ligatures w14:val="none"/>
    </w:rPr>
  </w:style>
  <w:style w:type="paragraph" w:styleId="Heading1">
    <w:name w:val="heading 1"/>
    <w:basedOn w:val="Normal"/>
    <w:next w:val="Normal"/>
    <w:link w:val="Heading1Char"/>
    <w:uiPriority w:val="9"/>
    <w:qFormat/>
    <w:rsid w:val="00AE79B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E79B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E79B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E79B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E79B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E79B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E79B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E79B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E79B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79B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E79B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E79B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E79B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E79B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E79B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E79B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E79B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E79B9"/>
    <w:rPr>
      <w:rFonts w:eastAsiaTheme="majorEastAsia" w:cstheme="majorBidi"/>
      <w:color w:val="272727" w:themeColor="text1" w:themeTint="D8"/>
    </w:rPr>
  </w:style>
  <w:style w:type="paragraph" w:styleId="Title">
    <w:name w:val="Title"/>
    <w:basedOn w:val="Normal"/>
    <w:next w:val="Normal"/>
    <w:link w:val="TitleChar"/>
    <w:uiPriority w:val="10"/>
    <w:qFormat/>
    <w:rsid w:val="00AE79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E79B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E79B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E79B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E79B9"/>
    <w:pPr>
      <w:spacing w:before="160"/>
      <w:jc w:val="center"/>
    </w:pPr>
    <w:rPr>
      <w:i/>
      <w:iCs/>
      <w:color w:val="404040" w:themeColor="text1" w:themeTint="BF"/>
    </w:rPr>
  </w:style>
  <w:style w:type="character" w:customStyle="1" w:styleId="QuoteChar">
    <w:name w:val="Quote Char"/>
    <w:basedOn w:val="DefaultParagraphFont"/>
    <w:link w:val="Quote"/>
    <w:uiPriority w:val="29"/>
    <w:rsid w:val="00AE79B9"/>
    <w:rPr>
      <w:i/>
      <w:iCs/>
      <w:color w:val="404040" w:themeColor="text1" w:themeTint="BF"/>
    </w:rPr>
  </w:style>
  <w:style w:type="paragraph" w:styleId="ListParagraph">
    <w:name w:val="List Paragraph"/>
    <w:basedOn w:val="Normal"/>
    <w:uiPriority w:val="34"/>
    <w:qFormat/>
    <w:rsid w:val="00AE79B9"/>
    <w:pPr>
      <w:ind w:left="720"/>
      <w:contextualSpacing/>
    </w:pPr>
  </w:style>
  <w:style w:type="character" w:styleId="IntenseEmphasis">
    <w:name w:val="Intense Emphasis"/>
    <w:basedOn w:val="DefaultParagraphFont"/>
    <w:uiPriority w:val="21"/>
    <w:qFormat/>
    <w:rsid w:val="00AE79B9"/>
    <w:rPr>
      <w:i/>
      <w:iCs/>
      <w:color w:val="2F5496" w:themeColor="accent1" w:themeShade="BF"/>
    </w:rPr>
  </w:style>
  <w:style w:type="paragraph" w:styleId="IntenseQuote">
    <w:name w:val="Intense Quote"/>
    <w:basedOn w:val="Normal"/>
    <w:next w:val="Normal"/>
    <w:link w:val="IntenseQuoteChar"/>
    <w:uiPriority w:val="30"/>
    <w:qFormat/>
    <w:rsid w:val="00AE79B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E79B9"/>
    <w:rPr>
      <w:i/>
      <w:iCs/>
      <w:color w:val="2F5496" w:themeColor="accent1" w:themeShade="BF"/>
    </w:rPr>
  </w:style>
  <w:style w:type="character" w:styleId="IntenseReference">
    <w:name w:val="Intense Reference"/>
    <w:basedOn w:val="DefaultParagraphFont"/>
    <w:uiPriority w:val="32"/>
    <w:qFormat/>
    <w:rsid w:val="00AE79B9"/>
    <w:rPr>
      <w:b/>
      <w:bCs/>
      <w:smallCaps/>
      <w:color w:val="2F5496" w:themeColor="accent1" w:themeShade="BF"/>
      <w:spacing w:val="5"/>
    </w:rPr>
  </w:style>
  <w:style w:type="character" w:styleId="Strong">
    <w:name w:val="Strong"/>
    <w:basedOn w:val="DefaultParagraphFont"/>
    <w:uiPriority w:val="22"/>
    <w:qFormat/>
    <w:rsid w:val="00AE79B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1723</Words>
  <Characters>9823</Characters>
  <Application>Microsoft Office Word</Application>
  <DocSecurity>0</DocSecurity>
  <Lines>81</Lines>
  <Paragraphs>23</Paragraphs>
  <ScaleCrop>false</ScaleCrop>
  <Company/>
  <LinksUpToDate>false</LinksUpToDate>
  <CharactersWithSpaces>11523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1</cp:revision>
  <dcterms:created xsi:type="dcterms:W3CDTF">2026-07-22T03:06:00Z</dcterms:created>
  <dcterms:modified xsi:type="dcterms:W3CDTF">2026-07-22T03:07:00Z</dcterms:modified>
</cp:coreProperties>
</file>