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635EB" w14:textId="02A5B61F" w:rsidR="005E58B6" w:rsidRPr="002764B0" w:rsidRDefault="005E58B6" w:rsidP="005E58B6">
      <w:pPr>
        <w:pStyle w:val="ListParagraph"/>
        <w:autoSpaceDE w:val="0"/>
        <w:autoSpaceDN w:val="0"/>
        <w:adjustRightInd w:val="0"/>
        <w:spacing w:after="0" w:line="480" w:lineRule="auto"/>
        <w:ind w:left="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6BC472EE" wp14:editId="528991A8">
                <wp:simplePos x="0" y="0"/>
                <wp:positionH relativeFrom="column">
                  <wp:posOffset>4779645</wp:posOffset>
                </wp:positionH>
                <wp:positionV relativeFrom="paragraph">
                  <wp:posOffset>-1206500</wp:posOffset>
                </wp:positionV>
                <wp:extent cx="638175" cy="712470"/>
                <wp:effectExtent l="9525" t="5080" r="9525" b="6350"/>
                <wp:wrapNone/>
                <wp:docPr id="13952946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71247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40364A" id="Rectangle 2" o:spid="_x0000_s1026" style="position:absolute;margin-left:376.35pt;margin-top:-95pt;width:50.25pt;height:5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" strokecolor="white [3212]"/>
            </w:pict>
          </mc:Fallback>
        </mc:AlternateContent>
      </w:r>
      <w:r w:rsidRPr="002764B0">
        <w:rPr>
          <w:rFonts w:ascii="Times New Roman" w:hAnsi="Times New Roman" w:cs="Times New Roman"/>
          <w:b/>
          <w:sz w:val="24"/>
          <w:szCs w:val="24"/>
        </w:rPr>
        <w:t>BAB II</w:t>
      </w:r>
    </w:p>
    <w:p w14:paraId="287F4925" w14:textId="77777777" w:rsidR="005E58B6" w:rsidRPr="002764B0" w:rsidRDefault="005E58B6" w:rsidP="005E58B6">
      <w:pPr>
        <w:pStyle w:val="ListParagraph"/>
        <w:autoSpaceDE w:val="0"/>
        <w:autoSpaceDN w:val="0"/>
        <w:adjustRightInd w:val="0"/>
        <w:spacing w:after="0" w:line="480" w:lineRule="auto"/>
        <w:ind w:left="0"/>
        <w:jc w:val="center"/>
        <w:rPr>
          <w:rFonts w:ascii="Times New Roman" w:hAnsi="Times New Roman" w:cs="Times New Roman"/>
          <w:b/>
          <w:sz w:val="24"/>
          <w:szCs w:val="24"/>
        </w:rPr>
      </w:pPr>
      <w:r w:rsidRPr="002764B0">
        <w:rPr>
          <w:rFonts w:ascii="Times New Roman" w:hAnsi="Times New Roman" w:cs="Times New Roman"/>
          <w:b/>
          <w:sz w:val="24"/>
          <w:szCs w:val="24"/>
        </w:rPr>
        <w:t>TINJAUAN PUSTAKA</w:t>
      </w:r>
    </w:p>
    <w:p w14:paraId="3625E2F0" w14:textId="77777777" w:rsidR="005E58B6" w:rsidRPr="002764B0" w:rsidRDefault="005E58B6" w:rsidP="005E58B6">
      <w:pPr>
        <w:pStyle w:val="ListParagraph"/>
        <w:autoSpaceDE w:val="0"/>
        <w:autoSpaceDN w:val="0"/>
        <w:adjustRightInd w:val="0"/>
        <w:spacing w:after="0" w:line="480" w:lineRule="auto"/>
        <w:ind w:left="0"/>
        <w:jc w:val="both"/>
        <w:rPr>
          <w:rFonts w:ascii="Times New Roman" w:hAnsi="Times New Roman" w:cs="Times New Roman"/>
          <w:b/>
          <w:sz w:val="24"/>
          <w:szCs w:val="24"/>
        </w:rPr>
      </w:pPr>
    </w:p>
    <w:p w14:paraId="667FEA80" w14:textId="77777777" w:rsidR="005E58B6" w:rsidRPr="002764B0" w:rsidRDefault="005E58B6" w:rsidP="005E58B6">
      <w:pPr>
        <w:pStyle w:val="ListParagraph"/>
        <w:numPr>
          <w:ilvl w:val="0"/>
          <w:numId w:val="1"/>
        </w:numPr>
        <w:autoSpaceDE w:val="0"/>
        <w:autoSpaceDN w:val="0"/>
        <w:adjustRightInd w:val="0"/>
        <w:spacing w:after="0" w:line="480" w:lineRule="auto"/>
        <w:ind w:left="567" w:hanging="567"/>
        <w:jc w:val="both"/>
        <w:rPr>
          <w:rFonts w:ascii="Times New Roman" w:hAnsi="Times New Roman" w:cs="Times New Roman"/>
          <w:b/>
          <w:bCs/>
          <w:sz w:val="24"/>
          <w:szCs w:val="24"/>
        </w:rPr>
      </w:pPr>
      <w:r w:rsidRPr="002764B0">
        <w:rPr>
          <w:rFonts w:ascii="Times New Roman" w:hAnsi="Times New Roman" w:cs="Times New Roman"/>
          <w:b/>
          <w:sz w:val="24"/>
          <w:szCs w:val="24"/>
        </w:rPr>
        <w:t>Ayam Broiler (</w:t>
      </w:r>
      <w:r w:rsidRPr="002764B0">
        <w:rPr>
          <w:rFonts w:ascii="Times New Roman" w:hAnsi="Times New Roman" w:cs="Times New Roman"/>
          <w:b/>
          <w:i/>
          <w:sz w:val="24"/>
          <w:szCs w:val="24"/>
        </w:rPr>
        <w:t>Gallus domesticusm</w:t>
      </w:r>
      <w:r w:rsidRPr="002764B0">
        <w:rPr>
          <w:rFonts w:ascii="Times New Roman" w:hAnsi="Times New Roman" w:cs="Times New Roman"/>
          <w:b/>
          <w:sz w:val="24"/>
          <w:szCs w:val="24"/>
        </w:rPr>
        <w:t>)</w:t>
      </w:r>
    </w:p>
    <w:p w14:paraId="54541E1F"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Ayam broiler atau ayam pedaging merupakan salah satu jenis ayam yang sangat efektif dalam menghasilkan daging.Dalam pemeliharaan ayam pedaging, untuk mendapatkan hasil yang diinginkan, maka usaha tersebut harus dibarengi manajemen yang baik.</w:t>
      </w:r>
      <w:r w:rsidRPr="002764B0">
        <w:rPr>
          <w:rFonts w:ascii="Times New Roman" w:hAnsi="Times New Roman" w:cs="Times New Roman"/>
          <w:bCs/>
          <w:sz w:val="24"/>
          <w:szCs w:val="24"/>
        </w:rPr>
        <w:t>Adapun</w:t>
      </w:r>
      <w:r w:rsidRPr="002764B0">
        <w:rPr>
          <w:rFonts w:ascii="Times New Roman" w:hAnsi="Times New Roman" w:cs="Times New Roman"/>
          <w:sz w:val="24"/>
          <w:szCs w:val="24"/>
        </w:rPr>
        <w:t>ayam pedaging yang dimaksud adalah ayam jantan dan betina muda yang berumur di bawah 8 minggu ketika dijual dengan bobot tubuh tertentu,mempunyai pertumbuhan yang cepat, serta mempunyai dada yang lebar dan timbunan daging yang baik dan banyak. Jadi ayam yang pertumbuhannya cepat itulah yang dimasukan kedalam kategori ayam pedaging(Rasyaf : 2002).</w:t>
      </w:r>
    </w:p>
    <w:p w14:paraId="3A145B23"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Ayam boiler ini baru dikenal menjelang periode 1980 an, sekalipun galur murninya sudah diketahui pada tahun 1960 an, ketika peternak mulai memeliharanya. Akan tetapi, ayam boiler komersial seperti sekarang ini memang baru popular pada periode 1980 an. Sebelumnya, ayam yang dipotong adalah ayam petelur seperti ayam White Leghorn (Rasyaf : 2002). Kekaguman orang dan minat pemodal muncul setelah mengetahui bahwa ayam boiler dapat di jual sebelum usia 8 minggu dan pada usia itu bobot tubuhnya hampir sama dengan tubuh ayam kampung berusia satu tahun.</w:t>
      </w:r>
    </w:p>
    <w:p w14:paraId="39F91951" w14:textId="542D3A7D"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6A7A121D" wp14:editId="3EB58146">
                <wp:simplePos x="0" y="0"/>
                <wp:positionH relativeFrom="column">
                  <wp:posOffset>2407920</wp:posOffset>
                </wp:positionH>
                <wp:positionV relativeFrom="paragraph">
                  <wp:posOffset>934085</wp:posOffset>
                </wp:positionV>
                <wp:extent cx="800100" cy="381000"/>
                <wp:effectExtent l="9525" t="9525" r="9525" b="9525"/>
                <wp:wrapNone/>
                <wp:docPr id="19203639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81000"/>
                        </a:xfrm>
                        <a:prstGeom prst="rect">
                          <a:avLst/>
                        </a:prstGeom>
                        <a:solidFill>
                          <a:srgbClr val="FFFFFF"/>
                        </a:solidFill>
                        <a:ln w="9525">
                          <a:solidFill>
                            <a:schemeClr val="bg1">
                              <a:lumMod val="100000"/>
                              <a:lumOff val="0"/>
                            </a:schemeClr>
                          </a:solidFill>
                          <a:miter lim="800000"/>
                          <a:headEnd/>
                          <a:tailEnd/>
                        </a:ln>
                      </wps:spPr>
                      <wps:txbx>
                        <w:txbxContent>
                          <w:p w14:paraId="6815D3E6" w14:textId="77777777" w:rsidR="005E58B6" w:rsidRPr="001442DD" w:rsidRDefault="005E58B6" w:rsidP="005E58B6">
                            <w:pPr>
                              <w:rPr>
                                <w:rFonts w:ascii="Times New Roman" w:hAnsi="Times New Roman" w:cs="Times New Roman"/>
                                <w:sz w:val="24"/>
                                <w:lang w:val="en-US"/>
                              </w:rPr>
                            </w:pPr>
                            <w:r w:rsidRPr="001442DD">
                              <w:rPr>
                                <w:rFonts w:ascii="Times New Roman" w:hAnsi="Times New Roman" w:cs="Times New Roman"/>
                                <w:sz w:val="24"/>
                                <w:lang w:val="en-US"/>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A121D" id="Rectangle 1" o:spid="_x0000_s1026" style="position:absolute;left:0;text-align:left;margin-left:189.6pt;margin-top:73.55pt;width:63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" strokecolor="white [3212]">
                <v:textbox>
                  <w:txbxContent>
                    <w:p w14:paraId="6815D3E6" w14:textId="77777777" w:rsidR="005E58B6" w:rsidRPr="001442DD" w:rsidRDefault="005E58B6" w:rsidP="005E58B6">
                      <w:pPr>
                        <w:rPr>
                          <w:rFonts w:ascii="Times New Roman" w:hAnsi="Times New Roman" w:cs="Times New Roman"/>
                          <w:sz w:val="24"/>
                          <w:lang w:val="en-US"/>
                        </w:rPr>
                      </w:pPr>
                      <w:r w:rsidRPr="001442DD">
                        <w:rPr>
                          <w:rFonts w:ascii="Times New Roman" w:hAnsi="Times New Roman" w:cs="Times New Roman"/>
                          <w:sz w:val="24"/>
                          <w:lang w:val="en-US"/>
                        </w:rPr>
                        <w:t>6</w:t>
                      </w:r>
                    </w:p>
                  </w:txbxContent>
                </v:textbox>
              </v:rect>
            </w:pict>
          </mc:Fallback>
        </mc:AlternateContent>
      </w:r>
    </w:p>
    <w:p w14:paraId="244D1CD5"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 xml:space="preserve">Ayam broiler memiliki siklus produksi lebih singkat dibandingkan dengan unggas lain, karena mempunyai sifat genetik yang semakin baik khususnya untuk </w:t>
      </w:r>
      <w:r w:rsidRPr="002764B0">
        <w:rPr>
          <w:rFonts w:ascii="Times New Roman" w:hAnsi="Times New Roman" w:cs="Times New Roman"/>
          <w:sz w:val="24"/>
          <w:szCs w:val="24"/>
        </w:rPr>
        <w:lastRenderedPageBreak/>
        <w:t>sifat pertumbuhan. Keberhasilan peternakan ayam broiler dipengaruhi oleh mutu genetik, lingkungan, dan interaksi antara genetik dengan lingkungan.</w:t>
      </w:r>
    </w:p>
    <w:p w14:paraId="3D57DA24"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Ayam broiler dapat hidup dengan nyaman pada suhu lingkungan yang sesuai dengan kebutuhannya. Ayam broiler pada umur 1-2 minggu memerlukan suhu 32</w:t>
      </w:r>
      <w:r>
        <w:rPr>
          <w:rFonts w:ascii="Times New Roman" w:hAnsi="Times New Roman" w:cs="Times New Roman"/>
          <w:sz w:val="24"/>
          <w:szCs w:val="24"/>
        </w:rPr>
        <w:t xml:space="preserve"> – </w:t>
      </w:r>
      <w:r w:rsidRPr="002764B0">
        <w:rPr>
          <w:rFonts w:ascii="Times New Roman" w:hAnsi="Times New Roman" w:cs="Times New Roman"/>
          <w:sz w:val="24"/>
          <w:szCs w:val="24"/>
        </w:rPr>
        <w:t>35</w:t>
      </w:r>
      <w:r>
        <w:rPr>
          <w:rFonts w:ascii="Times New Roman" w:hAnsi="Times New Roman" w:cs="Times New Roman"/>
          <w:sz w:val="24"/>
          <w:szCs w:val="24"/>
          <w:vertAlign w:val="superscript"/>
        </w:rPr>
        <w:t>O</w:t>
      </w:r>
      <w:r w:rsidRPr="002764B0">
        <w:rPr>
          <w:rFonts w:ascii="Times New Roman" w:hAnsi="Times New Roman" w:cs="Times New Roman"/>
          <w:sz w:val="24"/>
          <w:szCs w:val="24"/>
        </w:rPr>
        <w:t>C, sedangkan umur 3-5 minggu ayam broiler akan tumbuh optimal pada suhu lingkungan 18</w:t>
      </w:r>
      <w:r>
        <w:rPr>
          <w:rFonts w:ascii="Times New Roman" w:hAnsi="Times New Roman" w:cs="Times New Roman"/>
          <w:sz w:val="24"/>
          <w:szCs w:val="24"/>
        </w:rPr>
        <w:t xml:space="preserve"> – 23 </w:t>
      </w:r>
      <w:r>
        <w:rPr>
          <w:rFonts w:ascii="Times New Roman" w:hAnsi="Times New Roman" w:cs="Times New Roman"/>
          <w:sz w:val="24"/>
          <w:szCs w:val="24"/>
          <w:vertAlign w:val="superscript"/>
        </w:rPr>
        <w:t>O</w:t>
      </w:r>
      <w:r w:rsidRPr="002764B0">
        <w:rPr>
          <w:rFonts w:ascii="Times New Roman" w:hAnsi="Times New Roman" w:cs="Times New Roman"/>
          <w:sz w:val="24"/>
          <w:szCs w:val="24"/>
        </w:rPr>
        <w:t>C. Ayam broiler memiliki suhu tubuh yang tinggi, yaitu 40,5-</w:t>
      </w:r>
      <w:r>
        <w:rPr>
          <w:rFonts w:ascii="Times New Roman" w:hAnsi="Times New Roman" w:cs="Times New Roman"/>
          <w:sz w:val="24"/>
          <w:szCs w:val="24"/>
        </w:rPr>
        <w:t xml:space="preserve"> 41,5 </w:t>
      </w:r>
      <w:r>
        <w:rPr>
          <w:rFonts w:ascii="Times New Roman" w:hAnsi="Times New Roman" w:cs="Times New Roman"/>
          <w:sz w:val="24"/>
          <w:szCs w:val="24"/>
          <w:vertAlign w:val="superscript"/>
        </w:rPr>
        <w:t>O</w:t>
      </w:r>
      <w:r w:rsidRPr="002764B0">
        <w:rPr>
          <w:rFonts w:ascii="Times New Roman" w:hAnsi="Times New Roman" w:cs="Times New Roman"/>
          <w:sz w:val="24"/>
          <w:szCs w:val="24"/>
        </w:rPr>
        <w:t>C. Apabila suhu lingkungan meningkat, ayam broiler akan memperlambat proses metabolisme dan menurunkan konsumsi pakannya agar suhu tubuh ayam broiler kembali pada kisaran normal. Konsumsi pakan yang menurun akan berakibat tidak terpenuhinya asupan nutrien yang akan berdampak pada penurunan pertumbuhan (</w:t>
      </w:r>
      <w:r w:rsidRPr="002764B0">
        <w:rPr>
          <w:rStyle w:val="f"/>
          <w:rFonts w:ascii="Times New Roman" w:hAnsi="Times New Roman" w:cs="Times New Roman"/>
          <w:sz w:val="24"/>
          <w:szCs w:val="24"/>
          <w:shd w:val="clear" w:color="auto" w:fill="FFFFFF"/>
        </w:rPr>
        <w:t>Siregar</w:t>
      </w:r>
      <w:r w:rsidRPr="002764B0">
        <w:rPr>
          <w:rStyle w:val="apple-converted-space"/>
          <w:rFonts w:ascii="Times New Roman" w:hAnsi="Times New Roman" w:cs="Times New Roman"/>
          <w:sz w:val="24"/>
          <w:szCs w:val="24"/>
          <w:shd w:val="clear" w:color="auto" w:fill="FFFFFF"/>
        </w:rPr>
        <w:t xml:space="preserve">, </w:t>
      </w:r>
      <w:r w:rsidRPr="002764B0">
        <w:rPr>
          <w:rStyle w:val="f"/>
          <w:rFonts w:ascii="Times New Roman" w:hAnsi="Times New Roman" w:cs="Times New Roman"/>
          <w:sz w:val="24"/>
          <w:szCs w:val="24"/>
          <w:shd w:val="clear" w:color="auto" w:fill="FFFFFF"/>
        </w:rPr>
        <w:t>2011</w:t>
      </w:r>
      <w:r w:rsidRPr="002764B0">
        <w:rPr>
          <w:rFonts w:ascii="Times New Roman" w:hAnsi="Times New Roman" w:cs="Times New Roman"/>
          <w:sz w:val="24"/>
          <w:szCs w:val="24"/>
        </w:rPr>
        <w:t>).</w:t>
      </w:r>
    </w:p>
    <w:p w14:paraId="6E586AD8"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Adapun klasifikasi ilmiah ayam ras pedaging ialah sebagai berikut :</w:t>
      </w:r>
    </w:p>
    <w:p w14:paraId="5107E385" w14:textId="77777777" w:rsidR="005E58B6" w:rsidRPr="002764B0" w:rsidRDefault="005E58B6" w:rsidP="005E58B6">
      <w:pPr>
        <w:autoSpaceDE w:val="0"/>
        <w:autoSpaceDN w:val="0"/>
        <w:adjustRightInd w:val="0"/>
        <w:spacing w:after="0" w:line="480" w:lineRule="auto"/>
        <w:jc w:val="both"/>
        <w:rPr>
          <w:rFonts w:ascii="Times New Roman" w:hAnsi="Times New Roman" w:cs="Times New Roman"/>
          <w:sz w:val="24"/>
          <w:szCs w:val="24"/>
        </w:rPr>
      </w:pPr>
      <w:r w:rsidRPr="002764B0">
        <w:rPr>
          <w:rFonts w:ascii="Times New Roman" w:hAnsi="Times New Roman" w:cs="Times New Roman"/>
          <w:sz w:val="24"/>
          <w:szCs w:val="24"/>
        </w:rPr>
        <w:t>Kerajaan</w:t>
      </w:r>
      <w:r w:rsidRPr="002764B0">
        <w:rPr>
          <w:rFonts w:ascii="Times New Roman" w:hAnsi="Times New Roman" w:cs="Times New Roman"/>
          <w:sz w:val="24"/>
          <w:szCs w:val="24"/>
        </w:rPr>
        <w:tab/>
        <w:t xml:space="preserve"> : Animalia</w:t>
      </w:r>
    </w:p>
    <w:p w14:paraId="36B03351" w14:textId="77777777" w:rsidR="005E58B6" w:rsidRPr="002764B0" w:rsidRDefault="005E58B6" w:rsidP="005E58B6">
      <w:pPr>
        <w:autoSpaceDE w:val="0"/>
        <w:autoSpaceDN w:val="0"/>
        <w:adjustRightInd w:val="0"/>
        <w:spacing w:after="0" w:line="480" w:lineRule="auto"/>
        <w:jc w:val="both"/>
        <w:rPr>
          <w:rFonts w:ascii="Times New Roman" w:hAnsi="Times New Roman" w:cs="Times New Roman"/>
          <w:sz w:val="24"/>
          <w:szCs w:val="24"/>
        </w:rPr>
      </w:pPr>
      <w:r w:rsidRPr="002764B0">
        <w:rPr>
          <w:rFonts w:ascii="Times New Roman" w:hAnsi="Times New Roman" w:cs="Times New Roman"/>
          <w:sz w:val="24"/>
          <w:szCs w:val="24"/>
        </w:rPr>
        <w:t>Filum</w:t>
      </w:r>
      <w:r w:rsidRPr="002764B0">
        <w:rPr>
          <w:rFonts w:ascii="Times New Roman" w:hAnsi="Times New Roman" w:cs="Times New Roman"/>
          <w:sz w:val="24"/>
          <w:szCs w:val="24"/>
        </w:rPr>
        <w:tab/>
      </w:r>
      <w:r w:rsidRPr="002764B0">
        <w:rPr>
          <w:rFonts w:ascii="Times New Roman" w:hAnsi="Times New Roman" w:cs="Times New Roman"/>
          <w:sz w:val="24"/>
          <w:szCs w:val="24"/>
        </w:rPr>
        <w:tab/>
        <w:t xml:space="preserve"> : Chordata</w:t>
      </w:r>
    </w:p>
    <w:p w14:paraId="20AD87A4" w14:textId="77777777" w:rsidR="005E58B6" w:rsidRPr="002764B0" w:rsidRDefault="005E58B6" w:rsidP="005E58B6">
      <w:pPr>
        <w:autoSpaceDE w:val="0"/>
        <w:autoSpaceDN w:val="0"/>
        <w:adjustRightInd w:val="0"/>
        <w:spacing w:after="0" w:line="480" w:lineRule="auto"/>
        <w:jc w:val="both"/>
        <w:rPr>
          <w:rFonts w:ascii="Times New Roman" w:hAnsi="Times New Roman" w:cs="Times New Roman"/>
          <w:sz w:val="24"/>
          <w:szCs w:val="24"/>
        </w:rPr>
      </w:pPr>
      <w:r w:rsidRPr="002764B0">
        <w:rPr>
          <w:rFonts w:ascii="Times New Roman" w:hAnsi="Times New Roman" w:cs="Times New Roman"/>
          <w:sz w:val="24"/>
          <w:szCs w:val="24"/>
        </w:rPr>
        <w:t>Ordo</w:t>
      </w:r>
      <w:r w:rsidRPr="002764B0">
        <w:rPr>
          <w:rFonts w:ascii="Times New Roman" w:hAnsi="Times New Roman" w:cs="Times New Roman"/>
          <w:sz w:val="24"/>
          <w:szCs w:val="24"/>
        </w:rPr>
        <w:tab/>
      </w:r>
      <w:r w:rsidRPr="002764B0">
        <w:rPr>
          <w:rFonts w:ascii="Times New Roman" w:hAnsi="Times New Roman" w:cs="Times New Roman"/>
          <w:sz w:val="24"/>
          <w:szCs w:val="24"/>
        </w:rPr>
        <w:tab/>
        <w:t xml:space="preserve"> : Galliformes</w:t>
      </w:r>
    </w:p>
    <w:p w14:paraId="3C39508E" w14:textId="77777777" w:rsidR="005E58B6" w:rsidRPr="002764B0" w:rsidRDefault="005E58B6" w:rsidP="005E58B6">
      <w:pPr>
        <w:autoSpaceDE w:val="0"/>
        <w:autoSpaceDN w:val="0"/>
        <w:adjustRightInd w:val="0"/>
        <w:spacing w:after="0" w:line="480" w:lineRule="auto"/>
        <w:jc w:val="both"/>
        <w:rPr>
          <w:rFonts w:ascii="Times New Roman" w:hAnsi="Times New Roman" w:cs="Times New Roman"/>
          <w:sz w:val="24"/>
          <w:szCs w:val="24"/>
        </w:rPr>
      </w:pPr>
      <w:r w:rsidRPr="002764B0">
        <w:rPr>
          <w:rFonts w:ascii="Times New Roman" w:hAnsi="Times New Roman" w:cs="Times New Roman"/>
          <w:sz w:val="24"/>
          <w:szCs w:val="24"/>
        </w:rPr>
        <w:t>Famili</w:t>
      </w:r>
      <w:r w:rsidRPr="002764B0">
        <w:rPr>
          <w:rFonts w:ascii="Times New Roman" w:hAnsi="Times New Roman" w:cs="Times New Roman"/>
          <w:sz w:val="24"/>
          <w:szCs w:val="24"/>
        </w:rPr>
        <w:tab/>
      </w:r>
      <w:r w:rsidRPr="002764B0">
        <w:rPr>
          <w:rFonts w:ascii="Times New Roman" w:hAnsi="Times New Roman" w:cs="Times New Roman"/>
          <w:sz w:val="24"/>
          <w:szCs w:val="24"/>
        </w:rPr>
        <w:tab/>
        <w:t xml:space="preserve"> : Phasianidae</w:t>
      </w:r>
    </w:p>
    <w:p w14:paraId="7DD43757" w14:textId="77777777" w:rsidR="005E58B6" w:rsidRPr="002764B0" w:rsidRDefault="005E58B6" w:rsidP="005E58B6">
      <w:pPr>
        <w:autoSpaceDE w:val="0"/>
        <w:autoSpaceDN w:val="0"/>
        <w:adjustRightInd w:val="0"/>
        <w:spacing w:after="0" w:line="480" w:lineRule="auto"/>
        <w:jc w:val="both"/>
        <w:rPr>
          <w:rFonts w:ascii="Times New Roman" w:hAnsi="Times New Roman" w:cs="Times New Roman"/>
          <w:sz w:val="24"/>
          <w:szCs w:val="24"/>
        </w:rPr>
      </w:pPr>
      <w:r w:rsidRPr="002764B0">
        <w:rPr>
          <w:rFonts w:ascii="Times New Roman" w:hAnsi="Times New Roman" w:cs="Times New Roman"/>
          <w:sz w:val="24"/>
          <w:szCs w:val="24"/>
        </w:rPr>
        <w:t>Genus</w:t>
      </w:r>
      <w:r w:rsidRPr="002764B0">
        <w:rPr>
          <w:rFonts w:ascii="Times New Roman" w:hAnsi="Times New Roman" w:cs="Times New Roman"/>
          <w:sz w:val="24"/>
          <w:szCs w:val="24"/>
        </w:rPr>
        <w:tab/>
      </w:r>
      <w:r w:rsidRPr="002764B0">
        <w:rPr>
          <w:rFonts w:ascii="Times New Roman" w:hAnsi="Times New Roman" w:cs="Times New Roman"/>
          <w:sz w:val="24"/>
          <w:szCs w:val="24"/>
        </w:rPr>
        <w:tab/>
        <w:t xml:space="preserve"> : Gallus</w:t>
      </w:r>
    </w:p>
    <w:p w14:paraId="515C0A0D" w14:textId="77777777" w:rsidR="005E58B6" w:rsidRPr="002764B0" w:rsidRDefault="005E58B6" w:rsidP="005E58B6">
      <w:pPr>
        <w:autoSpaceDE w:val="0"/>
        <w:autoSpaceDN w:val="0"/>
        <w:adjustRightInd w:val="0"/>
        <w:spacing w:after="0" w:line="480" w:lineRule="auto"/>
        <w:jc w:val="both"/>
        <w:rPr>
          <w:rFonts w:ascii="Times New Roman" w:hAnsi="Times New Roman" w:cs="Times New Roman"/>
          <w:sz w:val="24"/>
          <w:szCs w:val="24"/>
        </w:rPr>
      </w:pPr>
      <w:r w:rsidRPr="002764B0">
        <w:rPr>
          <w:rFonts w:ascii="Times New Roman" w:hAnsi="Times New Roman" w:cs="Times New Roman"/>
          <w:sz w:val="24"/>
          <w:szCs w:val="24"/>
        </w:rPr>
        <w:t>Spesies</w:t>
      </w:r>
      <w:r w:rsidRPr="002764B0">
        <w:rPr>
          <w:rFonts w:ascii="Times New Roman" w:hAnsi="Times New Roman" w:cs="Times New Roman"/>
          <w:sz w:val="24"/>
          <w:szCs w:val="24"/>
        </w:rPr>
        <w:tab/>
        <w:t xml:space="preserve"> : G, gallus</w:t>
      </w:r>
    </w:p>
    <w:p w14:paraId="52FA81E4" w14:textId="77777777" w:rsidR="005E58B6" w:rsidRDefault="005E58B6" w:rsidP="005E58B6">
      <w:pPr>
        <w:autoSpaceDE w:val="0"/>
        <w:autoSpaceDN w:val="0"/>
        <w:adjustRightInd w:val="0"/>
        <w:spacing w:after="0" w:line="480" w:lineRule="auto"/>
        <w:jc w:val="both"/>
        <w:rPr>
          <w:rFonts w:ascii="Times New Roman" w:hAnsi="Times New Roman" w:cs="Times New Roman"/>
          <w:i/>
          <w:sz w:val="24"/>
          <w:szCs w:val="24"/>
          <w:lang w:val="en-US"/>
        </w:rPr>
      </w:pPr>
      <w:r w:rsidRPr="002764B0">
        <w:rPr>
          <w:rFonts w:ascii="Times New Roman" w:hAnsi="Times New Roman" w:cs="Times New Roman"/>
          <w:sz w:val="24"/>
          <w:szCs w:val="24"/>
        </w:rPr>
        <w:t>Upaspesies</w:t>
      </w:r>
      <w:r w:rsidRPr="002764B0">
        <w:rPr>
          <w:rFonts w:ascii="Times New Roman" w:hAnsi="Times New Roman" w:cs="Times New Roman"/>
          <w:sz w:val="24"/>
          <w:szCs w:val="24"/>
        </w:rPr>
        <w:tab/>
        <w:t xml:space="preserve"> : </w:t>
      </w:r>
      <w:r w:rsidRPr="002764B0">
        <w:rPr>
          <w:rFonts w:ascii="Times New Roman" w:hAnsi="Times New Roman" w:cs="Times New Roman"/>
          <w:i/>
          <w:sz w:val="24"/>
          <w:szCs w:val="24"/>
        </w:rPr>
        <w:t>Gallus galus domesticus</w:t>
      </w:r>
    </w:p>
    <w:p w14:paraId="6F55FA9E" w14:textId="77777777" w:rsidR="005E58B6" w:rsidRPr="001442DD" w:rsidRDefault="005E58B6" w:rsidP="005E58B6">
      <w:pPr>
        <w:autoSpaceDE w:val="0"/>
        <w:autoSpaceDN w:val="0"/>
        <w:adjustRightInd w:val="0"/>
        <w:spacing w:after="0" w:line="480" w:lineRule="auto"/>
        <w:jc w:val="both"/>
        <w:rPr>
          <w:rFonts w:ascii="Times New Roman" w:hAnsi="Times New Roman" w:cs="Times New Roman"/>
          <w:sz w:val="24"/>
          <w:szCs w:val="24"/>
          <w:lang w:val="en-US"/>
        </w:rPr>
      </w:pPr>
    </w:p>
    <w:p w14:paraId="507C63BA" w14:textId="77777777" w:rsidR="005E58B6" w:rsidRPr="002764B0" w:rsidRDefault="005E58B6" w:rsidP="005E58B6">
      <w:pPr>
        <w:autoSpaceDE w:val="0"/>
        <w:autoSpaceDN w:val="0"/>
        <w:adjustRightInd w:val="0"/>
        <w:spacing w:after="0" w:line="480" w:lineRule="auto"/>
        <w:jc w:val="both"/>
        <w:rPr>
          <w:rFonts w:ascii="Times New Roman" w:hAnsi="Times New Roman" w:cs="Times New Roman"/>
          <w:sz w:val="24"/>
          <w:szCs w:val="24"/>
        </w:rPr>
      </w:pPr>
    </w:p>
    <w:p w14:paraId="4F0AB8CD" w14:textId="77777777" w:rsidR="005E58B6" w:rsidRPr="002764B0" w:rsidRDefault="005E58B6" w:rsidP="005E58B6">
      <w:pPr>
        <w:pStyle w:val="ListParagraph"/>
        <w:numPr>
          <w:ilvl w:val="0"/>
          <w:numId w:val="1"/>
        </w:numPr>
        <w:autoSpaceDE w:val="0"/>
        <w:autoSpaceDN w:val="0"/>
        <w:adjustRightInd w:val="0"/>
        <w:spacing w:after="0" w:line="480" w:lineRule="auto"/>
        <w:ind w:left="567" w:hanging="567"/>
        <w:jc w:val="both"/>
        <w:rPr>
          <w:rFonts w:ascii="Times New Roman" w:hAnsi="Times New Roman" w:cs="Times New Roman"/>
          <w:b/>
          <w:sz w:val="24"/>
          <w:szCs w:val="24"/>
        </w:rPr>
      </w:pPr>
      <w:r w:rsidRPr="002764B0">
        <w:rPr>
          <w:rFonts w:ascii="Times New Roman" w:hAnsi="Times New Roman" w:cs="Times New Roman"/>
          <w:b/>
          <w:sz w:val="24"/>
          <w:szCs w:val="24"/>
        </w:rPr>
        <w:t xml:space="preserve">Pakan </w:t>
      </w:r>
    </w:p>
    <w:p w14:paraId="69606F54"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b/>
          <w:sz w:val="24"/>
          <w:szCs w:val="24"/>
        </w:rPr>
      </w:pPr>
      <w:r w:rsidRPr="002764B0">
        <w:rPr>
          <w:rFonts w:ascii="Times New Roman" w:eastAsia="Times New Roman" w:hAnsi="Times New Roman" w:cs="Times New Roman"/>
          <w:bCs/>
          <w:sz w:val="24"/>
          <w:szCs w:val="24"/>
        </w:rPr>
        <w:lastRenderedPageBreak/>
        <w:t>Pakan</w:t>
      </w:r>
      <w:r w:rsidRPr="002764B0">
        <w:rPr>
          <w:rFonts w:ascii="Times New Roman" w:eastAsia="Times New Roman" w:hAnsi="Times New Roman" w:cs="Times New Roman"/>
          <w:sz w:val="24"/>
          <w:szCs w:val="24"/>
        </w:rPr>
        <w:t xml:space="preserve"> adalah makanan/asupan yang diberikan kepada </w:t>
      </w:r>
      <w:hyperlink r:id="rId5" w:tooltip="Hewan" w:history="1">
        <w:r w:rsidRPr="002764B0">
          <w:rPr>
            <w:rFonts w:ascii="Times New Roman" w:eastAsia="Times New Roman" w:hAnsi="Times New Roman" w:cs="Times New Roman"/>
            <w:sz w:val="24"/>
            <w:szCs w:val="24"/>
          </w:rPr>
          <w:t>hewan</w:t>
        </w:r>
      </w:hyperlink>
      <w:hyperlink r:id="rId6" w:tooltip="Ternak" w:history="1">
        <w:r w:rsidRPr="002764B0">
          <w:rPr>
            <w:rFonts w:ascii="Times New Roman" w:eastAsia="Times New Roman" w:hAnsi="Times New Roman" w:cs="Times New Roman"/>
            <w:sz w:val="24"/>
            <w:szCs w:val="24"/>
          </w:rPr>
          <w:t>ternak</w:t>
        </w:r>
      </w:hyperlink>
      <w:r w:rsidRPr="002764B0">
        <w:rPr>
          <w:rFonts w:ascii="Times New Roman" w:eastAsia="Times New Roman" w:hAnsi="Times New Roman" w:cs="Times New Roman"/>
          <w:sz w:val="24"/>
          <w:szCs w:val="24"/>
        </w:rPr>
        <w:t xml:space="preserve"> (peliharaan), istilah ini diadopsi dari bahasa Jawa. Pakan merupakan sumber </w:t>
      </w:r>
      <w:hyperlink r:id="rId7" w:tooltip="Energi" w:history="1">
        <w:r w:rsidRPr="002764B0">
          <w:rPr>
            <w:rFonts w:ascii="Times New Roman" w:eastAsia="Times New Roman" w:hAnsi="Times New Roman" w:cs="Times New Roman"/>
            <w:sz w:val="24"/>
            <w:szCs w:val="24"/>
          </w:rPr>
          <w:t>energi</w:t>
        </w:r>
      </w:hyperlink>
      <w:r w:rsidRPr="002764B0">
        <w:rPr>
          <w:rFonts w:ascii="Times New Roman" w:eastAsia="Times New Roman" w:hAnsi="Times New Roman" w:cs="Times New Roman"/>
          <w:sz w:val="24"/>
          <w:szCs w:val="24"/>
        </w:rPr>
        <w:t xml:space="preserve"> dan </w:t>
      </w:r>
      <w:hyperlink r:id="rId8" w:tooltip="Materi" w:history="1">
        <w:r w:rsidRPr="002764B0">
          <w:rPr>
            <w:rFonts w:ascii="Times New Roman" w:eastAsia="Times New Roman" w:hAnsi="Times New Roman" w:cs="Times New Roman"/>
            <w:sz w:val="24"/>
            <w:szCs w:val="24"/>
          </w:rPr>
          <w:t>materi</w:t>
        </w:r>
      </w:hyperlink>
      <w:r w:rsidRPr="002764B0">
        <w:rPr>
          <w:rFonts w:ascii="Times New Roman" w:eastAsia="Times New Roman" w:hAnsi="Times New Roman" w:cs="Times New Roman"/>
          <w:sz w:val="24"/>
          <w:szCs w:val="24"/>
        </w:rPr>
        <w:t xml:space="preserve"> bagi </w:t>
      </w:r>
      <w:hyperlink r:id="rId9" w:tooltip="Pertumbuhan (page does not exist)" w:history="1">
        <w:r w:rsidRPr="002764B0">
          <w:rPr>
            <w:rFonts w:ascii="Times New Roman" w:eastAsia="Times New Roman" w:hAnsi="Times New Roman" w:cs="Times New Roman"/>
            <w:sz w:val="24"/>
            <w:szCs w:val="24"/>
          </w:rPr>
          <w:t>pertumbuhan</w:t>
        </w:r>
      </w:hyperlink>
      <w:r w:rsidRPr="002764B0">
        <w:rPr>
          <w:rFonts w:ascii="Times New Roman" w:eastAsia="Times New Roman" w:hAnsi="Times New Roman" w:cs="Times New Roman"/>
          <w:sz w:val="24"/>
          <w:szCs w:val="24"/>
        </w:rPr>
        <w:t xml:space="preserve"> dan kehidupan makhluk hidup. Zat yang terpenting dalam pakan adalah </w:t>
      </w:r>
      <w:hyperlink r:id="rId10" w:tooltip="Protein" w:history="1">
        <w:r w:rsidRPr="002764B0">
          <w:rPr>
            <w:rFonts w:ascii="Times New Roman" w:eastAsia="Times New Roman" w:hAnsi="Times New Roman" w:cs="Times New Roman"/>
            <w:sz w:val="24"/>
            <w:szCs w:val="24"/>
          </w:rPr>
          <w:t>protein</w:t>
        </w:r>
      </w:hyperlink>
      <w:r w:rsidRPr="002764B0">
        <w:rPr>
          <w:rFonts w:ascii="Times New Roman" w:hAnsi="Times New Roman" w:cs="Times New Roman"/>
          <w:sz w:val="24"/>
          <w:szCs w:val="24"/>
        </w:rPr>
        <w:t xml:space="preserve"> dan </w:t>
      </w:r>
      <w:r w:rsidRPr="002764B0">
        <w:rPr>
          <w:rFonts w:ascii="Times New Roman" w:eastAsia="Times New Roman" w:hAnsi="Times New Roman" w:cs="Times New Roman"/>
          <w:sz w:val="24"/>
          <w:szCs w:val="24"/>
        </w:rPr>
        <w:t>pakan berkualitas adalah pakan yang kandungan protein, lemak, karbohidrat, mineral, dan vitaminnya seimbang</w:t>
      </w:r>
      <w:r w:rsidRPr="002764B0">
        <w:rPr>
          <w:rFonts w:ascii="Times New Roman" w:hAnsi="Times New Roman" w:cs="Times New Roman"/>
          <w:b/>
          <w:bCs/>
          <w:sz w:val="24"/>
          <w:szCs w:val="24"/>
          <w:shd w:val="clear" w:color="auto" w:fill="FFFFFF"/>
        </w:rPr>
        <w:t>(</w:t>
      </w:r>
      <w:r w:rsidRPr="002764B0">
        <w:rPr>
          <w:rStyle w:val="reference-text"/>
          <w:rFonts w:ascii="Times New Roman" w:hAnsi="Times New Roman" w:cs="Times New Roman"/>
          <w:sz w:val="24"/>
          <w:szCs w:val="24"/>
          <w:shd w:val="clear" w:color="auto" w:fill="FFFFFF"/>
        </w:rPr>
        <w:t>Kartadisastra : 2003).</w:t>
      </w:r>
    </w:p>
    <w:p w14:paraId="339BE812"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b/>
          <w:sz w:val="24"/>
          <w:szCs w:val="24"/>
        </w:rPr>
      </w:pPr>
      <w:r w:rsidRPr="002764B0">
        <w:rPr>
          <w:rFonts w:ascii="Times New Roman" w:eastAsia="Times New Roman" w:hAnsi="Times New Roman" w:cs="Times New Roman"/>
          <w:sz w:val="24"/>
          <w:szCs w:val="24"/>
        </w:rPr>
        <w:t xml:space="preserve">Hal yang harus diperhatikan mengenai pakan, yaitu pakan tidak boleh disimpan dalam 2 minggu, tempat penyimpanan pakan sebaiknya kering (tidak lembap). Apabila pakan dibeli dari pabrik, sebaiknya dipastikan pabrik tersebut memproduksi pakan dengan kualitas yang baik. Kualitas pakan dapat menentukan kualitas ternak. Jika pakan disimpan dalam </w:t>
      </w:r>
      <w:hyperlink r:id="rId11" w:tooltip="Wadah (page does not exist)" w:history="1">
        <w:r w:rsidRPr="002764B0">
          <w:rPr>
            <w:rFonts w:ascii="Times New Roman" w:eastAsia="Times New Roman" w:hAnsi="Times New Roman" w:cs="Times New Roman"/>
            <w:sz w:val="24"/>
            <w:szCs w:val="24"/>
          </w:rPr>
          <w:t>wadah</w:t>
        </w:r>
      </w:hyperlink>
      <w:r w:rsidRPr="002764B0">
        <w:rPr>
          <w:rFonts w:ascii="Times New Roman" w:eastAsia="Times New Roman" w:hAnsi="Times New Roman" w:cs="Times New Roman"/>
          <w:sz w:val="24"/>
          <w:szCs w:val="24"/>
        </w:rPr>
        <w:t xml:space="preserve">, sebaiknya wadah tersebut ditutup rapat dan tidak ada </w:t>
      </w:r>
      <w:hyperlink r:id="rId12" w:tooltip="Udara" w:history="1">
        <w:r w:rsidRPr="002764B0">
          <w:rPr>
            <w:rFonts w:ascii="Times New Roman" w:eastAsia="Times New Roman" w:hAnsi="Times New Roman" w:cs="Times New Roman"/>
            <w:sz w:val="24"/>
            <w:szCs w:val="24"/>
          </w:rPr>
          <w:t>udara</w:t>
        </w:r>
      </w:hyperlink>
      <w:r w:rsidRPr="002764B0">
        <w:rPr>
          <w:rFonts w:ascii="Times New Roman" w:eastAsia="Times New Roman" w:hAnsi="Times New Roman" w:cs="Times New Roman"/>
          <w:sz w:val="24"/>
          <w:szCs w:val="24"/>
        </w:rPr>
        <w:t xml:space="preserve"> yang masuk dan pakan yang terkontaminasi udara </w:t>
      </w:r>
      <w:hyperlink r:id="rId13" w:tooltip="Lembap" w:history="1">
        <w:r w:rsidRPr="002764B0">
          <w:rPr>
            <w:rFonts w:ascii="Times New Roman" w:eastAsia="Times New Roman" w:hAnsi="Times New Roman" w:cs="Times New Roman"/>
            <w:sz w:val="24"/>
            <w:szCs w:val="24"/>
          </w:rPr>
          <w:t>lembap</w:t>
        </w:r>
      </w:hyperlink>
      <w:r w:rsidRPr="002764B0">
        <w:rPr>
          <w:rFonts w:ascii="Times New Roman" w:eastAsia="Times New Roman" w:hAnsi="Times New Roman" w:cs="Times New Roman"/>
          <w:sz w:val="24"/>
          <w:szCs w:val="24"/>
        </w:rPr>
        <w:t xml:space="preserve"> akan berjamur </w:t>
      </w:r>
      <w:r w:rsidRPr="002764B0">
        <w:rPr>
          <w:rFonts w:ascii="Times New Roman" w:hAnsi="Times New Roman" w:cs="Times New Roman"/>
          <w:b/>
          <w:bCs/>
          <w:sz w:val="24"/>
          <w:szCs w:val="24"/>
          <w:shd w:val="clear" w:color="auto" w:fill="FFFFFF"/>
        </w:rPr>
        <w:t>(</w:t>
      </w:r>
      <w:r w:rsidRPr="002764B0">
        <w:rPr>
          <w:rStyle w:val="reference-text"/>
          <w:rFonts w:ascii="Times New Roman" w:hAnsi="Times New Roman" w:cs="Times New Roman"/>
          <w:sz w:val="24"/>
          <w:szCs w:val="24"/>
          <w:shd w:val="clear" w:color="auto" w:fill="FFFFFF"/>
        </w:rPr>
        <w:t>Kartadisastra : 2003).</w:t>
      </w:r>
    </w:p>
    <w:p w14:paraId="7F22CC5B"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b/>
          <w:sz w:val="24"/>
          <w:szCs w:val="24"/>
        </w:rPr>
      </w:pPr>
      <w:r w:rsidRPr="002764B0">
        <w:rPr>
          <w:rFonts w:ascii="Times New Roman" w:eastAsia="Times New Roman" w:hAnsi="Times New Roman" w:cs="Times New Roman"/>
          <w:sz w:val="24"/>
          <w:szCs w:val="24"/>
        </w:rPr>
        <w:t xml:space="preserve">Bagi semua </w:t>
      </w:r>
      <w:hyperlink r:id="rId14" w:tooltip="Maklukh hidup (page does not exist)" w:history="1">
        <w:r>
          <w:rPr>
            <w:rFonts w:ascii="Times New Roman" w:eastAsia="Times New Roman" w:hAnsi="Times New Roman" w:cs="Times New Roman"/>
            <w:sz w:val="24"/>
            <w:szCs w:val="24"/>
          </w:rPr>
          <w:t>mahluk</w:t>
        </w:r>
        <w:r w:rsidRPr="002764B0">
          <w:rPr>
            <w:rFonts w:ascii="Times New Roman" w:eastAsia="Times New Roman" w:hAnsi="Times New Roman" w:cs="Times New Roman"/>
            <w:sz w:val="24"/>
            <w:szCs w:val="24"/>
          </w:rPr>
          <w:t xml:space="preserve"> hidup</w:t>
        </w:r>
      </w:hyperlink>
      <w:r w:rsidRPr="002764B0">
        <w:rPr>
          <w:rFonts w:ascii="Times New Roman" w:eastAsia="Times New Roman" w:hAnsi="Times New Roman" w:cs="Times New Roman"/>
          <w:sz w:val="24"/>
          <w:szCs w:val="24"/>
        </w:rPr>
        <w:t xml:space="preserve">, pakan mempunyai peranan sangat penting sebagai sumber energi untuk pemeliharaan </w:t>
      </w:r>
      <w:hyperlink r:id="rId15" w:tooltip="Tubuh" w:history="1">
        <w:r w:rsidRPr="002764B0">
          <w:rPr>
            <w:rFonts w:ascii="Times New Roman" w:eastAsia="Times New Roman" w:hAnsi="Times New Roman" w:cs="Times New Roman"/>
            <w:sz w:val="24"/>
            <w:szCs w:val="24"/>
          </w:rPr>
          <w:t>tubuh</w:t>
        </w:r>
      </w:hyperlink>
      <w:r w:rsidRPr="002764B0">
        <w:rPr>
          <w:rFonts w:ascii="Times New Roman" w:eastAsia="Times New Roman" w:hAnsi="Times New Roman" w:cs="Times New Roman"/>
          <w:sz w:val="24"/>
          <w:szCs w:val="24"/>
        </w:rPr>
        <w:t xml:space="preserve">, pertumbuhan, dan </w:t>
      </w:r>
      <w:hyperlink r:id="rId16" w:tooltip="Perkembangbiakan (page does not exist)" w:history="1">
        <w:r w:rsidRPr="002764B0">
          <w:rPr>
            <w:rFonts w:ascii="Times New Roman" w:eastAsia="Times New Roman" w:hAnsi="Times New Roman" w:cs="Times New Roman"/>
            <w:sz w:val="24"/>
            <w:szCs w:val="24"/>
          </w:rPr>
          <w:t>perkembangbiakan</w:t>
        </w:r>
      </w:hyperlink>
      <w:r w:rsidRPr="002764B0">
        <w:rPr>
          <w:rFonts w:ascii="Times New Roman" w:eastAsia="Times New Roman" w:hAnsi="Times New Roman" w:cs="Times New Roman"/>
          <w:sz w:val="24"/>
          <w:szCs w:val="24"/>
        </w:rPr>
        <w:t xml:space="preserve">. Selain itu, pakan juga dapat digunakan untuk tujuan tertentu, misalnya untuk menghasilkan warna dan rasa tertentu. Fungsi lainnya diantaranya sebagai pengobatan, </w:t>
      </w:r>
      <w:hyperlink r:id="rId17" w:tooltip="Reproduksi" w:history="1">
        <w:r w:rsidRPr="002764B0">
          <w:rPr>
            <w:rFonts w:ascii="Times New Roman" w:eastAsia="Times New Roman" w:hAnsi="Times New Roman" w:cs="Times New Roman"/>
            <w:sz w:val="24"/>
            <w:szCs w:val="24"/>
          </w:rPr>
          <w:t>reproduksi</w:t>
        </w:r>
      </w:hyperlink>
      <w:r w:rsidRPr="002764B0">
        <w:rPr>
          <w:rFonts w:ascii="Times New Roman" w:eastAsia="Times New Roman" w:hAnsi="Times New Roman" w:cs="Times New Roman"/>
          <w:sz w:val="24"/>
          <w:szCs w:val="24"/>
        </w:rPr>
        <w:t xml:space="preserve">, perbaikan </w:t>
      </w:r>
      <w:hyperlink r:id="rId18" w:tooltip="Metabolisme lemak (page does not exist)" w:history="1">
        <w:r w:rsidRPr="002764B0">
          <w:rPr>
            <w:rFonts w:ascii="Times New Roman" w:eastAsia="Times New Roman" w:hAnsi="Times New Roman" w:cs="Times New Roman"/>
            <w:sz w:val="24"/>
            <w:szCs w:val="24"/>
          </w:rPr>
          <w:t>metabolisme lemak</w:t>
        </w:r>
      </w:hyperlink>
      <w:r w:rsidRPr="002764B0">
        <w:rPr>
          <w:rFonts w:ascii="Times New Roman" w:hAnsi="Times New Roman" w:cs="Times New Roman"/>
          <w:sz w:val="24"/>
          <w:szCs w:val="24"/>
        </w:rPr>
        <w:t>,</w:t>
      </w:r>
      <w:r w:rsidRPr="002764B0">
        <w:rPr>
          <w:rFonts w:ascii="Times New Roman" w:eastAsia="Times New Roman" w:hAnsi="Times New Roman" w:cs="Times New Roman"/>
          <w:sz w:val="24"/>
          <w:szCs w:val="24"/>
        </w:rPr>
        <w:t xml:space="preserve"> dan lain-lain. Namun pemberian pakan berlebih dapat membuat hewan peliharaan menjadi rentan terhadap penyakit dan produktivitasnya pun akan menurun</w:t>
      </w:r>
      <w:r w:rsidRPr="002764B0">
        <w:rPr>
          <w:rFonts w:ascii="Times New Roman" w:hAnsi="Times New Roman" w:cs="Times New Roman"/>
          <w:b/>
          <w:bCs/>
          <w:sz w:val="24"/>
          <w:szCs w:val="24"/>
          <w:shd w:val="clear" w:color="auto" w:fill="FFFFFF"/>
        </w:rPr>
        <w:t>(</w:t>
      </w:r>
      <w:r w:rsidRPr="002764B0">
        <w:rPr>
          <w:rStyle w:val="reference-text"/>
          <w:rFonts w:ascii="Times New Roman" w:hAnsi="Times New Roman" w:cs="Times New Roman"/>
          <w:sz w:val="24"/>
          <w:szCs w:val="24"/>
          <w:shd w:val="clear" w:color="auto" w:fill="FFFFFF"/>
        </w:rPr>
        <w:t>Kartadisastra, 2003).</w:t>
      </w:r>
    </w:p>
    <w:p w14:paraId="7506CCBF"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b/>
          <w:sz w:val="24"/>
          <w:szCs w:val="24"/>
        </w:rPr>
      </w:pPr>
      <w:r w:rsidRPr="002764B0">
        <w:rPr>
          <w:rFonts w:ascii="Times New Roman" w:eastAsia="Times New Roman" w:hAnsi="Times New Roman" w:cs="Times New Roman"/>
          <w:sz w:val="24"/>
          <w:szCs w:val="24"/>
        </w:rPr>
        <w:t>Pada industri peternakan masa kini, pakan yang diberikan biasanya berupa campuran dari bahan alami dan bahan buatan (komposisi) yang telah ditingkatkan kandungan gizinya. Salah satunya yang berasal dari limbah pertanian. Kadang-</w:t>
      </w:r>
      <w:r w:rsidRPr="002764B0">
        <w:rPr>
          <w:rFonts w:ascii="Times New Roman" w:eastAsia="Times New Roman" w:hAnsi="Times New Roman" w:cs="Times New Roman"/>
          <w:sz w:val="24"/>
          <w:szCs w:val="24"/>
        </w:rPr>
        <w:lastRenderedPageBreak/>
        <w:t xml:space="preserve">kadang pada pakan ditambahkan pula </w:t>
      </w:r>
      <w:hyperlink r:id="rId19" w:tooltip="Hormon" w:history="1">
        <w:r w:rsidRPr="002764B0">
          <w:rPr>
            <w:rFonts w:ascii="Times New Roman" w:eastAsia="Times New Roman" w:hAnsi="Times New Roman" w:cs="Times New Roman"/>
            <w:sz w:val="24"/>
            <w:szCs w:val="24"/>
          </w:rPr>
          <w:t>hormon</w:t>
        </w:r>
      </w:hyperlink>
      <w:r w:rsidRPr="002764B0">
        <w:rPr>
          <w:rFonts w:ascii="Times New Roman" w:eastAsia="Times New Roman" w:hAnsi="Times New Roman" w:cs="Times New Roman"/>
          <w:sz w:val="24"/>
          <w:szCs w:val="24"/>
        </w:rPr>
        <w:t xml:space="preserve"> dan </w:t>
      </w:r>
      <w:hyperlink r:id="rId20" w:tooltip="Vitamin" w:history="1">
        <w:r w:rsidRPr="002764B0">
          <w:rPr>
            <w:rFonts w:ascii="Times New Roman" w:eastAsia="Times New Roman" w:hAnsi="Times New Roman" w:cs="Times New Roman"/>
            <w:sz w:val="24"/>
            <w:szCs w:val="24"/>
          </w:rPr>
          <w:t>vitamin</w:t>
        </w:r>
      </w:hyperlink>
      <w:r w:rsidRPr="002764B0">
        <w:rPr>
          <w:rFonts w:ascii="Times New Roman" w:eastAsia="Times New Roman" w:hAnsi="Times New Roman" w:cs="Times New Roman"/>
          <w:sz w:val="24"/>
          <w:szCs w:val="24"/>
        </w:rPr>
        <w:t xml:space="preserve"> tertentu untuk memacu pertumbuhan ternak dan membebaskannya dari </w:t>
      </w:r>
      <w:hyperlink r:id="rId21" w:tooltip="Stress" w:history="1">
        <w:r w:rsidRPr="002764B0">
          <w:rPr>
            <w:rFonts w:ascii="Times New Roman" w:eastAsia="Times New Roman" w:hAnsi="Times New Roman" w:cs="Times New Roman"/>
            <w:sz w:val="24"/>
            <w:szCs w:val="24"/>
          </w:rPr>
          <w:t>stress</w:t>
        </w:r>
      </w:hyperlink>
      <w:r w:rsidRPr="002764B0">
        <w:rPr>
          <w:rFonts w:ascii="Times New Roman" w:hAnsi="Times New Roman" w:cs="Times New Roman"/>
          <w:b/>
          <w:bCs/>
          <w:sz w:val="24"/>
          <w:szCs w:val="24"/>
          <w:shd w:val="clear" w:color="auto" w:fill="FFFFFF"/>
        </w:rPr>
        <w:t>(</w:t>
      </w:r>
      <w:r w:rsidRPr="002764B0">
        <w:rPr>
          <w:rStyle w:val="reference-text"/>
          <w:rFonts w:ascii="Times New Roman" w:hAnsi="Times New Roman" w:cs="Times New Roman"/>
          <w:sz w:val="24"/>
          <w:szCs w:val="24"/>
          <w:shd w:val="clear" w:color="auto" w:fill="FFFFFF"/>
        </w:rPr>
        <w:t>Kartadisastra, 2003)</w:t>
      </w:r>
      <w:r w:rsidRPr="002764B0">
        <w:rPr>
          <w:rFonts w:ascii="Times New Roman" w:eastAsia="Times New Roman" w:hAnsi="Times New Roman" w:cs="Times New Roman"/>
          <w:sz w:val="24"/>
          <w:szCs w:val="24"/>
        </w:rPr>
        <w:t>.</w:t>
      </w:r>
    </w:p>
    <w:p w14:paraId="20E9A7CF"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b/>
          <w:sz w:val="24"/>
          <w:szCs w:val="24"/>
        </w:rPr>
      </w:pPr>
      <w:r w:rsidRPr="002764B0">
        <w:rPr>
          <w:rFonts w:ascii="Times New Roman" w:eastAsia="Times New Roman" w:hAnsi="Times New Roman" w:cs="Times New Roman"/>
          <w:sz w:val="24"/>
          <w:szCs w:val="24"/>
        </w:rPr>
        <w:t xml:space="preserve">Pakan buatan dapat digolongkan menjadi dua golongan, yaitu pakan lengkap </w:t>
      </w:r>
      <w:r w:rsidRPr="001442DD">
        <w:rPr>
          <w:rFonts w:ascii="Times New Roman" w:eastAsia="Times New Roman" w:hAnsi="Times New Roman" w:cs="Times New Roman"/>
          <w:i/>
          <w:sz w:val="24"/>
          <w:szCs w:val="24"/>
        </w:rPr>
        <w:t>(complete feed)</w:t>
      </w:r>
      <w:r w:rsidRPr="002764B0">
        <w:rPr>
          <w:rFonts w:ascii="Times New Roman" w:eastAsia="Times New Roman" w:hAnsi="Times New Roman" w:cs="Times New Roman"/>
          <w:sz w:val="24"/>
          <w:szCs w:val="24"/>
        </w:rPr>
        <w:t xml:space="preserve"> dan pakan suplemen </w:t>
      </w:r>
      <w:r w:rsidRPr="001442DD">
        <w:rPr>
          <w:rFonts w:ascii="Times New Roman" w:eastAsia="Times New Roman" w:hAnsi="Times New Roman" w:cs="Times New Roman"/>
          <w:i/>
          <w:sz w:val="24"/>
          <w:szCs w:val="24"/>
        </w:rPr>
        <w:t>(suplemental feed</w:t>
      </w:r>
      <w:r w:rsidRPr="002764B0">
        <w:rPr>
          <w:rFonts w:ascii="Times New Roman" w:eastAsia="Times New Roman" w:hAnsi="Times New Roman" w:cs="Times New Roman"/>
          <w:sz w:val="24"/>
          <w:szCs w:val="24"/>
        </w:rPr>
        <w:t xml:space="preserve">). Pakan lengkap adalah pakan yang diformulasi sedemikian rupa sehingga memiliki semua vitamin esensial dalam jumlah yang diperlukan oleh ternak. Pakan ini lebih ditujukan untuk memberikan pertumbuhan normal pada hewan yang tidak mendapatkan suplai vitamin dari pakan alami. Pakan suplemen adalah pakan yang diformulasi sedemikian rupa hingga mengandung protein dan energi yang memadai, tetapi mungkin kekurangan </w:t>
      </w:r>
      <w:hyperlink r:id="rId22" w:tooltip="Mikronutrien (page does not exist)" w:history="1">
        <w:r w:rsidRPr="002764B0">
          <w:rPr>
            <w:rFonts w:ascii="Times New Roman" w:eastAsia="Times New Roman" w:hAnsi="Times New Roman" w:cs="Times New Roman"/>
            <w:sz w:val="24"/>
            <w:szCs w:val="24"/>
          </w:rPr>
          <w:t>mikronutrien</w:t>
        </w:r>
      </w:hyperlink>
      <w:r w:rsidRPr="002764B0">
        <w:rPr>
          <w:rFonts w:ascii="Times New Roman" w:eastAsia="Times New Roman" w:hAnsi="Times New Roman" w:cs="Times New Roman"/>
          <w:sz w:val="24"/>
          <w:szCs w:val="24"/>
        </w:rPr>
        <w:t xml:space="preserve"> tertentu </w:t>
      </w:r>
      <w:r w:rsidRPr="002764B0">
        <w:rPr>
          <w:rFonts w:ascii="Times New Roman" w:hAnsi="Times New Roman" w:cs="Times New Roman"/>
          <w:b/>
          <w:bCs/>
          <w:sz w:val="24"/>
          <w:szCs w:val="24"/>
          <w:shd w:val="clear" w:color="auto" w:fill="FFFFFF"/>
        </w:rPr>
        <w:t>(</w:t>
      </w:r>
      <w:r w:rsidRPr="002764B0">
        <w:rPr>
          <w:rStyle w:val="reference-text"/>
          <w:rFonts w:ascii="Times New Roman" w:hAnsi="Times New Roman" w:cs="Times New Roman"/>
          <w:sz w:val="24"/>
          <w:szCs w:val="24"/>
          <w:shd w:val="clear" w:color="auto" w:fill="FFFFFF"/>
        </w:rPr>
        <w:t>Kartadisastra : 2003).</w:t>
      </w:r>
    </w:p>
    <w:p w14:paraId="3ED783BF" w14:textId="77777777" w:rsidR="005E58B6" w:rsidRPr="00C66ECB" w:rsidRDefault="005E58B6" w:rsidP="005E58B6">
      <w:pPr>
        <w:autoSpaceDE w:val="0"/>
        <w:autoSpaceDN w:val="0"/>
        <w:adjustRightInd w:val="0"/>
        <w:spacing w:after="0" w:line="480" w:lineRule="auto"/>
        <w:ind w:firstLine="567"/>
        <w:jc w:val="both"/>
        <w:rPr>
          <w:rStyle w:val="reference-text"/>
          <w:rFonts w:ascii="Times New Roman" w:hAnsi="Times New Roman" w:cs="Times New Roman"/>
          <w:b/>
          <w:sz w:val="24"/>
          <w:szCs w:val="24"/>
          <w:lang w:val="en-US"/>
        </w:rPr>
      </w:pPr>
      <w:r w:rsidRPr="002764B0">
        <w:rPr>
          <w:rFonts w:ascii="Times New Roman" w:eastAsia="Times New Roman" w:hAnsi="Times New Roman" w:cs="Times New Roman"/>
          <w:sz w:val="24"/>
          <w:szCs w:val="24"/>
        </w:rPr>
        <w:t xml:space="preserve">Beberapa keuntungan yang dapat diperoleh dari penggunaan pakan buatan, yaitu bahan baku pakan dapat berupa limbah industri </w:t>
      </w:r>
      <w:hyperlink r:id="rId23" w:tooltip="Pertanian" w:history="1">
        <w:r w:rsidRPr="002764B0">
          <w:rPr>
            <w:rFonts w:ascii="Times New Roman" w:eastAsia="Times New Roman" w:hAnsi="Times New Roman" w:cs="Times New Roman"/>
            <w:sz w:val="24"/>
            <w:szCs w:val="24"/>
          </w:rPr>
          <w:t>pertanian</w:t>
        </w:r>
      </w:hyperlink>
      <w:r w:rsidRPr="002764B0">
        <w:rPr>
          <w:rFonts w:ascii="Times New Roman" w:eastAsia="Times New Roman" w:hAnsi="Times New Roman" w:cs="Times New Roman"/>
          <w:sz w:val="24"/>
          <w:szCs w:val="24"/>
        </w:rPr>
        <w:t xml:space="preserve">, </w:t>
      </w:r>
      <w:hyperlink r:id="rId24" w:tooltip="Perikanan" w:history="1">
        <w:r w:rsidRPr="002764B0">
          <w:rPr>
            <w:rFonts w:ascii="Times New Roman" w:eastAsia="Times New Roman" w:hAnsi="Times New Roman" w:cs="Times New Roman"/>
            <w:sz w:val="24"/>
            <w:szCs w:val="24"/>
          </w:rPr>
          <w:t>perikanan</w:t>
        </w:r>
      </w:hyperlink>
      <w:r w:rsidRPr="002764B0">
        <w:rPr>
          <w:rFonts w:ascii="Times New Roman" w:eastAsia="Times New Roman" w:hAnsi="Times New Roman" w:cs="Times New Roman"/>
          <w:sz w:val="24"/>
          <w:szCs w:val="24"/>
        </w:rPr>
        <w:t xml:space="preserve">, </w:t>
      </w:r>
      <w:hyperlink r:id="rId25" w:tooltip="Peternakan" w:history="1">
        <w:r w:rsidRPr="002764B0">
          <w:rPr>
            <w:rFonts w:ascii="Times New Roman" w:eastAsia="Times New Roman" w:hAnsi="Times New Roman" w:cs="Times New Roman"/>
            <w:sz w:val="24"/>
            <w:szCs w:val="24"/>
          </w:rPr>
          <w:t>peternakan</w:t>
        </w:r>
      </w:hyperlink>
      <w:r w:rsidRPr="002764B0">
        <w:rPr>
          <w:rFonts w:ascii="Times New Roman" w:eastAsia="Times New Roman" w:hAnsi="Times New Roman" w:cs="Times New Roman"/>
          <w:sz w:val="24"/>
          <w:szCs w:val="24"/>
        </w:rPr>
        <w:t xml:space="preserve">, dan makanan yang bernilai ekonomi rendah, tetapi masih mengandung nilai gizi yang cukup tinggi. Pakan buatan juga dapat disimpan dalam waktu relatif lama, tanpa terjadi perubahan kualitas yang drastis. Dengan demikian kebutuhan pakan dapat terpenuhi setiap saat. Selain itu, pakan buatan juga dapat mengubah warna dan rasa, contohnya pada ikan. Penambahan </w:t>
      </w:r>
      <w:hyperlink r:id="rId26" w:tooltip="Lemak" w:history="1">
        <w:r w:rsidRPr="002764B0">
          <w:rPr>
            <w:rFonts w:ascii="Times New Roman" w:eastAsia="Times New Roman" w:hAnsi="Times New Roman" w:cs="Times New Roman"/>
            <w:sz w:val="24"/>
            <w:szCs w:val="24"/>
          </w:rPr>
          <w:t>lemak</w:t>
        </w:r>
      </w:hyperlink>
      <w:r w:rsidRPr="002764B0">
        <w:rPr>
          <w:rFonts w:ascii="Times New Roman" w:eastAsia="Times New Roman" w:hAnsi="Times New Roman" w:cs="Times New Roman"/>
          <w:sz w:val="24"/>
          <w:szCs w:val="24"/>
        </w:rPr>
        <w:t xml:space="preserve"> pada jumlah tertentu menjadikan daging ikan bertambah gurih. Selain itu pemberian kepompong ulat sutera dapat memperbaiki aroma daging ikan. Penambahan ekstrak bunga marigold ke dalam pakan, seperti banyak yang dilakukan oleh petani di Jepang, dapat menghasilkan aroma daging ikan yang lebih baik dan warna yang lebih menarik</w:t>
      </w:r>
      <w:r w:rsidRPr="00C66ECB">
        <w:rPr>
          <w:rStyle w:val="reference-text"/>
          <w:rFonts w:ascii="Times New Roman" w:hAnsi="Times New Roman" w:cs="Times New Roman"/>
          <w:sz w:val="24"/>
          <w:szCs w:val="24"/>
          <w:lang w:val="en-US"/>
        </w:rPr>
        <w:t>(Z akhmad, rahmadi A 2002)</w:t>
      </w:r>
    </w:p>
    <w:p w14:paraId="6CE5FE2A" w14:textId="77777777" w:rsidR="005E58B6" w:rsidRPr="002764B0" w:rsidRDefault="005E58B6" w:rsidP="005E58B6">
      <w:pPr>
        <w:autoSpaceDE w:val="0"/>
        <w:autoSpaceDN w:val="0"/>
        <w:adjustRightInd w:val="0"/>
        <w:spacing w:after="0" w:line="480" w:lineRule="auto"/>
        <w:ind w:firstLine="567"/>
        <w:jc w:val="both"/>
        <w:rPr>
          <w:rFonts w:ascii="Times New Roman" w:eastAsia="Times New Roman" w:hAnsi="Times New Roman" w:cs="Times New Roman"/>
          <w:sz w:val="24"/>
          <w:szCs w:val="24"/>
        </w:rPr>
      </w:pPr>
    </w:p>
    <w:p w14:paraId="4E5491E9" w14:textId="77777777" w:rsidR="005E58B6" w:rsidRPr="002764B0" w:rsidRDefault="005E58B6" w:rsidP="005E58B6">
      <w:pPr>
        <w:pStyle w:val="ListParagraph"/>
        <w:numPr>
          <w:ilvl w:val="0"/>
          <w:numId w:val="1"/>
        </w:numPr>
        <w:autoSpaceDE w:val="0"/>
        <w:autoSpaceDN w:val="0"/>
        <w:adjustRightInd w:val="0"/>
        <w:spacing w:after="0" w:line="480" w:lineRule="auto"/>
        <w:ind w:left="567" w:hanging="567"/>
        <w:jc w:val="both"/>
        <w:rPr>
          <w:rFonts w:ascii="Times New Roman" w:hAnsi="Times New Roman" w:cs="Times New Roman"/>
          <w:b/>
          <w:bCs/>
          <w:sz w:val="24"/>
          <w:szCs w:val="24"/>
        </w:rPr>
      </w:pPr>
      <w:r w:rsidRPr="002764B0">
        <w:rPr>
          <w:rFonts w:ascii="Times New Roman" w:hAnsi="Times New Roman" w:cs="Times New Roman"/>
          <w:b/>
          <w:bCs/>
          <w:sz w:val="24"/>
          <w:szCs w:val="24"/>
        </w:rPr>
        <w:lastRenderedPageBreak/>
        <w:t>Singkong</w:t>
      </w:r>
      <w:r w:rsidRPr="002764B0">
        <w:rPr>
          <w:rFonts w:ascii="Times New Roman" w:hAnsi="Times New Roman" w:cs="Times New Roman"/>
          <w:b/>
          <w:sz w:val="24"/>
          <w:szCs w:val="24"/>
        </w:rPr>
        <w:t>(Manihot esculentus)</w:t>
      </w:r>
    </w:p>
    <w:p w14:paraId="1D6E6CD7"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Singkong (</w:t>
      </w:r>
      <w:r w:rsidRPr="002764B0">
        <w:rPr>
          <w:rFonts w:ascii="Times New Roman" w:hAnsi="Times New Roman" w:cs="Times New Roman"/>
          <w:i/>
          <w:iCs/>
          <w:sz w:val="24"/>
          <w:szCs w:val="24"/>
        </w:rPr>
        <w:t>Manihot esculenta</w:t>
      </w:r>
      <w:r w:rsidRPr="002764B0">
        <w:rPr>
          <w:rFonts w:ascii="Times New Roman" w:hAnsi="Times New Roman" w:cs="Times New Roman"/>
          <w:sz w:val="24"/>
          <w:szCs w:val="24"/>
        </w:rPr>
        <w:t>) merupakan tanaman yang sangat populer di seluruh dunia, khususnya di negara-negara tropis. Di Indonesia, singkong memiliki arti ekonomi terpenting dibandingkan dengan jenis umbi-umbian yang lain. Singkong (</w:t>
      </w:r>
      <w:r w:rsidRPr="002764B0">
        <w:rPr>
          <w:rFonts w:ascii="Times New Roman" w:hAnsi="Times New Roman" w:cs="Times New Roman"/>
          <w:i/>
          <w:iCs/>
          <w:sz w:val="24"/>
          <w:szCs w:val="24"/>
        </w:rPr>
        <w:t xml:space="preserve">Manihot esculenta </w:t>
      </w:r>
      <w:r w:rsidRPr="002764B0">
        <w:rPr>
          <w:rFonts w:ascii="Times New Roman" w:hAnsi="Times New Roman" w:cs="Times New Roman"/>
          <w:sz w:val="24"/>
          <w:szCs w:val="24"/>
        </w:rPr>
        <w:t xml:space="preserve">Grant) merupakan salah satu bahan pangan yang utama. Di Indonesia, singkong merupakan makanan pokok ke tiga setelah padi-padian dan jagung (Chalil, 2003). </w:t>
      </w:r>
    </w:p>
    <w:p w14:paraId="30523BBD"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Singkong mengandung senyawa glukosida sianogenik, yang tersebar hampir pada semua jaringan tanaman, yang terdiri atas linamarin dan lotaustrain dengan perbandingan 10:1 (dimana senyawa ini dapat berubah menjadi sianida yang sangat beracun) (Djazuli dan Bradbury, 1999; Nambisan, 1999)</w:t>
      </w:r>
    </w:p>
    <w:p w14:paraId="5DCA8E03"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Tanaman singkong mudah membudidayakannya karena perbanyakan tanaman ini umumnya dengan stek batang. Singkong banyak ditanam di kebun; di halaman rumah, dan dapat juga dijadikan pagar pembatas rumah atau kebun. Akar tanaman singkong berbentuk umbi yang merupakan sumber karbohidrat. Di Indonesia aneka macam panganan yang dibuat dari produk singkong bukanlah merupakan hal yang baru, namun daunnya belum dimanfaatkan secara optimal . Penggunaan daun singkong sebagai sayuran baru terbatas pada daun mudanya saja, sedangkan daun yang lebih tua sebenarnya dapat dimanfaatkan sebagai pakan hijauan. Berdasarkan data statistik, di Indonesia luas tanaman singkongadalah 1.311.600 ha (BPS, 1991) dan produksi daun singkong berdasarkan penelitian yang telah dilakukan sebesar 0,92 ton/ha/tahun bahan kering (Lebdosukoyo, 1983) .</w:t>
      </w:r>
    </w:p>
    <w:p w14:paraId="3EB6E673"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lastRenderedPageBreak/>
        <w:t>Dengan demikian, ketersediaan daun singkong di Indonesia adalah sebanyak 1.206.672 ton/tahunbahan kering. Produksi daun singkong tergantung pada umur tanaman dan cara pemetikannya. Menurut School (1976) yang disitasi oleh Soetrisno</w:t>
      </w:r>
      <w:r w:rsidRPr="002764B0">
        <w:rPr>
          <w:rFonts w:ascii="Times New Roman" w:hAnsi="Times New Roman" w:cs="Times New Roman"/>
          <w:i/>
          <w:sz w:val="24"/>
          <w:szCs w:val="24"/>
        </w:rPr>
        <w:t>et. al.,</w:t>
      </w:r>
      <w:r w:rsidRPr="002764B0">
        <w:rPr>
          <w:rFonts w:ascii="Times New Roman" w:hAnsi="Times New Roman" w:cs="Times New Roman"/>
          <w:sz w:val="24"/>
          <w:szCs w:val="24"/>
        </w:rPr>
        <w:t xml:space="preserve"> (1981) pemetikan daun singkong akan mempengaruhi produksi umbinya. Pemetikan pada umur 9 bulan akan menurunkan produksi umbinya ± 10%. Selanjutnya, ditinjau dari segi ekonomis, pemetikan daun yang paling baik dilakukan pada umur tersebut, sedang umbinya dipanen pada umur 12 - 13 bulan . Sudah bisa dipastikan pada tanah-tanah yang subur dan irigasi yang baik, produksi daun akan meningkat. </w:t>
      </w:r>
    </w:p>
    <w:p w14:paraId="09B3B00F" w14:textId="77777777" w:rsidR="005E58B6" w:rsidRPr="00D53F5A" w:rsidRDefault="005E58B6" w:rsidP="005E58B6">
      <w:pPr>
        <w:autoSpaceDE w:val="0"/>
        <w:autoSpaceDN w:val="0"/>
        <w:adjustRightInd w:val="0"/>
        <w:spacing w:after="0" w:line="480" w:lineRule="auto"/>
        <w:jc w:val="both"/>
        <w:rPr>
          <w:rFonts w:ascii="Times New Roman" w:hAnsi="Times New Roman" w:cs="Times New Roman"/>
          <w:sz w:val="24"/>
          <w:szCs w:val="24"/>
          <w:lang w:val="en-US"/>
        </w:rPr>
      </w:pPr>
      <w:r w:rsidRPr="002764B0">
        <w:rPr>
          <w:rFonts w:ascii="Times New Roman" w:hAnsi="Times New Roman" w:cs="Times New Roman"/>
          <w:sz w:val="24"/>
          <w:szCs w:val="24"/>
        </w:rPr>
        <w:t>Ditinjau dari segi nutrisi, kandungan zat gizi daun singkong lebih baik daripada rumput gajah. Pada Tabel 1 terlihat, bahwa daun singkong mengandung protein, lemak, kalsium, dan energi yang lebih tinggi dibandingkan dengan rumput gajah yan</w:t>
      </w:r>
      <w:r>
        <w:rPr>
          <w:rFonts w:ascii="Times New Roman" w:hAnsi="Times New Roman" w:cs="Times New Roman"/>
          <w:sz w:val="24"/>
          <w:szCs w:val="24"/>
        </w:rPr>
        <w:t>g dipotong pada umur ± 40 hari</w:t>
      </w:r>
    </w:p>
    <w:p w14:paraId="4D75E09A" w14:textId="77777777" w:rsidR="005E58B6" w:rsidRPr="001442DD" w:rsidRDefault="005E58B6" w:rsidP="005E58B6">
      <w:pPr>
        <w:autoSpaceDE w:val="0"/>
        <w:autoSpaceDN w:val="0"/>
        <w:adjustRightInd w:val="0"/>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Tabel 2.1</w:t>
      </w:r>
    </w:p>
    <w:p w14:paraId="3E3653C7" w14:textId="77777777" w:rsidR="005E58B6" w:rsidRPr="001442DD" w:rsidRDefault="005E58B6" w:rsidP="005E58B6">
      <w:pPr>
        <w:autoSpaceDE w:val="0"/>
        <w:autoSpaceDN w:val="0"/>
        <w:adjustRightInd w:val="0"/>
        <w:spacing w:after="0"/>
        <w:jc w:val="center"/>
        <w:rPr>
          <w:rFonts w:ascii="Times New Roman" w:hAnsi="Times New Roman" w:cs="Times New Roman"/>
          <w:b/>
          <w:sz w:val="24"/>
          <w:szCs w:val="24"/>
          <w:lang w:val="en-US"/>
        </w:rPr>
      </w:pPr>
      <w:r w:rsidRPr="001442DD">
        <w:rPr>
          <w:rFonts w:ascii="Times New Roman" w:hAnsi="Times New Roman" w:cs="Times New Roman"/>
          <w:b/>
          <w:sz w:val="24"/>
          <w:szCs w:val="24"/>
          <w:lang w:val="en-US"/>
        </w:rPr>
        <w:t>komposisi kimiawi daun singkong dan rumput gajah</w:t>
      </w:r>
    </w:p>
    <w:tbl>
      <w:tblPr>
        <w:tblStyle w:val="TableGrid"/>
        <w:tblW w:w="0" w:type="auto"/>
        <w:tblLook w:val="04A0" w:firstRow="1" w:lastRow="0" w:firstColumn="1" w:lastColumn="0" w:noHBand="0" w:noVBand="1"/>
      </w:tblPr>
      <w:tblGrid>
        <w:gridCol w:w="2636"/>
        <w:gridCol w:w="2648"/>
        <w:gridCol w:w="2643"/>
      </w:tblGrid>
      <w:tr w:rsidR="005E58B6" w14:paraId="0A85D8C0" w14:textId="77777777" w:rsidTr="009121DB">
        <w:tc>
          <w:tcPr>
            <w:tcW w:w="2718" w:type="dxa"/>
            <w:vMerge w:val="restart"/>
            <w:vAlign w:val="center"/>
          </w:tcPr>
          <w:p w14:paraId="4538DF58" w14:textId="77777777" w:rsidR="005E58B6" w:rsidRPr="001442DD" w:rsidRDefault="005E58B6" w:rsidP="009121DB">
            <w:pPr>
              <w:autoSpaceDE w:val="0"/>
              <w:autoSpaceDN w:val="0"/>
              <w:adjustRightInd w:val="0"/>
              <w:jc w:val="center"/>
              <w:rPr>
                <w:rFonts w:ascii="Times New Roman" w:hAnsi="Times New Roman" w:cs="Times New Roman"/>
                <w:b/>
                <w:sz w:val="24"/>
                <w:szCs w:val="24"/>
              </w:rPr>
            </w:pPr>
            <w:r w:rsidRPr="001442DD">
              <w:rPr>
                <w:rFonts w:ascii="Times New Roman" w:hAnsi="Times New Roman" w:cs="Times New Roman"/>
                <w:b/>
                <w:sz w:val="24"/>
                <w:szCs w:val="24"/>
                <w:lang w:val="en-US"/>
              </w:rPr>
              <w:t>Zat gizi</w:t>
            </w:r>
          </w:p>
        </w:tc>
        <w:tc>
          <w:tcPr>
            <w:tcW w:w="5436" w:type="dxa"/>
            <w:gridSpan w:val="2"/>
            <w:vAlign w:val="center"/>
          </w:tcPr>
          <w:p w14:paraId="31DD1BF2" w14:textId="77777777" w:rsidR="005E58B6" w:rsidRPr="001442DD" w:rsidRDefault="005E58B6" w:rsidP="009121DB">
            <w:pPr>
              <w:autoSpaceDE w:val="0"/>
              <w:autoSpaceDN w:val="0"/>
              <w:adjustRightInd w:val="0"/>
              <w:jc w:val="center"/>
              <w:rPr>
                <w:rFonts w:ascii="Times New Roman" w:hAnsi="Times New Roman" w:cs="Times New Roman"/>
                <w:b/>
                <w:sz w:val="24"/>
                <w:szCs w:val="24"/>
              </w:rPr>
            </w:pPr>
            <w:r w:rsidRPr="001442DD">
              <w:rPr>
                <w:rFonts w:ascii="Times New Roman" w:hAnsi="Times New Roman" w:cs="Times New Roman"/>
                <w:b/>
                <w:sz w:val="24"/>
                <w:szCs w:val="24"/>
                <w:lang w:val="en-US"/>
              </w:rPr>
              <w:t>Jenis pakan</w:t>
            </w:r>
          </w:p>
        </w:tc>
      </w:tr>
      <w:tr w:rsidR="005E58B6" w14:paraId="40CB9FBE" w14:textId="77777777" w:rsidTr="009121DB">
        <w:tc>
          <w:tcPr>
            <w:tcW w:w="2718" w:type="dxa"/>
            <w:vMerge/>
            <w:vAlign w:val="center"/>
          </w:tcPr>
          <w:p w14:paraId="4BD8FC51" w14:textId="77777777" w:rsidR="005E58B6" w:rsidRPr="001442DD" w:rsidRDefault="005E58B6" w:rsidP="009121DB">
            <w:pPr>
              <w:autoSpaceDE w:val="0"/>
              <w:autoSpaceDN w:val="0"/>
              <w:adjustRightInd w:val="0"/>
              <w:jc w:val="center"/>
              <w:rPr>
                <w:rFonts w:ascii="Times New Roman" w:hAnsi="Times New Roman" w:cs="Times New Roman"/>
                <w:b/>
                <w:sz w:val="24"/>
                <w:szCs w:val="24"/>
                <w:lang w:val="en-US"/>
              </w:rPr>
            </w:pPr>
          </w:p>
        </w:tc>
        <w:tc>
          <w:tcPr>
            <w:tcW w:w="2718" w:type="dxa"/>
            <w:vAlign w:val="center"/>
          </w:tcPr>
          <w:p w14:paraId="5E547C9A" w14:textId="77777777" w:rsidR="005E58B6" w:rsidRPr="001442DD" w:rsidRDefault="005E58B6" w:rsidP="009121DB">
            <w:pPr>
              <w:autoSpaceDE w:val="0"/>
              <w:autoSpaceDN w:val="0"/>
              <w:adjustRightInd w:val="0"/>
              <w:jc w:val="center"/>
              <w:rPr>
                <w:rFonts w:ascii="Times New Roman" w:hAnsi="Times New Roman" w:cs="Times New Roman"/>
                <w:b/>
                <w:sz w:val="24"/>
                <w:szCs w:val="24"/>
                <w:lang w:val="en-US"/>
              </w:rPr>
            </w:pPr>
            <w:r w:rsidRPr="001442DD">
              <w:rPr>
                <w:rFonts w:ascii="Times New Roman" w:hAnsi="Times New Roman" w:cs="Times New Roman"/>
                <w:b/>
                <w:sz w:val="24"/>
                <w:szCs w:val="24"/>
                <w:lang w:val="en-US"/>
              </w:rPr>
              <w:t>Daun Singkong</w:t>
            </w:r>
          </w:p>
        </w:tc>
        <w:tc>
          <w:tcPr>
            <w:tcW w:w="2718" w:type="dxa"/>
            <w:vAlign w:val="center"/>
          </w:tcPr>
          <w:p w14:paraId="6A3CFD3B" w14:textId="77777777" w:rsidR="005E58B6" w:rsidRPr="001442DD" w:rsidRDefault="005E58B6" w:rsidP="009121DB">
            <w:pPr>
              <w:autoSpaceDE w:val="0"/>
              <w:autoSpaceDN w:val="0"/>
              <w:adjustRightInd w:val="0"/>
              <w:jc w:val="center"/>
              <w:rPr>
                <w:rFonts w:ascii="Times New Roman" w:hAnsi="Times New Roman" w:cs="Times New Roman"/>
                <w:b/>
                <w:sz w:val="24"/>
                <w:szCs w:val="24"/>
                <w:lang w:val="en-US"/>
              </w:rPr>
            </w:pPr>
            <w:r w:rsidRPr="001442DD">
              <w:rPr>
                <w:rFonts w:ascii="Times New Roman" w:hAnsi="Times New Roman" w:cs="Times New Roman"/>
                <w:b/>
                <w:sz w:val="24"/>
                <w:szCs w:val="24"/>
                <w:lang w:val="en-US"/>
              </w:rPr>
              <w:t>Rumput Gajah</w:t>
            </w:r>
          </w:p>
        </w:tc>
      </w:tr>
      <w:tr w:rsidR="005E58B6" w14:paraId="513CD5DB" w14:textId="77777777" w:rsidTr="009121DB">
        <w:tc>
          <w:tcPr>
            <w:tcW w:w="2718" w:type="dxa"/>
          </w:tcPr>
          <w:p w14:paraId="5EBC17A9"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Bahan kering</w:t>
            </w:r>
          </w:p>
        </w:tc>
        <w:tc>
          <w:tcPr>
            <w:tcW w:w="2718" w:type="dxa"/>
          </w:tcPr>
          <w:p w14:paraId="70E48DDA"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23,36</w:t>
            </w:r>
          </w:p>
        </w:tc>
        <w:tc>
          <w:tcPr>
            <w:tcW w:w="2718" w:type="dxa"/>
          </w:tcPr>
          <w:p w14:paraId="0B22CDC6"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23,60</w:t>
            </w:r>
          </w:p>
        </w:tc>
      </w:tr>
      <w:tr w:rsidR="005E58B6" w14:paraId="0DB63910" w14:textId="77777777" w:rsidTr="009121DB">
        <w:tc>
          <w:tcPr>
            <w:tcW w:w="2718" w:type="dxa"/>
          </w:tcPr>
          <w:p w14:paraId="25E523DA"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Protein kasar</w:t>
            </w:r>
          </w:p>
        </w:tc>
        <w:tc>
          <w:tcPr>
            <w:tcW w:w="2718" w:type="dxa"/>
          </w:tcPr>
          <w:p w14:paraId="629D2E3F"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28,66</w:t>
            </w:r>
          </w:p>
        </w:tc>
        <w:tc>
          <w:tcPr>
            <w:tcW w:w="2718" w:type="dxa"/>
          </w:tcPr>
          <w:p w14:paraId="43040EBD"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13,13</w:t>
            </w:r>
          </w:p>
        </w:tc>
      </w:tr>
      <w:tr w:rsidR="005E58B6" w14:paraId="73B818DA" w14:textId="77777777" w:rsidTr="009121DB">
        <w:tc>
          <w:tcPr>
            <w:tcW w:w="2718" w:type="dxa"/>
          </w:tcPr>
          <w:p w14:paraId="22B7CA78"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TDN</w:t>
            </w:r>
            <w:r w:rsidRPr="0062587F">
              <w:rPr>
                <w:rFonts w:ascii="Times New Roman" w:hAnsi="Times New Roman" w:cs="Times New Roman"/>
                <w:sz w:val="24"/>
                <w:szCs w:val="24"/>
                <w:vertAlign w:val="superscript"/>
                <w:lang w:val="en-US"/>
              </w:rPr>
              <w:t>-</w:t>
            </w:r>
            <w:r>
              <w:rPr>
                <w:rFonts w:ascii="Times New Roman" w:hAnsi="Times New Roman" w:cs="Times New Roman"/>
                <w:sz w:val="24"/>
                <w:szCs w:val="24"/>
                <w:vertAlign w:val="superscript"/>
                <w:lang w:val="en-US"/>
              </w:rPr>
              <w:t>1</w:t>
            </w:r>
          </w:p>
        </w:tc>
        <w:tc>
          <w:tcPr>
            <w:tcW w:w="2718" w:type="dxa"/>
          </w:tcPr>
          <w:p w14:paraId="7FDF2526"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61</w:t>
            </w:r>
          </w:p>
        </w:tc>
        <w:tc>
          <w:tcPr>
            <w:tcW w:w="2718" w:type="dxa"/>
          </w:tcPr>
          <w:p w14:paraId="2EA10E8E"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5E58B6" w14:paraId="605EDEDC" w14:textId="77777777" w:rsidTr="009121DB">
        <w:tc>
          <w:tcPr>
            <w:tcW w:w="2718" w:type="dxa"/>
          </w:tcPr>
          <w:p w14:paraId="789E5708"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Serat kasar</w:t>
            </w:r>
          </w:p>
        </w:tc>
        <w:tc>
          <w:tcPr>
            <w:tcW w:w="2718" w:type="dxa"/>
          </w:tcPr>
          <w:p w14:paraId="6D7DC736"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19,06</w:t>
            </w:r>
          </w:p>
        </w:tc>
        <w:tc>
          <w:tcPr>
            <w:tcW w:w="2718" w:type="dxa"/>
          </w:tcPr>
          <w:p w14:paraId="0D5065D2"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26,96</w:t>
            </w:r>
          </w:p>
        </w:tc>
      </w:tr>
      <w:tr w:rsidR="005E58B6" w14:paraId="0CB0F50C" w14:textId="77777777" w:rsidTr="009121DB">
        <w:tc>
          <w:tcPr>
            <w:tcW w:w="2718" w:type="dxa"/>
          </w:tcPr>
          <w:p w14:paraId="32989941"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Lemak</w:t>
            </w:r>
          </w:p>
        </w:tc>
        <w:tc>
          <w:tcPr>
            <w:tcW w:w="2718" w:type="dxa"/>
          </w:tcPr>
          <w:p w14:paraId="233C2BB5"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9,41</w:t>
            </w:r>
          </w:p>
        </w:tc>
        <w:tc>
          <w:tcPr>
            <w:tcW w:w="2718" w:type="dxa"/>
          </w:tcPr>
          <w:p w14:paraId="5665711B"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3,64</w:t>
            </w:r>
          </w:p>
        </w:tc>
      </w:tr>
      <w:tr w:rsidR="005E58B6" w14:paraId="3A48FDE7" w14:textId="77777777" w:rsidTr="009121DB">
        <w:tc>
          <w:tcPr>
            <w:tcW w:w="2718" w:type="dxa"/>
          </w:tcPr>
          <w:p w14:paraId="7BB597D6"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BETN</w:t>
            </w:r>
          </w:p>
        </w:tc>
        <w:tc>
          <w:tcPr>
            <w:tcW w:w="2718" w:type="dxa"/>
          </w:tcPr>
          <w:p w14:paraId="008EDBB7"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34,08</w:t>
            </w:r>
          </w:p>
        </w:tc>
        <w:tc>
          <w:tcPr>
            <w:tcW w:w="2718" w:type="dxa"/>
          </w:tcPr>
          <w:p w14:paraId="038FAF69"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45,51</w:t>
            </w:r>
          </w:p>
        </w:tc>
      </w:tr>
      <w:tr w:rsidR="005E58B6" w14:paraId="744BBE89" w14:textId="77777777" w:rsidTr="009121DB">
        <w:tc>
          <w:tcPr>
            <w:tcW w:w="2718" w:type="dxa"/>
          </w:tcPr>
          <w:p w14:paraId="1D415315" w14:textId="77777777" w:rsidR="005E58B6"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Abu</w:t>
            </w:r>
          </w:p>
        </w:tc>
        <w:tc>
          <w:tcPr>
            <w:tcW w:w="2718" w:type="dxa"/>
          </w:tcPr>
          <w:p w14:paraId="6E1CFDC8"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8,83</w:t>
            </w:r>
          </w:p>
        </w:tc>
        <w:tc>
          <w:tcPr>
            <w:tcW w:w="2718" w:type="dxa"/>
          </w:tcPr>
          <w:p w14:paraId="6940C17D"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10,67</w:t>
            </w:r>
          </w:p>
        </w:tc>
      </w:tr>
      <w:tr w:rsidR="005E58B6" w14:paraId="0A6F613F" w14:textId="77777777" w:rsidTr="009121DB">
        <w:tc>
          <w:tcPr>
            <w:tcW w:w="2718" w:type="dxa"/>
          </w:tcPr>
          <w:p w14:paraId="18D97DB7" w14:textId="77777777" w:rsidR="005E58B6"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Ca</w:t>
            </w:r>
          </w:p>
        </w:tc>
        <w:tc>
          <w:tcPr>
            <w:tcW w:w="2718" w:type="dxa"/>
          </w:tcPr>
          <w:p w14:paraId="6AB89757"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1,91</w:t>
            </w:r>
          </w:p>
        </w:tc>
        <w:tc>
          <w:tcPr>
            <w:tcW w:w="2718" w:type="dxa"/>
          </w:tcPr>
          <w:p w14:paraId="4692D7D8"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0,59</w:t>
            </w:r>
          </w:p>
        </w:tc>
      </w:tr>
      <w:tr w:rsidR="005E58B6" w14:paraId="39FB75B3" w14:textId="77777777" w:rsidTr="009121DB">
        <w:tc>
          <w:tcPr>
            <w:tcW w:w="2718" w:type="dxa"/>
          </w:tcPr>
          <w:p w14:paraId="6DF27750" w14:textId="77777777" w:rsidR="005E58B6"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P</w:t>
            </w:r>
          </w:p>
        </w:tc>
        <w:tc>
          <w:tcPr>
            <w:tcW w:w="2718" w:type="dxa"/>
          </w:tcPr>
          <w:p w14:paraId="09D83891"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0,46</w:t>
            </w:r>
          </w:p>
        </w:tc>
        <w:tc>
          <w:tcPr>
            <w:tcW w:w="2718" w:type="dxa"/>
          </w:tcPr>
          <w:p w14:paraId="46FED9EF" w14:textId="77777777" w:rsidR="005E58B6" w:rsidRPr="0062587F" w:rsidRDefault="005E58B6" w:rsidP="009121DB">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0,41</w:t>
            </w:r>
          </w:p>
        </w:tc>
      </w:tr>
    </w:tbl>
    <w:p w14:paraId="7EDF1FA0"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Kandungan protein daun singkong umumnya berkisar antara 20 - 36% dari bahan kering. Kisaran ini disebabkan perbedaan varietas, kesuburan tanah, setta komposisi campuran daun dan tangkai daun. Dilihat dari tingginya kandungan protein kasar, daun singkong termasuk pakan sumber protein. Di samping itu, daun singkong mengandung provitamin A yang cukup tinggi (Jalaludin, 1977). Menurut Aker (1971) yang melakukan pengelompokan pakan hijauan berdasarkan kualitasnya, pakan hijauan yang mengandung protein kasar di atas 10%, energi di atas 50% TDN, kalsium di atas 1,0% dari bahan kering, dan kandungan vitamin A yang tinggi termasuk kelompok hijauan yang berkualitas tinggi.</w:t>
      </w:r>
    </w:p>
    <w:p w14:paraId="50CD47E4"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 xml:space="preserve">Oleh karena itu, daun singkong tergolong yang berkualitas tinggi dan dapat dimanfaatkan sebagai pakan pokok maupun tambahan untuk ternak ruminansia. Akan tetapi, daun singkong juga mempunyai masalah, di samping mengandung asam amino methionine yang relatif rendah De boer </w:t>
      </w:r>
      <w:r w:rsidRPr="002764B0">
        <w:rPr>
          <w:rFonts w:ascii="Times New Roman" w:hAnsi="Times New Roman" w:cs="Times New Roman"/>
          <w:i/>
          <w:sz w:val="24"/>
          <w:szCs w:val="24"/>
        </w:rPr>
        <w:t xml:space="preserve">et. a,.. </w:t>
      </w:r>
      <w:r w:rsidRPr="002764B0">
        <w:rPr>
          <w:rFonts w:ascii="Times New Roman" w:hAnsi="Times New Roman" w:cs="Times New Roman"/>
          <w:sz w:val="24"/>
          <w:szCs w:val="24"/>
        </w:rPr>
        <w:t>(1975) yang disitasi oleh Djajanegara (1983), juga mengandung asam sianida yang bersifat racun.  Oleh karena itu, daun singkong tidak dianjurkan untuk ditambahkan pada bahan lain yang kandungan methioninnya rendah terutama bagi ternak non ruminansia (Djajanegara, 1983).</w:t>
      </w:r>
    </w:p>
    <w:p w14:paraId="6E4BDEF3" w14:textId="77777777" w:rsidR="005E58B6" w:rsidRPr="002764B0" w:rsidRDefault="005E58B6" w:rsidP="005E58B6">
      <w:pPr>
        <w:autoSpaceDE w:val="0"/>
        <w:autoSpaceDN w:val="0"/>
        <w:adjustRightInd w:val="0"/>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 xml:space="preserve">Ubi kayu yang juga dikenal sebagai ketela pohon atau singkong, adalah pohon tahunan tropika dan subtropika yang berasal dari Amerika tropis. Nama lain singkong dikenal dengan berbagai nama, seperti ubi kayee, kasapean, tela pohong, tela belada, lame kayu, pangala, dan sampeu. Singkong merupakan tanaman yang </w:t>
      </w:r>
      <w:r w:rsidRPr="002764B0">
        <w:rPr>
          <w:rFonts w:ascii="Times New Roman" w:hAnsi="Times New Roman" w:cs="Times New Roman"/>
          <w:sz w:val="24"/>
          <w:szCs w:val="24"/>
        </w:rPr>
        <w:lastRenderedPageBreak/>
        <w:t xml:space="preserve">mudah hidup hampir di semua jenis tanah, tahan terhadap hama penyakit, mudah dikembangbiakan (stek batang) dan relatif cepat panen (umur 8 bulan). Singkong merupakan bahan pangan utama setelah padi dan jagung sehingga ketersediaannya cukup terjamin. </w:t>
      </w:r>
    </w:p>
    <w:p w14:paraId="6FB50A68" w14:textId="77777777" w:rsidR="005E58B6" w:rsidRPr="002764B0" w:rsidRDefault="005E58B6" w:rsidP="005E58B6">
      <w:pPr>
        <w:autoSpaceDE w:val="0"/>
        <w:autoSpaceDN w:val="0"/>
        <w:adjustRightInd w:val="0"/>
        <w:spacing w:after="0" w:line="480" w:lineRule="auto"/>
        <w:ind w:firstLine="567"/>
        <w:rPr>
          <w:rFonts w:ascii="Times New Roman" w:hAnsi="Times New Roman" w:cs="Times New Roman"/>
          <w:sz w:val="24"/>
          <w:szCs w:val="24"/>
        </w:rPr>
      </w:pPr>
      <w:r w:rsidRPr="002764B0">
        <w:rPr>
          <w:rStyle w:val="Title1"/>
          <w:rFonts w:ascii="Times New Roman" w:hAnsi="Times New Roman" w:cs="Times New Roman"/>
          <w:sz w:val="24"/>
          <w:szCs w:val="24"/>
          <w:shd w:val="clear" w:color="auto" w:fill="FFFFFF"/>
        </w:rPr>
        <w:t>Adapun klasifikasi ilmiah dari pohon Singkong ini sebagai berikut:</w:t>
      </w:r>
      <w:r w:rsidRPr="002764B0">
        <w:rPr>
          <w:rFonts w:ascii="Times New Roman" w:hAnsi="Times New Roman" w:cs="Times New Roman"/>
          <w:sz w:val="24"/>
          <w:szCs w:val="24"/>
        </w:rPr>
        <w:br/>
      </w:r>
      <w:r w:rsidRPr="002764B0">
        <w:rPr>
          <w:rFonts w:ascii="Times New Roman" w:hAnsi="Times New Roman" w:cs="Times New Roman"/>
          <w:sz w:val="24"/>
          <w:szCs w:val="24"/>
          <w:shd w:val="clear" w:color="auto" w:fill="FFFFFF"/>
        </w:rPr>
        <w:t>Kingdom</w:t>
      </w:r>
      <w:r w:rsidRPr="002764B0">
        <w:rPr>
          <w:rFonts w:ascii="Times New Roman" w:hAnsi="Times New Roman" w:cs="Times New Roman"/>
          <w:sz w:val="24"/>
          <w:szCs w:val="24"/>
          <w:shd w:val="clear" w:color="auto" w:fill="FFFFFF"/>
        </w:rPr>
        <w:tab/>
        <w:t>: Plantae (Tumbuhan)</w:t>
      </w:r>
      <w:r w:rsidRPr="002764B0">
        <w:rPr>
          <w:rFonts w:ascii="Times New Roman" w:hAnsi="Times New Roman" w:cs="Times New Roman"/>
          <w:sz w:val="24"/>
          <w:szCs w:val="24"/>
        </w:rPr>
        <w:br/>
      </w:r>
      <w:r w:rsidRPr="002764B0">
        <w:rPr>
          <w:rFonts w:ascii="Times New Roman" w:hAnsi="Times New Roman" w:cs="Times New Roman"/>
          <w:sz w:val="24"/>
          <w:szCs w:val="24"/>
          <w:shd w:val="clear" w:color="auto" w:fill="FFFFFF"/>
        </w:rPr>
        <w:t>Subkingdom</w:t>
      </w:r>
      <w:r w:rsidRPr="002764B0">
        <w:rPr>
          <w:rFonts w:ascii="Times New Roman" w:hAnsi="Times New Roman" w:cs="Times New Roman"/>
          <w:sz w:val="24"/>
          <w:szCs w:val="24"/>
          <w:shd w:val="clear" w:color="auto" w:fill="FFFFFF"/>
        </w:rPr>
        <w:tab/>
        <w:t>: Tracheobionta (Tumbuhan berpembuluh)</w:t>
      </w:r>
      <w:r w:rsidRPr="002764B0">
        <w:rPr>
          <w:rFonts w:ascii="Times New Roman" w:hAnsi="Times New Roman" w:cs="Times New Roman"/>
          <w:sz w:val="24"/>
          <w:szCs w:val="24"/>
        </w:rPr>
        <w:br/>
      </w:r>
      <w:r w:rsidRPr="002764B0">
        <w:rPr>
          <w:rFonts w:ascii="Times New Roman" w:hAnsi="Times New Roman" w:cs="Times New Roman"/>
          <w:sz w:val="24"/>
          <w:szCs w:val="24"/>
          <w:shd w:val="clear" w:color="auto" w:fill="FFFFFF"/>
        </w:rPr>
        <w:t>Super Divisi</w:t>
      </w:r>
      <w:r w:rsidRPr="002764B0">
        <w:rPr>
          <w:rFonts w:ascii="Times New Roman" w:hAnsi="Times New Roman" w:cs="Times New Roman"/>
          <w:sz w:val="24"/>
          <w:szCs w:val="24"/>
          <w:shd w:val="clear" w:color="auto" w:fill="FFFFFF"/>
        </w:rPr>
        <w:tab/>
        <w:t>: Spermatophyta (Menghasilkan biji)</w:t>
      </w:r>
      <w:r w:rsidRPr="002764B0">
        <w:rPr>
          <w:rFonts w:ascii="Times New Roman" w:hAnsi="Times New Roman" w:cs="Times New Roman"/>
          <w:sz w:val="24"/>
          <w:szCs w:val="24"/>
        </w:rPr>
        <w:br/>
      </w:r>
      <w:r w:rsidRPr="002764B0">
        <w:rPr>
          <w:rFonts w:ascii="Times New Roman" w:hAnsi="Times New Roman" w:cs="Times New Roman"/>
          <w:sz w:val="24"/>
          <w:szCs w:val="24"/>
          <w:shd w:val="clear" w:color="auto" w:fill="FFFFFF"/>
        </w:rPr>
        <w:t>Divisi</w:t>
      </w:r>
      <w:r w:rsidRPr="002764B0">
        <w:rPr>
          <w:rFonts w:ascii="Times New Roman" w:hAnsi="Times New Roman" w:cs="Times New Roman"/>
          <w:sz w:val="24"/>
          <w:szCs w:val="24"/>
          <w:shd w:val="clear" w:color="auto" w:fill="FFFFFF"/>
        </w:rPr>
        <w:tab/>
      </w:r>
      <w:r w:rsidRPr="002764B0">
        <w:rPr>
          <w:rFonts w:ascii="Times New Roman" w:hAnsi="Times New Roman" w:cs="Times New Roman"/>
          <w:sz w:val="24"/>
          <w:szCs w:val="24"/>
          <w:shd w:val="clear" w:color="auto" w:fill="FFFFFF"/>
        </w:rPr>
        <w:tab/>
        <w:t>: Magnoliophyta (Tumbuhan berbunga)</w:t>
      </w:r>
      <w:r w:rsidRPr="002764B0">
        <w:rPr>
          <w:rFonts w:ascii="Times New Roman" w:hAnsi="Times New Roman" w:cs="Times New Roman"/>
          <w:sz w:val="24"/>
          <w:szCs w:val="24"/>
        </w:rPr>
        <w:br/>
      </w:r>
      <w:r w:rsidRPr="002764B0">
        <w:rPr>
          <w:rFonts w:ascii="Times New Roman" w:hAnsi="Times New Roman" w:cs="Times New Roman"/>
          <w:sz w:val="24"/>
          <w:szCs w:val="24"/>
          <w:shd w:val="clear" w:color="auto" w:fill="FFFFFF"/>
        </w:rPr>
        <w:t>Kelas</w:t>
      </w:r>
      <w:r w:rsidRPr="002764B0">
        <w:rPr>
          <w:rFonts w:ascii="Times New Roman" w:hAnsi="Times New Roman" w:cs="Times New Roman"/>
          <w:sz w:val="24"/>
          <w:szCs w:val="24"/>
          <w:shd w:val="clear" w:color="auto" w:fill="FFFFFF"/>
        </w:rPr>
        <w:tab/>
      </w:r>
      <w:r w:rsidRPr="002764B0">
        <w:rPr>
          <w:rFonts w:ascii="Times New Roman" w:hAnsi="Times New Roman" w:cs="Times New Roman"/>
          <w:sz w:val="24"/>
          <w:szCs w:val="24"/>
          <w:shd w:val="clear" w:color="auto" w:fill="FFFFFF"/>
        </w:rPr>
        <w:tab/>
        <w:t>: Magnoliopsida (berkeping dua / dikotil)</w:t>
      </w:r>
      <w:r w:rsidRPr="002764B0">
        <w:rPr>
          <w:rFonts w:ascii="Times New Roman" w:hAnsi="Times New Roman" w:cs="Times New Roman"/>
          <w:sz w:val="24"/>
          <w:szCs w:val="24"/>
        </w:rPr>
        <w:br/>
      </w:r>
      <w:r w:rsidRPr="002764B0">
        <w:rPr>
          <w:rFonts w:ascii="Times New Roman" w:hAnsi="Times New Roman" w:cs="Times New Roman"/>
          <w:sz w:val="24"/>
          <w:szCs w:val="24"/>
          <w:shd w:val="clear" w:color="auto" w:fill="FFFFFF"/>
        </w:rPr>
        <w:t>Sub Kelas</w:t>
      </w:r>
      <w:r w:rsidRPr="002764B0">
        <w:rPr>
          <w:rFonts w:ascii="Times New Roman" w:hAnsi="Times New Roman" w:cs="Times New Roman"/>
          <w:sz w:val="24"/>
          <w:szCs w:val="24"/>
          <w:shd w:val="clear" w:color="auto" w:fill="FFFFFF"/>
        </w:rPr>
        <w:tab/>
        <w:t>: Rosidae</w:t>
      </w:r>
      <w:r w:rsidRPr="002764B0">
        <w:rPr>
          <w:rFonts w:ascii="Times New Roman" w:hAnsi="Times New Roman" w:cs="Times New Roman"/>
          <w:sz w:val="24"/>
          <w:szCs w:val="24"/>
        </w:rPr>
        <w:br/>
      </w:r>
      <w:r w:rsidRPr="002764B0">
        <w:rPr>
          <w:rFonts w:ascii="Times New Roman" w:hAnsi="Times New Roman" w:cs="Times New Roman"/>
          <w:sz w:val="24"/>
          <w:szCs w:val="24"/>
          <w:shd w:val="clear" w:color="auto" w:fill="FFFFFF"/>
        </w:rPr>
        <w:t>Ordo</w:t>
      </w:r>
      <w:r w:rsidRPr="002764B0">
        <w:rPr>
          <w:rFonts w:ascii="Times New Roman" w:hAnsi="Times New Roman" w:cs="Times New Roman"/>
          <w:sz w:val="24"/>
          <w:szCs w:val="24"/>
          <w:shd w:val="clear" w:color="auto" w:fill="FFFFFF"/>
        </w:rPr>
        <w:tab/>
      </w:r>
      <w:r w:rsidRPr="002764B0">
        <w:rPr>
          <w:rFonts w:ascii="Times New Roman" w:hAnsi="Times New Roman" w:cs="Times New Roman"/>
          <w:sz w:val="24"/>
          <w:szCs w:val="24"/>
          <w:shd w:val="clear" w:color="auto" w:fill="FFFFFF"/>
        </w:rPr>
        <w:tab/>
        <w:t>: Euphorbiales</w:t>
      </w:r>
    </w:p>
    <w:p w14:paraId="0F5D3AFC" w14:textId="77777777" w:rsidR="005E58B6" w:rsidRPr="002764B0" w:rsidRDefault="005E58B6" w:rsidP="005E58B6">
      <w:pPr>
        <w:autoSpaceDE w:val="0"/>
        <w:autoSpaceDN w:val="0"/>
        <w:adjustRightInd w:val="0"/>
        <w:spacing w:after="0" w:line="480" w:lineRule="auto"/>
        <w:rPr>
          <w:rFonts w:ascii="Times New Roman" w:hAnsi="Times New Roman" w:cs="Times New Roman"/>
          <w:sz w:val="24"/>
          <w:szCs w:val="24"/>
        </w:rPr>
      </w:pPr>
      <w:r w:rsidRPr="002764B0">
        <w:rPr>
          <w:rFonts w:ascii="Times New Roman" w:hAnsi="Times New Roman" w:cs="Times New Roman"/>
          <w:sz w:val="24"/>
          <w:szCs w:val="24"/>
          <w:shd w:val="clear" w:color="auto" w:fill="FFFFFF"/>
        </w:rPr>
        <w:t> Famili</w:t>
      </w:r>
      <w:r w:rsidRPr="002764B0">
        <w:rPr>
          <w:rFonts w:ascii="Times New Roman" w:hAnsi="Times New Roman" w:cs="Times New Roman"/>
          <w:sz w:val="24"/>
          <w:szCs w:val="24"/>
          <w:shd w:val="clear" w:color="auto" w:fill="FFFFFF"/>
        </w:rPr>
        <w:tab/>
      </w:r>
      <w:r w:rsidRPr="002764B0">
        <w:rPr>
          <w:rFonts w:ascii="Times New Roman" w:hAnsi="Times New Roman" w:cs="Times New Roman"/>
          <w:sz w:val="24"/>
          <w:szCs w:val="24"/>
          <w:shd w:val="clear" w:color="auto" w:fill="FFFFFF"/>
        </w:rPr>
        <w:tab/>
        <w:t>:</w:t>
      </w:r>
      <w:r w:rsidRPr="002764B0">
        <w:rPr>
          <w:rStyle w:val="apple-converted-space"/>
          <w:rFonts w:ascii="Times New Roman" w:hAnsi="Times New Roman" w:cs="Times New Roman"/>
          <w:sz w:val="24"/>
          <w:szCs w:val="24"/>
          <w:shd w:val="clear" w:color="auto" w:fill="FFFFFF"/>
        </w:rPr>
        <w:t> </w:t>
      </w:r>
      <w:hyperlink r:id="rId27" w:history="1">
        <w:r w:rsidRPr="002764B0">
          <w:rPr>
            <w:rStyle w:val="Hyperlink"/>
            <w:rFonts w:ascii="Times New Roman" w:hAnsi="Times New Roman" w:cs="Times New Roman"/>
            <w:color w:val="auto"/>
            <w:sz w:val="24"/>
            <w:szCs w:val="24"/>
            <w:shd w:val="clear" w:color="auto" w:fill="FFFFFF"/>
          </w:rPr>
          <w:t>Euphorbiaceae</w:t>
        </w:r>
      </w:hyperlink>
      <w:r w:rsidRPr="002764B0">
        <w:rPr>
          <w:rStyle w:val="apple-converted-space"/>
          <w:rFonts w:ascii="Times New Roman" w:hAnsi="Times New Roman" w:cs="Times New Roman"/>
          <w:sz w:val="24"/>
          <w:szCs w:val="24"/>
          <w:shd w:val="clear" w:color="auto" w:fill="FFFFFF"/>
        </w:rPr>
        <w:t> </w:t>
      </w:r>
    </w:p>
    <w:p w14:paraId="06AC8B20" w14:textId="77777777" w:rsidR="005E58B6" w:rsidRPr="002764B0" w:rsidRDefault="005E58B6" w:rsidP="005E58B6">
      <w:pPr>
        <w:autoSpaceDE w:val="0"/>
        <w:autoSpaceDN w:val="0"/>
        <w:adjustRightInd w:val="0"/>
        <w:spacing w:after="0" w:line="480" w:lineRule="auto"/>
        <w:rPr>
          <w:rFonts w:ascii="Times New Roman" w:hAnsi="Times New Roman" w:cs="Times New Roman"/>
          <w:sz w:val="24"/>
          <w:szCs w:val="24"/>
          <w:shd w:val="clear" w:color="auto" w:fill="FFFFFF"/>
        </w:rPr>
      </w:pPr>
      <w:r w:rsidRPr="002764B0">
        <w:rPr>
          <w:rFonts w:ascii="Times New Roman" w:hAnsi="Times New Roman" w:cs="Times New Roman"/>
          <w:sz w:val="24"/>
          <w:szCs w:val="24"/>
          <w:shd w:val="clear" w:color="auto" w:fill="FFFFFF"/>
        </w:rPr>
        <w:t>Genus</w:t>
      </w:r>
      <w:r w:rsidRPr="002764B0">
        <w:rPr>
          <w:rFonts w:ascii="Times New Roman" w:hAnsi="Times New Roman" w:cs="Times New Roman"/>
          <w:sz w:val="24"/>
          <w:szCs w:val="24"/>
          <w:shd w:val="clear" w:color="auto" w:fill="FFFFFF"/>
        </w:rPr>
        <w:tab/>
      </w:r>
      <w:r w:rsidRPr="002764B0">
        <w:rPr>
          <w:rFonts w:ascii="Times New Roman" w:hAnsi="Times New Roman" w:cs="Times New Roman"/>
          <w:sz w:val="24"/>
          <w:szCs w:val="24"/>
          <w:shd w:val="clear" w:color="auto" w:fill="FFFFFF"/>
        </w:rPr>
        <w:tab/>
        <w:t>:</w:t>
      </w:r>
      <w:r w:rsidRPr="002764B0">
        <w:rPr>
          <w:rStyle w:val="apple-converted-space"/>
          <w:rFonts w:ascii="Times New Roman" w:hAnsi="Times New Roman" w:cs="Times New Roman"/>
          <w:sz w:val="24"/>
          <w:szCs w:val="24"/>
          <w:shd w:val="clear" w:color="auto" w:fill="FFFFFF"/>
        </w:rPr>
        <w:t> </w:t>
      </w:r>
      <w:hyperlink r:id="rId28" w:history="1">
        <w:r w:rsidRPr="002764B0">
          <w:rPr>
            <w:rStyle w:val="Hyperlink"/>
            <w:rFonts w:ascii="Times New Roman" w:hAnsi="Times New Roman" w:cs="Times New Roman"/>
            <w:color w:val="auto"/>
            <w:sz w:val="24"/>
            <w:szCs w:val="24"/>
            <w:shd w:val="clear" w:color="auto" w:fill="FFFFFF"/>
          </w:rPr>
          <w:t>Manihot</w:t>
        </w:r>
      </w:hyperlink>
      <w:r w:rsidRPr="002764B0">
        <w:rPr>
          <w:rFonts w:ascii="Times New Roman" w:hAnsi="Times New Roman" w:cs="Times New Roman"/>
          <w:sz w:val="24"/>
          <w:szCs w:val="24"/>
        </w:rPr>
        <w:br/>
      </w:r>
      <w:r w:rsidRPr="002764B0">
        <w:rPr>
          <w:rFonts w:ascii="Times New Roman" w:hAnsi="Times New Roman" w:cs="Times New Roman"/>
          <w:sz w:val="24"/>
          <w:szCs w:val="24"/>
          <w:shd w:val="clear" w:color="auto" w:fill="FFFFFF"/>
        </w:rPr>
        <w:t>Spesies</w:t>
      </w:r>
      <w:r w:rsidRPr="002764B0">
        <w:rPr>
          <w:rFonts w:ascii="Times New Roman" w:hAnsi="Times New Roman" w:cs="Times New Roman"/>
          <w:sz w:val="24"/>
          <w:szCs w:val="24"/>
          <w:shd w:val="clear" w:color="auto" w:fill="FFFFFF"/>
        </w:rPr>
        <w:tab/>
        <w:t>:</w:t>
      </w:r>
      <w:r w:rsidRPr="002764B0">
        <w:rPr>
          <w:rStyle w:val="apple-converted-space"/>
          <w:rFonts w:ascii="Times New Roman" w:hAnsi="Times New Roman" w:cs="Times New Roman"/>
          <w:sz w:val="24"/>
          <w:szCs w:val="24"/>
          <w:shd w:val="clear" w:color="auto" w:fill="FFFFFF"/>
        </w:rPr>
        <w:t> </w:t>
      </w:r>
      <w:r w:rsidRPr="002764B0">
        <w:rPr>
          <w:rFonts w:ascii="Times New Roman" w:hAnsi="Times New Roman" w:cs="Times New Roman"/>
          <w:i/>
          <w:iCs/>
          <w:sz w:val="24"/>
          <w:szCs w:val="24"/>
          <w:shd w:val="clear" w:color="auto" w:fill="FFFFFF"/>
        </w:rPr>
        <w:t>Manihot esculenta</w:t>
      </w:r>
      <w:r w:rsidRPr="002764B0">
        <w:rPr>
          <w:rStyle w:val="apple-converted-space"/>
          <w:rFonts w:ascii="Times New Roman" w:hAnsi="Times New Roman" w:cs="Times New Roman"/>
          <w:sz w:val="24"/>
          <w:szCs w:val="24"/>
          <w:shd w:val="clear" w:color="auto" w:fill="FFFFFF"/>
        </w:rPr>
        <w:t> </w:t>
      </w:r>
      <w:r w:rsidRPr="002764B0">
        <w:rPr>
          <w:rFonts w:ascii="Times New Roman" w:hAnsi="Times New Roman" w:cs="Times New Roman"/>
          <w:sz w:val="24"/>
          <w:szCs w:val="24"/>
          <w:shd w:val="clear" w:color="auto" w:fill="FFFFFF"/>
        </w:rPr>
        <w:t xml:space="preserve">Crantz </w:t>
      </w:r>
    </w:p>
    <w:p w14:paraId="2461F93B" w14:textId="77777777" w:rsidR="005E58B6" w:rsidRPr="002764B0" w:rsidRDefault="005E58B6" w:rsidP="005E58B6">
      <w:pPr>
        <w:autoSpaceDE w:val="0"/>
        <w:autoSpaceDN w:val="0"/>
        <w:adjustRightInd w:val="0"/>
        <w:spacing w:after="0" w:line="480" w:lineRule="auto"/>
        <w:rPr>
          <w:rFonts w:ascii="Times New Roman" w:hAnsi="Times New Roman" w:cs="Times New Roman"/>
          <w:sz w:val="24"/>
          <w:szCs w:val="24"/>
        </w:rPr>
      </w:pPr>
      <w:r w:rsidRPr="002764B0">
        <w:rPr>
          <w:rFonts w:ascii="Times New Roman" w:hAnsi="Times New Roman" w:cs="Times New Roman"/>
          <w:sz w:val="24"/>
          <w:szCs w:val="24"/>
          <w:shd w:val="clear" w:color="auto" w:fill="FFFFFF"/>
        </w:rPr>
        <w:t>(sumberajaran.blogspot)</w:t>
      </w:r>
    </w:p>
    <w:p w14:paraId="5DA32586" w14:textId="77777777" w:rsidR="005E58B6" w:rsidRPr="002764B0" w:rsidRDefault="005E58B6" w:rsidP="005E58B6">
      <w:pPr>
        <w:autoSpaceDE w:val="0"/>
        <w:autoSpaceDN w:val="0"/>
        <w:adjustRightInd w:val="0"/>
        <w:spacing w:after="0" w:line="480" w:lineRule="auto"/>
        <w:jc w:val="both"/>
        <w:rPr>
          <w:rFonts w:ascii="Times New Roman" w:hAnsi="Times New Roman" w:cs="Times New Roman"/>
          <w:sz w:val="24"/>
          <w:szCs w:val="24"/>
        </w:rPr>
      </w:pPr>
    </w:p>
    <w:p w14:paraId="56E35E65" w14:textId="77777777" w:rsidR="005E58B6" w:rsidRPr="002764B0" w:rsidRDefault="005E58B6" w:rsidP="005E58B6">
      <w:pPr>
        <w:pStyle w:val="ListParagraph"/>
        <w:numPr>
          <w:ilvl w:val="0"/>
          <w:numId w:val="1"/>
        </w:numPr>
        <w:spacing w:after="0" w:line="480" w:lineRule="auto"/>
        <w:ind w:left="567" w:hanging="567"/>
        <w:jc w:val="both"/>
        <w:rPr>
          <w:rFonts w:ascii="Times New Roman" w:hAnsi="Times New Roman" w:cs="Times New Roman"/>
          <w:b/>
          <w:sz w:val="24"/>
          <w:szCs w:val="24"/>
        </w:rPr>
      </w:pPr>
      <w:r w:rsidRPr="002764B0">
        <w:rPr>
          <w:rFonts w:ascii="Times New Roman" w:hAnsi="Times New Roman" w:cs="Times New Roman"/>
          <w:b/>
          <w:sz w:val="24"/>
          <w:szCs w:val="24"/>
        </w:rPr>
        <w:t>Pertumbuhan Ayam Broiler</w:t>
      </w:r>
    </w:p>
    <w:p w14:paraId="6BA924ED" w14:textId="77777777" w:rsidR="005E58B6" w:rsidRPr="002764B0" w:rsidRDefault="005E58B6" w:rsidP="005E58B6">
      <w:pPr>
        <w:spacing w:after="0" w:line="480" w:lineRule="auto"/>
        <w:ind w:firstLine="567"/>
        <w:jc w:val="both"/>
        <w:rPr>
          <w:rFonts w:ascii="Times New Roman" w:hAnsi="Times New Roman" w:cs="Times New Roman"/>
          <w:sz w:val="24"/>
          <w:szCs w:val="24"/>
          <w:shd w:val="clear" w:color="auto" w:fill="FFFFFF"/>
        </w:rPr>
      </w:pPr>
      <w:r w:rsidRPr="002764B0">
        <w:rPr>
          <w:rFonts w:ascii="Times New Roman" w:hAnsi="Times New Roman" w:cs="Times New Roman"/>
          <w:sz w:val="24"/>
          <w:szCs w:val="24"/>
          <w:shd w:val="clear" w:color="auto" w:fill="FFFFFF"/>
        </w:rPr>
        <w:t xml:space="preserve">Pertumbuhan dan perkembangan merupakan dua proses yang berjalan sejajar dan berdampingan. Jadi proses pertumbuhan dan perkembangan tidak dapat dipisahkan satu dengan yang lain. Setiap makhluk hidup mengalami proses pertumbuhan dan perkembangan.Selain disebabkan pertambahan ukuran sel, </w:t>
      </w:r>
      <w:r w:rsidRPr="002764B0">
        <w:rPr>
          <w:rFonts w:ascii="Times New Roman" w:hAnsi="Times New Roman" w:cs="Times New Roman"/>
          <w:sz w:val="24"/>
          <w:szCs w:val="24"/>
        </w:rPr>
        <w:br/>
      </w:r>
      <w:r w:rsidRPr="002764B0">
        <w:rPr>
          <w:rStyle w:val="Emphasis"/>
          <w:rFonts w:ascii="Times New Roman" w:hAnsi="Times New Roman" w:cs="Times New Roman"/>
          <w:i w:val="0"/>
          <w:sz w:val="24"/>
          <w:szCs w:val="24"/>
          <w:shd w:val="clear" w:color="auto" w:fill="FFFFFF"/>
        </w:rPr>
        <w:t>Pertumbuhan</w:t>
      </w:r>
      <w:r w:rsidRPr="002764B0">
        <w:rPr>
          <w:rStyle w:val="apple-converted-space"/>
          <w:rFonts w:ascii="Times New Roman" w:hAnsi="Times New Roman" w:cs="Times New Roman"/>
          <w:i/>
          <w:sz w:val="24"/>
          <w:szCs w:val="24"/>
          <w:shd w:val="clear" w:color="auto" w:fill="FFFFFF"/>
        </w:rPr>
        <w:t> </w:t>
      </w:r>
      <w:r w:rsidRPr="002764B0">
        <w:rPr>
          <w:rFonts w:ascii="Times New Roman" w:hAnsi="Times New Roman" w:cs="Times New Roman"/>
          <w:sz w:val="24"/>
          <w:szCs w:val="24"/>
          <w:shd w:val="clear" w:color="auto" w:fill="FFFFFF"/>
        </w:rPr>
        <w:t xml:space="preserve">adalah proses pertambahan ukuran yang tidak dapat kembali ke asal </w:t>
      </w:r>
      <w:r w:rsidRPr="002764B0">
        <w:rPr>
          <w:rFonts w:ascii="Times New Roman" w:hAnsi="Times New Roman" w:cs="Times New Roman"/>
          <w:sz w:val="24"/>
          <w:szCs w:val="24"/>
          <w:shd w:val="clear" w:color="auto" w:fill="FFFFFF"/>
        </w:rPr>
        <w:lastRenderedPageBreak/>
        <w:t>(irreversibe</w:t>
      </w:r>
      <w:r>
        <w:rPr>
          <w:rFonts w:ascii="Times New Roman" w:hAnsi="Times New Roman" w:cs="Times New Roman"/>
          <w:sz w:val="24"/>
          <w:szCs w:val="24"/>
          <w:shd w:val="clear" w:color="auto" w:fill="FFFFFF"/>
          <w:lang w:val="en-US"/>
        </w:rPr>
        <w:t>ia</w:t>
      </w:r>
      <w:r w:rsidRPr="002764B0">
        <w:rPr>
          <w:rFonts w:ascii="Times New Roman" w:hAnsi="Times New Roman" w:cs="Times New Roman"/>
          <w:sz w:val="24"/>
          <w:szCs w:val="24"/>
          <w:shd w:val="clear" w:color="auto" w:fill="FFFFFF"/>
        </w:rPr>
        <w:t>l), yang meliputi pertambahan volume dam pertambahan massa. Selain disebabkan pertambahan ukuran sel, pertumbuhan juga terjadi karena pertambahan jumlah sel.</w:t>
      </w:r>
    </w:p>
    <w:p w14:paraId="52FA88F0" w14:textId="77777777" w:rsidR="005E58B6" w:rsidRPr="002764B0" w:rsidRDefault="005E58B6" w:rsidP="005E58B6">
      <w:pPr>
        <w:spacing w:after="0" w:line="480" w:lineRule="auto"/>
        <w:ind w:firstLine="567"/>
        <w:jc w:val="both"/>
        <w:rPr>
          <w:rFonts w:ascii="Times New Roman" w:hAnsi="Times New Roman" w:cs="Times New Roman"/>
          <w:sz w:val="24"/>
          <w:szCs w:val="24"/>
          <w:shd w:val="clear" w:color="auto" w:fill="FFFFFF"/>
        </w:rPr>
      </w:pPr>
      <w:r w:rsidRPr="002764B0">
        <w:rPr>
          <w:rFonts w:ascii="Times New Roman" w:hAnsi="Times New Roman" w:cs="Times New Roman"/>
          <w:sz w:val="24"/>
          <w:szCs w:val="24"/>
        </w:rPr>
        <w:t>Faktor-faktor yang mempengaruhi pertumbuhan danperkembangan dapat dibedakan menjadi faktor dari dalam dan faktor dari luar tubuh, sesuai dengan yang dikemukakan oleh Irianto (2008), sebagai berikut:</w:t>
      </w:r>
    </w:p>
    <w:p w14:paraId="70644E4E" w14:textId="77777777" w:rsidR="005E58B6" w:rsidRPr="002764B0" w:rsidRDefault="005E58B6" w:rsidP="005E58B6">
      <w:pPr>
        <w:pStyle w:val="ListParagraph"/>
        <w:numPr>
          <w:ilvl w:val="0"/>
          <w:numId w:val="2"/>
        </w:numPr>
        <w:spacing w:after="0" w:line="480" w:lineRule="auto"/>
        <w:ind w:left="567" w:hanging="567"/>
        <w:jc w:val="both"/>
        <w:rPr>
          <w:rFonts w:ascii="Times New Roman" w:hAnsi="Times New Roman" w:cs="Times New Roman"/>
          <w:sz w:val="24"/>
          <w:szCs w:val="24"/>
        </w:rPr>
      </w:pPr>
      <w:r w:rsidRPr="002764B0">
        <w:rPr>
          <w:rStyle w:val="Strong"/>
          <w:rFonts w:ascii="Times New Roman" w:hAnsi="Times New Roman" w:cs="Times New Roman"/>
          <w:sz w:val="24"/>
          <w:szCs w:val="24"/>
        </w:rPr>
        <w:t>Faktor Dalam (Internal)</w:t>
      </w:r>
    </w:p>
    <w:p w14:paraId="531CEE7C" w14:textId="77777777" w:rsidR="005E58B6" w:rsidRPr="002764B0" w:rsidRDefault="005E58B6" w:rsidP="005E58B6">
      <w:pPr>
        <w:spacing w:after="0" w:line="480" w:lineRule="auto"/>
        <w:ind w:firstLine="567"/>
        <w:jc w:val="both"/>
        <w:rPr>
          <w:rFonts w:ascii="Times New Roman" w:hAnsi="Times New Roman" w:cs="Times New Roman"/>
          <w:sz w:val="24"/>
          <w:szCs w:val="24"/>
        </w:rPr>
      </w:pPr>
      <w:r w:rsidRPr="002764B0">
        <w:rPr>
          <w:rFonts w:ascii="Times New Roman" w:hAnsi="Times New Roman" w:cs="Times New Roman"/>
          <w:sz w:val="24"/>
          <w:szCs w:val="24"/>
        </w:rPr>
        <w:t>Faktor dalam yang mempengaruhi pertumbuhan dan perkembangan berasaldari dalam tubuh makhluk hidup sendiri, yang termasuk kategori ini adalah faktor gen dankeadaanhormonal.</w:t>
      </w:r>
    </w:p>
    <w:p w14:paraId="17F5F779" w14:textId="77777777" w:rsidR="005E58B6" w:rsidRPr="002764B0" w:rsidRDefault="005E58B6" w:rsidP="005E58B6">
      <w:pPr>
        <w:pStyle w:val="ListParagraph"/>
        <w:numPr>
          <w:ilvl w:val="0"/>
          <w:numId w:val="4"/>
        </w:numPr>
        <w:spacing w:after="0" w:line="480" w:lineRule="auto"/>
        <w:ind w:left="993" w:hanging="426"/>
        <w:jc w:val="both"/>
        <w:rPr>
          <w:rFonts w:ascii="Times New Roman" w:hAnsi="Times New Roman" w:cs="Times New Roman"/>
          <w:sz w:val="24"/>
          <w:szCs w:val="24"/>
        </w:rPr>
      </w:pPr>
      <w:r w:rsidRPr="002764B0">
        <w:rPr>
          <w:rStyle w:val="Strong"/>
          <w:rFonts w:ascii="Times New Roman" w:hAnsi="Times New Roman" w:cs="Times New Roman"/>
          <w:sz w:val="24"/>
          <w:szCs w:val="24"/>
        </w:rPr>
        <w:t>Gen</w:t>
      </w:r>
    </w:p>
    <w:p w14:paraId="52238A10" w14:textId="77777777" w:rsidR="005E58B6" w:rsidRPr="002764B0" w:rsidRDefault="005E58B6" w:rsidP="005E58B6">
      <w:pPr>
        <w:spacing w:after="0" w:line="480" w:lineRule="auto"/>
        <w:ind w:left="993"/>
        <w:jc w:val="both"/>
        <w:rPr>
          <w:rFonts w:ascii="Times New Roman" w:hAnsi="Times New Roman" w:cs="Times New Roman"/>
          <w:sz w:val="24"/>
          <w:szCs w:val="24"/>
          <w:shd w:val="clear" w:color="auto" w:fill="FFFFFF"/>
        </w:rPr>
      </w:pPr>
      <w:r w:rsidRPr="002764B0">
        <w:rPr>
          <w:rFonts w:ascii="Times New Roman" w:hAnsi="Times New Roman" w:cs="Times New Roman"/>
          <w:sz w:val="24"/>
          <w:szCs w:val="24"/>
        </w:rPr>
        <w:t>Gen adalah substansi/materi pembawa sifat yang diturunkan dari induk. Gen mempengaruhi ciri dan sifat makhluk hidup, misalnya bentuk tubuh, tinggi tubuh, dan warna kulit. Gen juga menentukan kemampuan metabolisme makhluk hidup, sehingga mempengaruhi pertumbuhan dan perkembangannya. Meskipun peranan gen sangat penting, faktor genetis bukan satu-satunya faktor yang menentukan pola pertumbuhan dan perkembangan, karena juga dipengaruhi oleh faktor lainnya.</w:t>
      </w:r>
    </w:p>
    <w:p w14:paraId="38746EFD" w14:textId="77777777" w:rsidR="005E58B6" w:rsidRPr="002764B0" w:rsidRDefault="005E58B6" w:rsidP="005E58B6">
      <w:pPr>
        <w:pStyle w:val="NormalWeb"/>
        <w:numPr>
          <w:ilvl w:val="0"/>
          <w:numId w:val="4"/>
        </w:numPr>
        <w:shd w:val="clear" w:color="auto" w:fill="FFFFFF"/>
        <w:spacing w:before="0" w:beforeAutospacing="0" w:after="0" w:afterAutospacing="0" w:line="480" w:lineRule="auto"/>
        <w:ind w:left="993" w:hanging="426"/>
        <w:jc w:val="both"/>
        <w:rPr>
          <w:lang w:val="id-ID"/>
        </w:rPr>
      </w:pPr>
      <w:r w:rsidRPr="002764B0">
        <w:rPr>
          <w:rStyle w:val="Strong"/>
          <w:lang w:val="id-ID"/>
        </w:rPr>
        <w:t>Hormon</w:t>
      </w:r>
    </w:p>
    <w:p w14:paraId="65D2BE51" w14:textId="77777777" w:rsidR="005E58B6" w:rsidRPr="002764B0" w:rsidRDefault="005E58B6" w:rsidP="005E58B6">
      <w:pPr>
        <w:pStyle w:val="NormalWeb"/>
        <w:shd w:val="clear" w:color="auto" w:fill="FFFFFF"/>
        <w:spacing w:before="0" w:beforeAutospacing="0" w:after="0" w:afterAutospacing="0" w:line="480" w:lineRule="auto"/>
        <w:ind w:left="993"/>
        <w:jc w:val="both"/>
        <w:rPr>
          <w:lang w:val="id-ID"/>
        </w:rPr>
      </w:pPr>
      <w:r w:rsidRPr="002764B0">
        <w:rPr>
          <w:lang w:val="id-ID"/>
        </w:rPr>
        <w:t xml:space="preserve">Hormon merupakan zat yang berfungsi untuk mengendalikan berbagai fungsi di dalam tubuh. Meskipun kadarnya sedikit, hormon memberikan pengaruh yang nyata dalam pengaturan berbagai proses dalam tubuh. Hormon yang mempengaruhi pertumbuhan dan perkembangan pada </w:t>
      </w:r>
      <w:r w:rsidRPr="002764B0">
        <w:rPr>
          <w:lang w:val="id-ID"/>
        </w:rPr>
        <w:lastRenderedPageBreak/>
        <w:t>makhluk hidup beragam jenisnya.Beberapa hormon pertumbuhan pada hewan adalah sebagai berikut.</w:t>
      </w:r>
    </w:p>
    <w:p w14:paraId="60DC2488" w14:textId="77777777" w:rsidR="005E58B6" w:rsidRPr="002764B0" w:rsidRDefault="005E58B6" w:rsidP="005E58B6">
      <w:pPr>
        <w:pStyle w:val="NormalWeb"/>
        <w:numPr>
          <w:ilvl w:val="0"/>
          <w:numId w:val="5"/>
        </w:numPr>
        <w:shd w:val="clear" w:color="auto" w:fill="FFFFFF"/>
        <w:spacing w:before="0" w:beforeAutospacing="0" w:after="0" w:afterAutospacing="0" w:line="480" w:lineRule="auto"/>
        <w:ind w:left="1560" w:hanging="567"/>
        <w:jc w:val="both"/>
        <w:rPr>
          <w:lang w:val="id-ID"/>
        </w:rPr>
      </w:pPr>
      <w:r w:rsidRPr="002764B0">
        <w:rPr>
          <w:lang w:val="id-ID"/>
        </w:rPr>
        <w:t>Tiroksin, mengendalikan pertumbuhan hewan.</w:t>
      </w:r>
    </w:p>
    <w:p w14:paraId="78725FF3" w14:textId="77777777" w:rsidR="005E58B6" w:rsidRPr="00F97EBE" w:rsidRDefault="005E58B6" w:rsidP="005E58B6">
      <w:pPr>
        <w:pStyle w:val="NormalWeb"/>
        <w:numPr>
          <w:ilvl w:val="0"/>
          <w:numId w:val="5"/>
        </w:numPr>
        <w:shd w:val="clear" w:color="auto" w:fill="FFFFFF"/>
        <w:spacing w:before="0" w:beforeAutospacing="0" w:after="0" w:afterAutospacing="0" w:line="480" w:lineRule="auto"/>
        <w:ind w:left="1560" w:hanging="567"/>
        <w:jc w:val="both"/>
        <w:rPr>
          <w:lang w:val="id-ID"/>
        </w:rPr>
      </w:pPr>
      <w:r w:rsidRPr="002764B0">
        <w:rPr>
          <w:lang w:val="id-ID"/>
        </w:rPr>
        <w:t xml:space="preserve">Somatomedin, mempengaruhi pertumbuhan tulang. </w:t>
      </w:r>
    </w:p>
    <w:p w14:paraId="56D7F8B8" w14:textId="77777777" w:rsidR="005E58B6" w:rsidRPr="002764B0" w:rsidRDefault="005E58B6" w:rsidP="005E58B6">
      <w:pPr>
        <w:pStyle w:val="NormalWeb"/>
        <w:shd w:val="clear" w:color="auto" w:fill="FFFFFF"/>
        <w:spacing w:before="0" w:beforeAutospacing="0" w:after="0" w:afterAutospacing="0" w:line="480" w:lineRule="auto"/>
        <w:ind w:left="1560"/>
        <w:jc w:val="both"/>
        <w:rPr>
          <w:lang w:val="id-ID"/>
        </w:rPr>
      </w:pPr>
    </w:p>
    <w:p w14:paraId="366D8608" w14:textId="77777777" w:rsidR="005E58B6" w:rsidRPr="002764B0" w:rsidRDefault="005E58B6" w:rsidP="005E58B6">
      <w:pPr>
        <w:pStyle w:val="NormalWeb"/>
        <w:numPr>
          <w:ilvl w:val="0"/>
          <w:numId w:val="6"/>
        </w:numPr>
        <w:shd w:val="clear" w:color="auto" w:fill="FFFFFF"/>
        <w:spacing w:before="0" w:beforeAutospacing="0" w:after="0" w:afterAutospacing="0" w:line="480" w:lineRule="auto"/>
        <w:ind w:left="567" w:hanging="567"/>
        <w:jc w:val="both"/>
        <w:rPr>
          <w:lang w:val="id-ID"/>
        </w:rPr>
      </w:pPr>
      <w:r w:rsidRPr="002764B0">
        <w:rPr>
          <w:rStyle w:val="Strong"/>
          <w:lang w:val="id-ID"/>
        </w:rPr>
        <w:t>Faktor Luar (Eksternal)</w:t>
      </w:r>
    </w:p>
    <w:p w14:paraId="22BBBCEC" w14:textId="77777777" w:rsidR="005E58B6" w:rsidRPr="002764B0" w:rsidRDefault="005E58B6" w:rsidP="005E58B6">
      <w:pPr>
        <w:pStyle w:val="NormalWeb"/>
        <w:shd w:val="clear" w:color="auto" w:fill="FFFFFF"/>
        <w:spacing w:before="0" w:beforeAutospacing="0" w:after="0" w:afterAutospacing="0" w:line="480" w:lineRule="auto"/>
        <w:ind w:firstLine="567"/>
        <w:jc w:val="both"/>
        <w:rPr>
          <w:lang w:val="id-ID"/>
        </w:rPr>
      </w:pPr>
      <w:r w:rsidRPr="002764B0">
        <w:rPr>
          <w:lang w:val="id-ID"/>
        </w:rPr>
        <w:t>Faktor luar yang mempengaruhi proses pertumbuhan dan perkembangan makhluk hidup berasal dari faktor lingkungan. Beberapa faktor lingkungan yang mempengaruhi pertumbuhan dan perkembangan makhluk hidup adalah sebagai berikut.</w:t>
      </w:r>
    </w:p>
    <w:p w14:paraId="174B5F50" w14:textId="77777777" w:rsidR="005E58B6" w:rsidRPr="001442DD" w:rsidRDefault="005E58B6" w:rsidP="005E58B6">
      <w:pPr>
        <w:pStyle w:val="NormalWeb"/>
        <w:numPr>
          <w:ilvl w:val="0"/>
          <w:numId w:val="3"/>
        </w:numPr>
        <w:shd w:val="clear" w:color="auto" w:fill="FFFFFF"/>
        <w:spacing w:before="0" w:beforeAutospacing="0" w:after="0" w:afterAutospacing="0" w:line="480" w:lineRule="auto"/>
        <w:ind w:left="993" w:hanging="426"/>
        <w:jc w:val="both"/>
        <w:rPr>
          <w:b/>
          <w:lang w:val="id-ID"/>
        </w:rPr>
      </w:pPr>
      <w:r w:rsidRPr="001442DD">
        <w:rPr>
          <w:b/>
          <w:lang w:val="id-ID"/>
        </w:rPr>
        <w:t>Makanan atau Nutrisi</w:t>
      </w:r>
    </w:p>
    <w:p w14:paraId="41942EAB" w14:textId="77777777" w:rsidR="005E58B6" w:rsidRPr="002764B0" w:rsidRDefault="005E58B6" w:rsidP="005E58B6">
      <w:pPr>
        <w:pStyle w:val="NormalWeb"/>
        <w:shd w:val="clear" w:color="auto" w:fill="FFFFFF"/>
        <w:spacing w:before="0" w:beforeAutospacing="0" w:after="0" w:afterAutospacing="0" w:line="480" w:lineRule="auto"/>
        <w:ind w:left="993"/>
        <w:jc w:val="both"/>
        <w:rPr>
          <w:lang w:val="id-ID"/>
        </w:rPr>
      </w:pPr>
      <w:r w:rsidRPr="002764B0">
        <w:rPr>
          <w:lang w:val="id-ID"/>
        </w:rPr>
        <w:t>Makanan merupakan bahan baku dan sumber energi dalam proses metabolisme tubuh. Kualitas dan kuantitas makanan akan mempengaruhi pertumbuhan dan perkembangan makhluk hidup. Karena sedang dalam masa pertumbuhan,harus cukup makan makanan yang bergizi untuk mendukung pertumbuhan dan perkembangan tubuh.Zat gizi yang diperlukan hewan adalah karbohidrat, protein, lemak, vitamin, dan mineral. Semua zat ini diperoleh dari makanan</w:t>
      </w:r>
    </w:p>
    <w:p w14:paraId="6CCF2F35" w14:textId="77777777" w:rsidR="005E58B6" w:rsidRPr="001442DD" w:rsidRDefault="005E58B6" w:rsidP="005E58B6">
      <w:pPr>
        <w:pStyle w:val="NormalWeb"/>
        <w:numPr>
          <w:ilvl w:val="0"/>
          <w:numId w:val="7"/>
        </w:numPr>
        <w:shd w:val="clear" w:color="auto" w:fill="FFFFFF"/>
        <w:spacing w:before="0" w:beforeAutospacing="0" w:after="0" w:afterAutospacing="0" w:line="480" w:lineRule="auto"/>
        <w:ind w:left="993" w:hanging="426"/>
        <w:jc w:val="both"/>
        <w:rPr>
          <w:b/>
          <w:lang w:val="id-ID"/>
        </w:rPr>
      </w:pPr>
      <w:r w:rsidRPr="001442DD">
        <w:rPr>
          <w:b/>
          <w:lang w:val="id-ID"/>
        </w:rPr>
        <w:t>Suhu</w:t>
      </w:r>
    </w:p>
    <w:p w14:paraId="63530355" w14:textId="77777777" w:rsidR="005E58B6" w:rsidRPr="002764B0" w:rsidRDefault="005E58B6" w:rsidP="005E58B6">
      <w:pPr>
        <w:pStyle w:val="NormalWeb"/>
        <w:shd w:val="clear" w:color="auto" w:fill="FFFFFF"/>
        <w:spacing w:before="0" w:beforeAutospacing="0" w:after="0" w:afterAutospacing="0" w:line="480" w:lineRule="auto"/>
        <w:ind w:left="993"/>
        <w:jc w:val="both"/>
        <w:rPr>
          <w:lang w:val="id-ID"/>
        </w:rPr>
      </w:pPr>
      <w:r w:rsidRPr="002764B0">
        <w:rPr>
          <w:lang w:val="id-ID"/>
        </w:rPr>
        <w:t xml:space="preserve">Semua makhluk hidup membutuhkan suhu yang sesuai untuk menunjang pertumbuhan dan perkembangannya.Suhu ini disebut suhu optimum, misalnya suhu tubuh manusia yang normal adalah sekitar 37°C.Pada suhu optimum, semua makhluk hidup dapat tumbuh dan berkembang </w:t>
      </w:r>
      <w:r w:rsidRPr="002764B0">
        <w:rPr>
          <w:lang w:val="id-ID"/>
        </w:rPr>
        <w:lastRenderedPageBreak/>
        <w:t>dengan baik.Hewan dan manusia memiliki kemampuan untuk bertahan hidup dalam kisaran suhu lingkungan tertentu.</w:t>
      </w:r>
    </w:p>
    <w:p w14:paraId="02B3B01F" w14:textId="77777777" w:rsidR="005E58B6" w:rsidRPr="001442DD" w:rsidRDefault="005E58B6" w:rsidP="005E58B6">
      <w:pPr>
        <w:pStyle w:val="NormalWeb"/>
        <w:numPr>
          <w:ilvl w:val="0"/>
          <w:numId w:val="4"/>
        </w:numPr>
        <w:shd w:val="clear" w:color="auto" w:fill="FFFFFF"/>
        <w:spacing w:before="0" w:beforeAutospacing="0" w:after="0" w:afterAutospacing="0" w:line="480" w:lineRule="auto"/>
        <w:ind w:left="993" w:hanging="426"/>
        <w:jc w:val="both"/>
        <w:rPr>
          <w:b/>
          <w:lang w:val="id-ID"/>
        </w:rPr>
      </w:pPr>
      <w:r w:rsidRPr="001442DD">
        <w:rPr>
          <w:b/>
          <w:lang w:val="id-ID"/>
        </w:rPr>
        <w:t>Cahaya</w:t>
      </w:r>
    </w:p>
    <w:p w14:paraId="42783961" w14:textId="77777777" w:rsidR="005E58B6" w:rsidRPr="002764B0" w:rsidRDefault="005E58B6" w:rsidP="005E58B6">
      <w:pPr>
        <w:pStyle w:val="NormalWeb"/>
        <w:shd w:val="clear" w:color="auto" w:fill="FFFFFF"/>
        <w:spacing w:before="0" w:beforeAutospacing="0" w:after="0" w:afterAutospacing="0" w:line="480" w:lineRule="auto"/>
        <w:ind w:left="993"/>
        <w:jc w:val="both"/>
        <w:rPr>
          <w:lang w:val="id-ID"/>
        </w:rPr>
      </w:pPr>
      <w:r w:rsidRPr="002764B0">
        <w:rPr>
          <w:lang w:val="id-ID"/>
        </w:rPr>
        <w:t>Cahaya berpengaruh terhadap pertumbuhan dan perkembangan makhluk hidup.</w:t>
      </w:r>
    </w:p>
    <w:p w14:paraId="193E06D9" w14:textId="77777777" w:rsidR="005E58B6" w:rsidRPr="001442DD" w:rsidRDefault="005E58B6" w:rsidP="005E58B6">
      <w:pPr>
        <w:pStyle w:val="NormalWeb"/>
        <w:numPr>
          <w:ilvl w:val="0"/>
          <w:numId w:val="4"/>
        </w:numPr>
        <w:shd w:val="clear" w:color="auto" w:fill="FFFFFF"/>
        <w:spacing w:before="0" w:beforeAutospacing="0" w:after="0" w:afterAutospacing="0" w:line="480" w:lineRule="auto"/>
        <w:ind w:left="993" w:hanging="426"/>
        <w:jc w:val="both"/>
        <w:rPr>
          <w:b/>
          <w:lang w:val="id-ID"/>
        </w:rPr>
      </w:pPr>
      <w:r w:rsidRPr="001442DD">
        <w:rPr>
          <w:b/>
          <w:lang w:val="id-ID"/>
        </w:rPr>
        <w:t>Air</w:t>
      </w:r>
    </w:p>
    <w:p w14:paraId="7B997DAF" w14:textId="77777777" w:rsidR="005E58B6" w:rsidRDefault="005E58B6" w:rsidP="005E58B6">
      <w:pPr>
        <w:pStyle w:val="NormalWeb"/>
        <w:shd w:val="clear" w:color="auto" w:fill="FFFFFF"/>
        <w:spacing w:before="0" w:beforeAutospacing="0" w:after="0" w:afterAutospacing="0" w:line="480" w:lineRule="auto"/>
        <w:ind w:left="993"/>
        <w:jc w:val="both"/>
      </w:pPr>
      <w:r w:rsidRPr="002764B0">
        <w:rPr>
          <w:lang w:val="id-ID"/>
        </w:rPr>
        <w:t>Air dan kelembapan merupakan faktor penting untuk pertumbuhan dan perkembangan.Air sangat dibutuhkan oleh makhluk hidup.Tanpa air, makhluk hidup tidak dapat bertahan hidup.Air merupakan tempat berlangsungnya reaksi-reaksi kimia di dalam tubuh. Tanpa air, reaksi kimia di dalam sel tidak dapat berlangsung, sehingga dapat mengakibatkan kematian.</w:t>
      </w:r>
    </w:p>
    <w:p w14:paraId="4A778E05" w14:textId="77777777" w:rsidR="005E58B6" w:rsidRDefault="005E58B6" w:rsidP="005E58B6">
      <w:pPr>
        <w:pStyle w:val="NormalWeb"/>
        <w:shd w:val="clear" w:color="auto" w:fill="FFFFFF"/>
        <w:spacing w:before="0" w:beforeAutospacing="0" w:after="0" w:afterAutospacing="0" w:line="480" w:lineRule="auto"/>
        <w:ind w:left="993"/>
        <w:jc w:val="both"/>
      </w:pPr>
    </w:p>
    <w:p w14:paraId="679041F0" w14:textId="77777777" w:rsidR="005E58B6" w:rsidRDefault="005E58B6" w:rsidP="005E58B6">
      <w:pPr>
        <w:pStyle w:val="NormalWeb"/>
        <w:shd w:val="clear" w:color="auto" w:fill="FFFFFF"/>
        <w:spacing w:before="0" w:beforeAutospacing="0" w:after="0" w:afterAutospacing="0" w:line="480" w:lineRule="auto"/>
        <w:ind w:left="993"/>
        <w:jc w:val="both"/>
      </w:pPr>
    </w:p>
    <w:p w14:paraId="243E7226" w14:textId="77777777" w:rsidR="005E58B6" w:rsidRDefault="005E58B6" w:rsidP="005E58B6">
      <w:pPr>
        <w:pStyle w:val="NormalWeb"/>
        <w:shd w:val="clear" w:color="auto" w:fill="FFFFFF"/>
        <w:spacing w:before="0" w:beforeAutospacing="0" w:after="0" w:afterAutospacing="0" w:line="480" w:lineRule="auto"/>
        <w:ind w:left="993"/>
        <w:jc w:val="both"/>
      </w:pPr>
    </w:p>
    <w:p w14:paraId="0AADED1B" w14:textId="77777777" w:rsidR="005E58B6" w:rsidRDefault="005E58B6" w:rsidP="005E58B6">
      <w:pPr>
        <w:pStyle w:val="NormalWeb"/>
        <w:shd w:val="clear" w:color="auto" w:fill="FFFFFF"/>
        <w:spacing w:before="0" w:beforeAutospacing="0" w:after="0" w:afterAutospacing="0" w:line="480" w:lineRule="auto"/>
        <w:ind w:left="993"/>
        <w:jc w:val="both"/>
      </w:pPr>
    </w:p>
    <w:p w14:paraId="4D6DDB5B" w14:textId="77777777" w:rsidR="005E58B6" w:rsidRDefault="005E58B6" w:rsidP="005E58B6">
      <w:pPr>
        <w:pStyle w:val="NormalWeb"/>
        <w:shd w:val="clear" w:color="auto" w:fill="FFFFFF"/>
        <w:spacing w:before="0" w:beforeAutospacing="0" w:after="0" w:afterAutospacing="0" w:line="480" w:lineRule="auto"/>
        <w:ind w:left="993"/>
        <w:jc w:val="both"/>
      </w:pPr>
    </w:p>
    <w:p w14:paraId="0A8514E5" w14:textId="77777777" w:rsidR="005E58B6" w:rsidRDefault="005E58B6" w:rsidP="005E58B6">
      <w:pPr>
        <w:pStyle w:val="NormalWeb"/>
        <w:shd w:val="clear" w:color="auto" w:fill="FFFFFF"/>
        <w:spacing w:before="0" w:beforeAutospacing="0" w:after="0" w:afterAutospacing="0" w:line="480" w:lineRule="auto"/>
        <w:ind w:left="993"/>
        <w:jc w:val="both"/>
      </w:pPr>
    </w:p>
    <w:p w14:paraId="2E7F38B5" w14:textId="77777777" w:rsidR="005E58B6" w:rsidRDefault="005E58B6" w:rsidP="005E58B6">
      <w:pPr>
        <w:pStyle w:val="NormalWeb"/>
        <w:shd w:val="clear" w:color="auto" w:fill="FFFFFF"/>
        <w:spacing w:before="0" w:beforeAutospacing="0" w:after="0" w:afterAutospacing="0" w:line="480" w:lineRule="auto"/>
        <w:ind w:left="993"/>
        <w:jc w:val="both"/>
      </w:pPr>
    </w:p>
    <w:p w14:paraId="61AF5556" w14:textId="77777777" w:rsidR="005E58B6" w:rsidRDefault="005E58B6" w:rsidP="005E58B6">
      <w:pPr>
        <w:pStyle w:val="NormalWeb"/>
        <w:shd w:val="clear" w:color="auto" w:fill="FFFFFF"/>
        <w:spacing w:before="0" w:beforeAutospacing="0" w:after="0" w:afterAutospacing="0" w:line="480" w:lineRule="auto"/>
        <w:ind w:left="993"/>
        <w:jc w:val="both"/>
      </w:pPr>
    </w:p>
    <w:p w14:paraId="1E69BF6D" w14:textId="77777777" w:rsidR="005E58B6" w:rsidRPr="006A099F" w:rsidRDefault="005E58B6" w:rsidP="005E58B6">
      <w:pPr>
        <w:pStyle w:val="NormalWeb"/>
        <w:shd w:val="clear" w:color="auto" w:fill="FFFFFF"/>
        <w:spacing w:before="0" w:beforeAutospacing="0" w:after="0" w:afterAutospacing="0" w:line="480" w:lineRule="auto"/>
        <w:ind w:left="993"/>
        <w:jc w:val="both"/>
      </w:pPr>
    </w:p>
    <w:p w14:paraId="59E183C0" w14:textId="77777777" w:rsidR="005E58B6" w:rsidRPr="0038716B" w:rsidRDefault="005E58B6" w:rsidP="005E58B6">
      <w:pPr>
        <w:spacing w:after="0" w:line="480" w:lineRule="auto"/>
        <w:jc w:val="both"/>
        <w:rPr>
          <w:rFonts w:ascii="Times New Roman" w:hAnsi="Times New Roman" w:cs="Times New Roman"/>
          <w:b/>
          <w:sz w:val="24"/>
          <w:szCs w:val="24"/>
        </w:rPr>
      </w:pPr>
    </w:p>
    <w:p w14:paraId="3B883DB5" w14:textId="77777777" w:rsidR="005E58B6" w:rsidRPr="006A099F" w:rsidRDefault="005E58B6" w:rsidP="005E58B6">
      <w:pPr>
        <w:spacing w:after="0" w:line="480" w:lineRule="auto"/>
        <w:jc w:val="both"/>
        <w:rPr>
          <w:rFonts w:ascii="Times New Roman" w:hAnsi="Times New Roman" w:cs="Times New Roman"/>
          <w:b/>
          <w:sz w:val="24"/>
          <w:szCs w:val="24"/>
          <w:lang w:val="en-US"/>
        </w:rPr>
      </w:pPr>
    </w:p>
    <w:p w14:paraId="31771D0C"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52CD6"/>
    <w:multiLevelType w:val="hybridMultilevel"/>
    <w:tmpl w:val="C942938C"/>
    <w:lvl w:ilvl="0" w:tplc="0421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71070"/>
    <w:multiLevelType w:val="hybridMultilevel"/>
    <w:tmpl w:val="41247190"/>
    <w:lvl w:ilvl="0" w:tplc="432EBEC0">
      <w:start w:val="1"/>
      <w:numFmt w:val="lowerLetter"/>
      <w:lvlText w:val="%1."/>
      <w:lvlJc w:val="left"/>
      <w:pPr>
        <w:ind w:left="1287" w:hanging="360"/>
      </w:pPr>
      <w:rPr>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15:restartNumberingAfterBreak="0">
    <w:nsid w:val="326638CA"/>
    <w:multiLevelType w:val="hybridMultilevel"/>
    <w:tmpl w:val="D2E06E16"/>
    <w:lvl w:ilvl="0" w:tplc="A4643570">
      <w:start w:val="2"/>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F5E3DAB"/>
    <w:multiLevelType w:val="hybridMultilevel"/>
    <w:tmpl w:val="FD1E147A"/>
    <w:lvl w:ilvl="0" w:tplc="84842E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D25093"/>
    <w:multiLevelType w:val="hybridMultilevel"/>
    <w:tmpl w:val="C30895EA"/>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8F7CE5"/>
    <w:multiLevelType w:val="hybridMultilevel"/>
    <w:tmpl w:val="9DCC05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00473D"/>
    <w:multiLevelType w:val="hybridMultilevel"/>
    <w:tmpl w:val="6B8AF3D2"/>
    <w:lvl w:ilvl="0" w:tplc="85A0D9B2">
      <w:start w:val="2"/>
      <w:numFmt w:val="decimal"/>
      <w:lvlText w:val="%1."/>
      <w:lvlJc w:val="left"/>
      <w:pPr>
        <w:ind w:left="786"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95638586">
    <w:abstractNumId w:val="0"/>
  </w:num>
  <w:num w:numId="2" w16cid:durableId="294917382">
    <w:abstractNumId w:val="3"/>
  </w:num>
  <w:num w:numId="3" w16cid:durableId="806555451">
    <w:abstractNumId w:val="5"/>
  </w:num>
  <w:num w:numId="4" w16cid:durableId="1022363434">
    <w:abstractNumId w:val="1"/>
  </w:num>
  <w:num w:numId="5" w16cid:durableId="442382536">
    <w:abstractNumId w:val="4"/>
  </w:num>
  <w:num w:numId="6" w16cid:durableId="381830808">
    <w:abstractNumId w:val="6"/>
  </w:num>
  <w:num w:numId="7" w16cid:durableId="1685982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B6"/>
    <w:rsid w:val="00092FEF"/>
    <w:rsid w:val="00507CB0"/>
    <w:rsid w:val="00551386"/>
    <w:rsid w:val="005C6BFF"/>
    <w:rsid w:val="005E58B6"/>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3F508"/>
  <w15:chartTrackingRefBased/>
  <w15:docId w15:val="{26759C9D-6E7B-4A70-9819-1DC9784B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8B6"/>
    <w:pPr>
      <w:spacing w:after="200" w:line="276" w:lineRule="auto"/>
    </w:pPr>
    <w:rPr>
      <w:kern w:val="0"/>
      <w:lang w:val="id-ID"/>
      <w14:ligatures w14:val="none"/>
    </w:rPr>
  </w:style>
  <w:style w:type="paragraph" w:styleId="Heading1">
    <w:name w:val="heading 1"/>
    <w:basedOn w:val="Normal"/>
    <w:next w:val="Normal"/>
    <w:link w:val="Heading1Char"/>
    <w:uiPriority w:val="9"/>
    <w:qFormat/>
    <w:rsid w:val="005E58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58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58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58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58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5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8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58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58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58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58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5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8B6"/>
    <w:rPr>
      <w:rFonts w:eastAsiaTheme="majorEastAsia" w:cstheme="majorBidi"/>
      <w:color w:val="272727" w:themeColor="text1" w:themeTint="D8"/>
    </w:rPr>
  </w:style>
  <w:style w:type="paragraph" w:styleId="Title">
    <w:name w:val="Title"/>
    <w:basedOn w:val="Normal"/>
    <w:next w:val="Normal"/>
    <w:link w:val="TitleChar"/>
    <w:uiPriority w:val="10"/>
    <w:qFormat/>
    <w:rsid w:val="005E5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8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8B6"/>
    <w:pPr>
      <w:spacing w:before="160"/>
      <w:jc w:val="center"/>
    </w:pPr>
    <w:rPr>
      <w:i/>
      <w:iCs/>
      <w:color w:val="404040" w:themeColor="text1" w:themeTint="BF"/>
    </w:rPr>
  </w:style>
  <w:style w:type="character" w:customStyle="1" w:styleId="QuoteChar">
    <w:name w:val="Quote Char"/>
    <w:basedOn w:val="DefaultParagraphFont"/>
    <w:link w:val="Quote"/>
    <w:uiPriority w:val="29"/>
    <w:rsid w:val="005E58B6"/>
    <w:rPr>
      <w:i/>
      <w:iCs/>
      <w:color w:val="404040" w:themeColor="text1" w:themeTint="BF"/>
    </w:rPr>
  </w:style>
  <w:style w:type="paragraph" w:styleId="ListParagraph">
    <w:name w:val="List Paragraph"/>
    <w:basedOn w:val="Normal"/>
    <w:uiPriority w:val="99"/>
    <w:qFormat/>
    <w:rsid w:val="005E58B6"/>
    <w:pPr>
      <w:ind w:left="720"/>
      <w:contextualSpacing/>
    </w:pPr>
  </w:style>
  <w:style w:type="character" w:styleId="IntenseEmphasis">
    <w:name w:val="Intense Emphasis"/>
    <w:basedOn w:val="DefaultParagraphFont"/>
    <w:uiPriority w:val="21"/>
    <w:qFormat/>
    <w:rsid w:val="005E58B6"/>
    <w:rPr>
      <w:i/>
      <w:iCs/>
      <w:color w:val="2F5496" w:themeColor="accent1" w:themeShade="BF"/>
    </w:rPr>
  </w:style>
  <w:style w:type="paragraph" w:styleId="IntenseQuote">
    <w:name w:val="Intense Quote"/>
    <w:basedOn w:val="Normal"/>
    <w:next w:val="Normal"/>
    <w:link w:val="IntenseQuoteChar"/>
    <w:uiPriority w:val="30"/>
    <w:qFormat/>
    <w:rsid w:val="005E58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58B6"/>
    <w:rPr>
      <w:i/>
      <w:iCs/>
      <w:color w:val="2F5496" w:themeColor="accent1" w:themeShade="BF"/>
    </w:rPr>
  </w:style>
  <w:style w:type="character" w:styleId="IntenseReference">
    <w:name w:val="Intense Reference"/>
    <w:basedOn w:val="DefaultParagraphFont"/>
    <w:uiPriority w:val="32"/>
    <w:qFormat/>
    <w:rsid w:val="005E58B6"/>
    <w:rPr>
      <w:b/>
      <w:bCs/>
      <w:smallCaps/>
      <w:color w:val="2F5496" w:themeColor="accent1" w:themeShade="BF"/>
      <w:spacing w:val="5"/>
    </w:rPr>
  </w:style>
  <w:style w:type="paragraph" w:styleId="NormalWeb">
    <w:name w:val="Normal (Web)"/>
    <w:basedOn w:val="Normal"/>
    <w:uiPriority w:val="99"/>
    <w:unhideWhenUsed/>
    <w:rsid w:val="005E58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E58B6"/>
    <w:rPr>
      <w:color w:val="0563C1" w:themeColor="hyperlink"/>
      <w:u w:val="single"/>
    </w:rPr>
  </w:style>
  <w:style w:type="character" w:customStyle="1" w:styleId="apple-converted-space">
    <w:name w:val="apple-converted-space"/>
    <w:basedOn w:val="DefaultParagraphFont"/>
    <w:rsid w:val="005E58B6"/>
  </w:style>
  <w:style w:type="character" w:customStyle="1" w:styleId="reference-text">
    <w:name w:val="reference-text"/>
    <w:basedOn w:val="DefaultParagraphFont"/>
    <w:rsid w:val="005E58B6"/>
  </w:style>
  <w:style w:type="character" w:customStyle="1" w:styleId="Title1">
    <w:name w:val="Title1"/>
    <w:basedOn w:val="DefaultParagraphFont"/>
    <w:rsid w:val="005E58B6"/>
  </w:style>
  <w:style w:type="table" w:styleId="TableGrid">
    <w:name w:val="Table Grid"/>
    <w:basedOn w:val="TableNormal"/>
    <w:uiPriority w:val="59"/>
    <w:rsid w:val="005E58B6"/>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5E58B6"/>
    <w:rPr>
      <w:i/>
      <w:iCs/>
    </w:rPr>
  </w:style>
  <w:style w:type="character" w:styleId="Strong">
    <w:name w:val="Strong"/>
    <w:basedOn w:val="DefaultParagraphFont"/>
    <w:uiPriority w:val="22"/>
    <w:qFormat/>
    <w:rsid w:val="005E58B6"/>
    <w:rPr>
      <w:b/>
      <w:bCs/>
    </w:rPr>
  </w:style>
  <w:style w:type="character" w:customStyle="1" w:styleId="f">
    <w:name w:val="f"/>
    <w:basedOn w:val="DefaultParagraphFont"/>
    <w:rsid w:val="005E5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Materi" TargetMode="External"/><Relationship Id="rId13" Type="http://schemas.openxmlformats.org/officeDocument/2006/relationships/hyperlink" Target="http://id.wikipedia.org/wiki/Lembap" TargetMode="External"/><Relationship Id="rId18" Type="http://schemas.openxmlformats.org/officeDocument/2006/relationships/hyperlink" Target="http://id.wikipedia.org/w/index.php?title=Metabolisme_lemak&amp;action=edit&amp;redlink=1" TargetMode="External"/><Relationship Id="rId26" Type="http://schemas.openxmlformats.org/officeDocument/2006/relationships/hyperlink" Target="http://id.wikipedia.org/wiki/Lemak" TargetMode="External"/><Relationship Id="rId3" Type="http://schemas.openxmlformats.org/officeDocument/2006/relationships/settings" Target="settings.xml"/><Relationship Id="rId21" Type="http://schemas.openxmlformats.org/officeDocument/2006/relationships/hyperlink" Target="http://id.wikipedia.org/wiki/Stress" TargetMode="External"/><Relationship Id="rId7" Type="http://schemas.openxmlformats.org/officeDocument/2006/relationships/hyperlink" Target="http://id.wikipedia.org/wiki/Energi" TargetMode="External"/><Relationship Id="rId12" Type="http://schemas.openxmlformats.org/officeDocument/2006/relationships/hyperlink" Target="http://id.wikipedia.org/wiki/Udara" TargetMode="External"/><Relationship Id="rId17" Type="http://schemas.openxmlformats.org/officeDocument/2006/relationships/hyperlink" Target="http://id.wikipedia.org/wiki/Reproduksi" TargetMode="External"/><Relationship Id="rId25" Type="http://schemas.openxmlformats.org/officeDocument/2006/relationships/hyperlink" Target="http://id.wikipedia.org/wiki/Peternakan" TargetMode="External"/><Relationship Id="rId2" Type="http://schemas.openxmlformats.org/officeDocument/2006/relationships/styles" Target="styles.xml"/><Relationship Id="rId16" Type="http://schemas.openxmlformats.org/officeDocument/2006/relationships/hyperlink" Target="http://id.wikipedia.org/w/index.php?title=Perkembangbiakan&amp;action=edit&amp;redlink=1" TargetMode="External"/><Relationship Id="rId20" Type="http://schemas.openxmlformats.org/officeDocument/2006/relationships/hyperlink" Target="http://id.wikipedia.org/wiki/Vitami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d.wikipedia.org/wiki/Ternak" TargetMode="External"/><Relationship Id="rId11" Type="http://schemas.openxmlformats.org/officeDocument/2006/relationships/hyperlink" Target="http://id.wikipedia.org/w/index.php?title=Wadah&amp;action=edit&amp;redlink=1" TargetMode="External"/><Relationship Id="rId24" Type="http://schemas.openxmlformats.org/officeDocument/2006/relationships/hyperlink" Target="http://id.wikipedia.org/wiki/Perikanan" TargetMode="External"/><Relationship Id="rId5" Type="http://schemas.openxmlformats.org/officeDocument/2006/relationships/hyperlink" Target="http://id.wikipedia.org/wiki/Hewan" TargetMode="External"/><Relationship Id="rId15" Type="http://schemas.openxmlformats.org/officeDocument/2006/relationships/hyperlink" Target="http://id.wikipedia.org/wiki/Tubuh" TargetMode="External"/><Relationship Id="rId23" Type="http://schemas.openxmlformats.org/officeDocument/2006/relationships/hyperlink" Target="http://id.wikipedia.org/wiki/Pertanian" TargetMode="External"/><Relationship Id="rId28" Type="http://schemas.openxmlformats.org/officeDocument/2006/relationships/hyperlink" Target="http://sumberajaran.blogspot.com/" TargetMode="External"/><Relationship Id="rId10" Type="http://schemas.openxmlformats.org/officeDocument/2006/relationships/hyperlink" Target="http://id.wikipedia.org/wiki/Protein" TargetMode="External"/><Relationship Id="rId19" Type="http://schemas.openxmlformats.org/officeDocument/2006/relationships/hyperlink" Target="http://id.wikipedia.org/wiki/Hormon" TargetMode="External"/><Relationship Id="rId4" Type="http://schemas.openxmlformats.org/officeDocument/2006/relationships/webSettings" Target="webSettings.xml"/><Relationship Id="rId9" Type="http://schemas.openxmlformats.org/officeDocument/2006/relationships/hyperlink" Target="http://id.wikipedia.org/w/index.php?title=Pertumbuhan&amp;action=edit&amp;redlink=1" TargetMode="External"/><Relationship Id="rId14" Type="http://schemas.openxmlformats.org/officeDocument/2006/relationships/hyperlink" Target="http://id.wikipedia.org/w/index.php?title=Maklukh_hidup&amp;action=edit&amp;redlink=1" TargetMode="External"/><Relationship Id="rId22" Type="http://schemas.openxmlformats.org/officeDocument/2006/relationships/hyperlink" Target="http://id.wikipedia.org/w/index.php?title=Mikronutrien&amp;action=edit&amp;redlink=1" TargetMode="External"/><Relationship Id="rId27" Type="http://schemas.openxmlformats.org/officeDocument/2006/relationships/hyperlink" Target="http://sumberajaran.blogspot.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2365</Words>
  <Characters>13484</Characters>
  <Application>Microsoft Office Word</Application>
  <DocSecurity>0</DocSecurity>
  <Lines>112</Lines>
  <Paragraphs>31</Paragraphs>
  <ScaleCrop>false</ScaleCrop>
  <Company/>
  <LinksUpToDate>false</LinksUpToDate>
  <CharactersWithSpaces>15818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2026-07-23T03:24:00Z</dcterms:created>
  <dcterms:modified xsi:type="dcterms:W3CDTF">2026-07-23T03:25:00Z</dcterms:modified>
</cp:coreProperties>
</file>