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107" w:rsidRPr="00B5071E" w:rsidRDefault="00FF0107" w:rsidP="00FF0107">
      <w:pPr>
        <w:spacing w:after="0" w:line="480" w:lineRule="auto"/>
        <w:jc w:val="center"/>
        <w:rPr>
          <w:rFonts w:ascii="Times New Roman" w:hAnsi="Times New Roman" w:cs="Times New Roman"/>
          <w:b/>
          <w:sz w:val="24"/>
          <w:szCs w:val="24"/>
        </w:rPr>
      </w:pPr>
      <w:r w:rsidRPr="00B5071E">
        <w:rPr>
          <w:rFonts w:ascii="Times New Roman" w:hAnsi="Times New Roman" w:cs="Times New Roman"/>
          <w:b/>
          <w:sz w:val="24"/>
          <w:szCs w:val="24"/>
        </w:rPr>
        <w:t>BAB II</w:t>
      </w:r>
    </w:p>
    <w:p w:rsidR="00FF0107" w:rsidRDefault="00FF0107" w:rsidP="00FF0107">
      <w:pPr>
        <w:spacing w:after="0" w:line="480" w:lineRule="auto"/>
        <w:jc w:val="center"/>
        <w:rPr>
          <w:rFonts w:ascii="Times New Roman" w:hAnsi="Times New Roman" w:cs="Times New Roman"/>
          <w:b/>
          <w:sz w:val="24"/>
          <w:szCs w:val="24"/>
        </w:rPr>
      </w:pPr>
      <w:r w:rsidRPr="00B5071E">
        <w:rPr>
          <w:rFonts w:ascii="Times New Roman" w:hAnsi="Times New Roman" w:cs="Times New Roman"/>
          <w:b/>
          <w:sz w:val="24"/>
          <w:szCs w:val="24"/>
        </w:rPr>
        <w:t>LANDASAN TEORETIS</w:t>
      </w:r>
    </w:p>
    <w:p w:rsidR="00FF0107" w:rsidRDefault="00FF0107" w:rsidP="00FF0107">
      <w:pPr>
        <w:spacing w:after="0" w:line="480" w:lineRule="auto"/>
        <w:rPr>
          <w:rFonts w:ascii="Times New Roman" w:hAnsi="Times New Roman" w:cs="Times New Roman"/>
          <w:b/>
          <w:sz w:val="24"/>
          <w:szCs w:val="24"/>
        </w:rPr>
      </w:pPr>
      <w:r>
        <w:rPr>
          <w:rFonts w:ascii="Times New Roman" w:hAnsi="Times New Roman" w:cs="Times New Roman"/>
          <w:b/>
          <w:sz w:val="24"/>
          <w:szCs w:val="24"/>
        </w:rPr>
        <w:t>A. Menulis</w:t>
      </w:r>
    </w:p>
    <w:p w:rsidR="00FF0107" w:rsidRPr="00257AE4" w:rsidRDefault="00FF0107" w:rsidP="00FF0107">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1</w:t>
      </w:r>
      <w:r w:rsidRPr="00257AE4">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257AE4">
        <w:rPr>
          <w:rFonts w:ascii="Times New Roman" w:hAnsi="Times New Roman" w:cs="Times New Roman"/>
          <w:b/>
          <w:sz w:val="24"/>
          <w:szCs w:val="24"/>
        </w:rPr>
        <w:t>Pengertian Menulis</w:t>
      </w:r>
    </w:p>
    <w:p w:rsidR="00FF0107" w:rsidRDefault="00FF0107" w:rsidP="00FF0107">
      <w:pPr>
        <w:pStyle w:val="ListParagraph"/>
        <w:spacing w:line="480" w:lineRule="auto"/>
        <w:ind w:left="0" w:firstLine="720"/>
        <w:jc w:val="both"/>
        <w:rPr>
          <w:rFonts w:ascii="Times New Roman" w:hAnsi="Times New Roman" w:cs="Times New Roman"/>
          <w:sz w:val="24"/>
          <w:szCs w:val="24"/>
        </w:rPr>
      </w:pPr>
      <w:r w:rsidRPr="00952C43">
        <w:rPr>
          <w:rFonts w:ascii="Times New Roman" w:hAnsi="Times New Roman" w:cs="Times New Roman"/>
          <w:sz w:val="24"/>
          <w:szCs w:val="24"/>
        </w:rPr>
        <w:t>Keter</w:t>
      </w:r>
      <w:r>
        <w:rPr>
          <w:rFonts w:ascii="Times New Roman" w:hAnsi="Times New Roman" w:cs="Times New Roman"/>
          <w:sz w:val="24"/>
          <w:szCs w:val="24"/>
        </w:rPr>
        <w:t xml:space="preserve">ampilan menulis didapatkan seseorang dari latihan terus-menerus  bukan dari faktor bawaan. Seseorang dalam melakukan kegiatan menulis tentunya mempunyai dasar yang jelas terhadap kegiatan tersebut, sehingga dari kegiatan menulis ini dapat di petik manfaatnya. </w:t>
      </w:r>
      <w:r w:rsidRPr="00D2755A">
        <w:rPr>
          <w:rFonts w:ascii="Times New Roman" w:hAnsi="Times New Roman" w:cs="Times New Roman"/>
          <w:sz w:val="24"/>
          <w:szCs w:val="24"/>
        </w:rPr>
        <w:t>Menulis merupakan suatu keterampilan berbahasa yang  dipergunakan untuk berkomunikasi sec</w:t>
      </w:r>
      <w:r>
        <w:rPr>
          <w:rFonts w:ascii="Times New Roman" w:hAnsi="Times New Roman" w:cs="Times New Roman"/>
          <w:sz w:val="24"/>
          <w:szCs w:val="24"/>
        </w:rPr>
        <w:t>ara tidak langsung, tidak secar</w:t>
      </w:r>
      <w:r w:rsidRPr="00D2755A">
        <w:rPr>
          <w:rFonts w:ascii="Times New Roman" w:hAnsi="Times New Roman" w:cs="Times New Roman"/>
          <w:sz w:val="24"/>
          <w:szCs w:val="24"/>
        </w:rPr>
        <w:t xml:space="preserve">a tatap muka dengan orang lain.  </w:t>
      </w:r>
    </w:p>
    <w:p w:rsidR="00FF0107" w:rsidRDefault="00FF0107" w:rsidP="00FF0107">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Menulis ialah “menurunkan atau melukiskan lambang-lambang grafik yang menggambarkan suatu bahasa yang dipahami oleh seseorang, sehingga orang lain dapat membaca lambang-lambang grafik tersebut kalau mereka memahami bahasa dan gambaran grafik itu” (Tarigan, 2008:22). </w:t>
      </w:r>
    </w:p>
    <w:p w:rsidR="00FF0107" w:rsidRDefault="00FF0107" w:rsidP="00FF0107">
      <w:pPr>
        <w:pStyle w:val="ListParagraph"/>
        <w:spacing w:line="480" w:lineRule="auto"/>
        <w:ind w:left="0" w:firstLine="720"/>
        <w:jc w:val="both"/>
        <w:rPr>
          <w:rFonts w:ascii="Times New Roman" w:eastAsia="Times New Roman" w:hAnsi="Times New Roman" w:cs="Times New Roman"/>
          <w:sz w:val="24"/>
          <w:szCs w:val="24"/>
        </w:rPr>
      </w:pPr>
      <w:r w:rsidRPr="00B15679">
        <w:rPr>
          <w:rFonts w:ascii="Times New Roman" w:eastAsia="Times New Roman" w:hAnsi="Times New Roman" w:cs="Times New Roman"/>
          <w:sz w:val="24"/>
          <w:szCs w:val="24"/>
        </w:rPr>
        <w:t xml:space="preserve">Menulis adalah </w:t>
      </w:r>
      <w:r>
        <w:rPr>
          <w:rFonts w:ascii="Times New Roman" w:eastAsia="Times New Roman" w:hAnsi="Times New Roman" w:cs="Times New Roman"/>
          <w:sz w:val="24"/>
          <w:szCs w:val="24"/>
        </w:rPr>
        <w:t>“</w:t>
      </w:r>
      <w:r w:rsidRPr="00B15679">
        <w:rPr>
          <w:rFonts w:ascii="Times New Roman" w:eastAsia="Times New Roman" w:hAnsi="Times New Roman" w:cs="Times New Roman"/>
          <w:sz w:val="24"/>
          <w:szCs w:val="24"/>
        </w:rPr>
        <w:t>suatu kegiatan untuk menciptakan suatu catatan atau informasi pada suatu media dengan menggunakan aksara. Menulis biasa dilakukan pada kertas dengan menggunakan alat-alat s</w:t>
      </w:r>
      <w:r>
        <w:rPr>
          <w:rFonts w:ascii="Times New Roman" w:eastAsia="Times New Roman" w:hAnsi="Times New Roman" w:cs="Times New Roman"/>
          <w:sz w:val="24"/>
          <w:szCs w:val="24"/>
        </w:rPr>
        <w:t>eperti pena atau pensil. D</w:t>
      </w:r>
      <w:r w:rsidRPr="00B15679">
        <w:rPr>
          <w:rFonts w:ascii="Times New Roman" w:eastAsia="Times New Roman" w:hAnsi="Times New Roman" w:cs="Times New Roman"/>
          <w:sz w:val="24"/>
          <w:szCs w:val="24"/>
        </w:rPr>
        <w:t>engan semakin berkembangnya teknologi seperti saat ini, menulis juga bisa dilakukan dengan menggunakan komputer atau laptop</w:t>
      </w:r>
      <w:r>
        <w:rPr>
          <w:rFonts w:ascii="Times New Roman" w:eastAsia="Times New Roman" w:hAnsi="Times New Roman" w:cs="Times New Roman"/>
          <w:sz w:val="24"/>
          <w:szCs w:val="24"/>
        </w:rPr>
        <w:t>” (Wawan, 2011:1).</w:t>
      </w:r>
    </w:p>
    <w:p w:rsidR="00FF0107" w:rsidRDefault="00FF0107" w:rsidP="00FF0107">
      <w:pPr>
        <w:pStyle w:val="ListParagraph"/>
        <w:spacing w:line="480" w:lineRule="auto"/>
        <w:ind w:left="0" w:firstLine="720"/>
        <w:jc w:val="both"/>
        <w:rPr>
          <w:rFonts w:ascii="Times New Roman" w:hAnsi="Times New Roman" w:cs="Times New Roman"/>
          <w:sz w:val="24"/>
          <w:szCs w:val="24"/>
        </w:rPr>
      </w:pPr>
      <w:r>
        <w:rPr>
          <w:rFonts w:ascii="Times New Roman" w:eastAsia="Times New Roman" w:hAnsi="Times New Roman" w:cs="Times New Roman"/>
          <w:sz w:val="24"/>
          <w:szCs w:val="24"/>
        </w:rPr>
        <w:t>Berdasarkan beberapa uraian tersebut, maka dapat disimpulkan bahwa menulis adalah kegiatan berbahasa aktif dengan melukiskan alasan grafik yang menggambarkan suatu bahasa dengan maksud menyampaikan gagasan kepada orang lain.</w:t>
      </w:r>
    </w:p>
    <w:p w:rsidR="00FF0107" w:rsidRDefault="00FF0107" w:rsidP="00FF0107">
      <w:pPr>
        <w:spacing w:after="0" w:line="480" w:lineRule="auto"/>
        <w:jc w:val="both"/>
        <w:rPr>
          <w:rFonts w:ascii="Times New Roman" w:hAnsi="Times New Roman" w:cs="Times New Roman"/>
          <w:b/>
          <w:sz w:val="24"/>
          <w:szCs w:val="24"/>
        </w:rPr>
      </w:pPr>
      <w:r w:rsidRPr="00257AE4">
        <w:rPr>
          <w:rFonts w:ascii="Times New Roman" w:hAnsi="Times New Roman" w:cs="Times New Roman"/>
          <w:b/>
          <w:sz w:val="24"/>
          <w:szCs w:val="24"/>
        </w:rPr>
        <w:lastRenderedPageBreak/>
        <w:t>2.</w:t>
      </w:r>
      <w:r>
        <w:rPr>
          <w:rFonts w:ascii="Times New Roman" w:hAnsi="Times New Roman" w:cs="Times New Roman"/>
          <w:b/>
          <w:sz w:val="24"/>
          <w:szCs w:val="24"/>
        </w:rPr>
        <w:t xml:space="preserve">  Tujuan Menulis</w:t>
      </w:r>
    </w:p>
    <w:p w:rsidR="00FF0107" w:rsidRDefault="00FF0107" w:rsidP="00FF010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5C56DD">
        <w:rPr>
          <w:rFonts w:ascii="Times New Roman" w:hAnsi="Times New Roman" w:cs="Times New Roman"/>
          <w:sz w:val="24"/>
          <w:szCs w:val="24"/>
        </w:rPr>
        <w:t>Me</w:t>
      </w:r>
      <w:r>
        <w:rPr>
          <w:rFonts w:ascii="Times New Roman" w:hAnsi="Times New Roman" w:cs="Times New Roman"/>
          <w:sz w:val="24"/>
          <w:szCs w:val="24"/>
        </w:rPr>
        <w:t xml:space="preserve">nulis bertujuan untuk mempertajam kepekaan siswa terhadap kesalahan-kesalahan baik ejaan, struktur, maupun  pemilihan kosakata. Seseorang yang ingin melaksanakan kegiatan menulis yang harus dilaksanakan adalah memilih apa yang akan ditulisnya. Bentuk tulisan yang dipakai biasanya dikaitkan dengan siapa yang akan membaca tulisan tersebut. Hal ini sangat penting karena dalam menyampaikan satu permasalahan yang sama akan berbeda bentuknya apabila berbeda pembacanya. </w:t>
      </w:r>
    </w:p>
    <w:p w:rsidR="00FF0107" w:rsidRDefault="00FF0107" w:rsidP="00FF010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Setiap jenis tulisan mengandung beberapa tujuan yang beranekaragam yaitu, “memberitahukan atau mengajar, menyakinkan atau mendesak, menghibur atau menyenangkan, dan mengutarakan perasaan dan emosi yang berapi-api. Bagi penulis yang belum berpengalaman ada baiknya memperhatikan tujuan menulis” (Tarigan, 2008:25).</w:t>
      </w:r>
    </w:p>
    <w:p w:rsidR="00FF0107" w:rsidRDefault="00FF0107" w:rsidP="00FF0107">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Abdurahman dan Waluyo (2000:223) menyatakan bahwa “tujuan menulis siswa di sekolah dasar untuk menyalin, mencatat, dan mengerjakan sebagian besar tugas-tugas yang diberikan di sekolah dengan harapan melatih keterampilan berbahasa dengan baik”.</w:t>
      </w:r>
    </w:p>
    <w:p w:rsidR="00FF0107" w:rsidRPr="00EB3FD4" w:rsidRDefault="00FF0107" w:rsidP="00FF0107">
      <w:pPr>
        <w:spacing w:after="0" w:line="48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Berdasarkan beberapa uraian tersebut, maka dapat disimpulkan bahwa tujuan menulis adalah meningkatkan kecerdasan</w:t>
      </w:r>
      <w:r>
        <w:rPr>
          <w:rFonts w:ascii="Times New Roman" w:eastAsia="Times New Roman" w:hAnsi="Times New Roman" w:cs="Times New Roman"/>
          <w:spacing w:val="14"/>
          <w:sz w:val="24"/>
          <w:szCs w:val="24"/>
        </w:rPr>
        <w:t xml:space="preserve">, mengembangkan daya inisiatif dan kreatif, menumbuhkan keberanian, dan </w:t>
      </w:r>
      <w:r w:rsidRPr="007243C3">
        <w:rPr>
          <w:rFonts w:ascii="Times New Roman" w:eastAsia="Times New Roman" w:hAnsi="Times New Roman" w:cs="Times New Roman"/>
          <w:spacing w:val="14"/>
          <w:sz w:val="24"/>
          <w:szCs w:val="24"/>
        </w:rPr>
        <w:t>dapat mendoron</w:t>
      </w:r>
      <w:r>
        <w:rPr>
          <w:rFonts w:ascii="Times New Roman" w:eastAsia="Times New Roman" w:hAnsi="Times New Roman" w:cs="Times New Roman"/>
          <w:spacing w:val="14"/>
          <w:sz w:val="24"/>
          <w:szCs w:val="24"/>
        </w:rPr>
        <w:t xml:space="preserve">g </w:t>
      </w:r>
      <w:r w:rsidRPr="007243C3">
        <w:rPr>
          <w:rFonts w:ascii="Times New Roman" w:eastAsia="Times New Roman" w:hAnsi="Times New Roman" w:cs="Times New Roman"/>
          <w:sz w:val="24"/>
          <w:szCs w:val="24"/>
        </w:rPr>
        <w:t>motivasi anak untuk mencari dan menemukan informasi.</w:t>
      </w:r>
      <w:r>
        <w:rPr>
          <w:rFonts w:ascii="Times New Roman" w:eastAsia="Times New Roman" w:hAnsi="Times New Roman" w:cs="Times New Roman"/>
          <w:sz w:val="24"/>
          <w:szCs w:val="24"/>
        </w:rPr>
        <w:t xml:space="preserve"> Tujuan kemampuan menulis tidak hanya ada dalam lingkungan pendidikan tetapi juga bermanfaat untuk masyarakat. Pengajaran keterampilan menulis di sekolah mempunyai tujuan </w:t>
      </w:r>
      <w:r>
        <w:rPr>
          <w:rFonts w:ascii="Times New Roman" w:eastAsia="Times New Roman" w:hAnsi="Times New Roman" w:cs="Times New Roman"/>
          <w:sz w:val="24"/>
          <w:szCs w:val="24"/>
        </w:rPr>
        <w:lastRenderedPageBreak/>
        <w:t>memberikan pengetahuan dan keterampilan praktis yaitu siswa memiliki pengetahuan dan pengalaman serta dapat memanfaatkan kemampuan itu untuk berbagai keperluan.</w:t>
      </w:r>
    </w:p>
    <w:p w:rsidR="00FF0107" w:rsidRDefault="00FF0107" w:rsidP="00FF0107">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3.  Manfaat Menulis  </w:t>
      </w:r>
    </w:p>
    <w:p w:rsidR="00FF0107" w:rsidRDefault="00FF0107" w:rsidP="00FF0107">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Kemampuan menulis merupakan “salah satu kemampuan bahasa yang semakin penting untuk dikuasai. Hal ini sejalan dengan kehidupan modern jelas keterampilan menulis sangat dibutuhkan karena keterampilan menulis merupakan suatu ciri dari orang terpelajar atau bangsa yang terpelajar” (Tarigan, 2008:4). </w:t>
      </w:r>
    </w:p>
    <w:p w:rsidR="00FF0107" w:rsidRDefault="00FF0107" w:rsidP="00FF0107">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Menulis juga dapat mendorong kita untuk berpikir secara kritis, memudahkan penulis memahami hubungan gagasan dalam tulisan, memperdalam daya tanggap atau persepsi, memecahkan masalah yang dihadapi, dan mampu menambah pengalaman menulis. Banyak keuntungan yang diperoleh dari kegiatan menulis. Keuntungan yang pertama adalah dengan menulis seseorang dapat mengenali kemampuan dan potensi dirinya. Penulis dapat mengetahui sampai di</w:t>
      </w:r>
      <w:r w:rsidR="007E4A0F">
        <w:rPr>
          <w:rFonts w:ascii="Times New Roman" w:hAnsi="Times New Roman" w:cs="Times New Roman"/>
          <w:sz w:val="24"/>
          <w:szCs w:val="24"/>
        </w:rPr>
        <w:t xml:space="preserve"> </w:t>
      </w:r>
      <w:r>
        <w:rPr>
          <w:rFonts w:ascii="Times New Roman" w:hAnsi="Times New Roman" w:cs="Times New Roman"/>
          <w:sz w:val="24"/>
          <w:szCs w:val="24"/>
        </w:rPr>
        <w:t>mana pengetahuannya tentang suatu topik, untuk mengembangkan topik itu penulis harus berpikir untuk memperoleh pengetahuan dan pengalamannya. Keuntungan kedua melalui kegiatan menulis penulis dapat mengembangkan berbagai gagasan. Dengan menulis, penulis terpaksa bernalar, menghubung-hubungkan, serta membandingkan fakta-fakta untuk mengembangkan berbagai gagasannya. Keuntungan ketiga penulis lebih banyak menyerap, mencari, serta menguasai informasi yang berhubungan dengan topik yang ditulis. Kegiatan menulis dapat memperluas wawasan penulis secara teoretis mengenai fakta-fakta yang berhubungan.</w:t>
      </w:r>
    </w:p>
    <w:p w:rsidR="00FF0107" w:rsidRDefault="00FF0107" w:rsidP="00FF0107">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Menulis sangat bermanfaat dalam kehidupan, tiap personal dapat melatih seorang penulis dalam mengkomunikasikan gagasannya secara runtut dan sistematis. Menulis dapat meningkatkan penalaran untuk mengembangkan berbagai gagasan yang dapat memperluas wawasan dan pengetahuan.</w:t>
      </w:r>
    </w:p>
    <w:p w:rsidR="00FF0107" w:rsidRDefault="00FF0107" w:rsidP="00FF0107">
      <w:pPr>
        <w:spacing w:after="0" w:line="48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96720">
        <w:rPr>
          <w:rFonts w:ascii="Times New Roman" w:eastAsia="Times New Roman" w:hAnsi="Times New Roman" w:cs="Times New Roman"/>
          <w:sz w:val="24"/>
          <w:szCs w:val="24"/>
        </w:rPr>
        <w:t xml:space="preserve">Menurut </w:t>
      </w:r>
      <w:r>
        <w:rPr>
          <w:rFonts w:ascii="Times New Roman" w:eastAsia="Times New Roman" w:hAnsi="Times New Roman" w:cs="Times New Roman"/>
          <w:sz w:val="24"/>
          <w:szCs w:val="24"/>
        </w:rPr>
        <w:t xml:space="preserve">Yopi, </w:t>
      </w:r>
      <w:r w:rsidR="00496720">
        <w:rPr>
          <w:rFonts w:ascii="Times New Roman" w:eastAsia="Times New Roman" w:hAnsi="Times New Roman" w:cs="Times New Roman"/>
          <w:sz w:val="24"/>
          <w:szCs w:val="24"/>
        </w:rPr>
        <w:t>(</w:t>
      </w:r>
      <w:r>
        <w:rPr>
          <w:rFonts w:ascii="Times New Roman" w:eastAsia="Times New Roman" w:hAnsi="Times New Roman" w:cs="Times New Roman"/>
          <w:sz w:val="24"/>
          <w:szCs w:val="24"/>
        </w:rPr>
        <w:t>2012:3) perlu kita pikirkan bahwa banyak keuntungan yang dapat dipetik dari kegiatan menulis di antaranya berikut ini.</w:t>
      </w:r>
    </w:p>
    <w:p w:rsidR="00FF0107" w:rsidRPr="00960322" w:rsidRDefault="00FF0107" w:rsidP="00FF0107">
      <w:pPr>
        <w:spacing w:after="0" w:line="48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960322">
        <w:rPr>
          <w:rFonts w:ascii="Times New Roman" w:eastAsia="Times New Roman" w:hAnsi="Times New Roman" w:cs="Times New Roman"/>
          <w:sz w:val="24"/>
          <w:szCs w:val="24"/>
        </w:rPr>
        <w:t>Menulis menjernihkan pikiran, saat kita mengalami masalah yang berat dan rumit, menuliskan semua masalah kita ternyata berdampak positif untuk menjernihkan pikiran kita sehingga akan lebih memudahkan dalam menyelesaikan masalah.</w:t>
      </w:r>
    </w:p>
    <w:p w:rsidR="00FF0107" w:rsidRPr="00960322" w:rsidRDefault="00FF0107" w:rsidP="00FF0107">
      <w:pPr>
        <w:spacing w:after="0" w:line="48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960322">
        <w:rPr>
          <w:rFonts w:ascii="Times New Roman" w:eastAsia="Times New Roman" w:hAnsi="Times New Roman" w:cs="Times New Roman"/>
          <w:sz w:val="24"/>
          <w:szCs w:val="24"/>
        </w:rPr>
        <w:t>Menulis mengatasi trauma, dengan menuliskan trauma yang pernah kita alami kita akan lebih mudah mengelola trauma kita sehingga kita bisa mengatasai trauma tersebut. Mereka yang tidak menuliskan traumanya lebih rentan dan tidak sembuh dari trauma tersebut. Jadi agan-agan kalau ada trauma atau phobia dengan menulis trauma tersebut akan memudahkan kita untuk sembuh. </w:t>
      </w:r>
    </w:p>
    <w:p w:rsidR="00FF0107" w:rsidRPr="00643468" w:rsidRDefault="00FF0107" w:rsidP="00FF0107">
      <w:pPr>
        <w:spacing w:after="0" w:line="48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643468">
        <w:rPr>
          <w:rFonts w:ascii="Times New Roman" w:eastAsia="Times New Roman" w:hAnsi="Times New Roman" w:cs="Times New Roman"/>
          <w:sz w:val="24"/>
          <w:szCs w:val="24"/>
        </w:rPr>
        <w:t>Menulis membantu mendapatkan dan mengingat informasi.</w:t>
      </w:r>
      <w:r>
        <w:rPr>
          <w:rFonts w:ascii="Times New Roman" w:eastAsia="Times New Roman" w:hAnsi="Times New Roman" w:cs="Times New Roman"/>
          <w:sz w:val="24"/>
          <w:szCs w:val="24"/>
        </w:rPr>
        <w:t xml:space="preserve"> </w:t>
      </w:r>
      <w:r w:rsidRPr="00643468">
        <w:rPr>
          <w:rFonts w:ascii="Times New Roman" w:eastAsia="Times New Roman" w:hAnsi="Times New Roman" w:cs="Times New Roman"/>
          <w:sz w:val="24"/>
          <w:szCs w:val="24"/>
        </w:rPr>
        <w:t>Belajar dengan menulis akan membuat ingatan kita jauh lebih tajam.</w:t>
      </w:r>
      <w:r>
        <w:rPr>
          <w:rFonts w:ascii="Times New Roman" w:eastAsia="Times New Roman" w:hAnsi="Times New Roman" w:cs="Times New Roman"/>
          <w:sz w:val="24"/>
          <w:szCs w:val="24"/>
        </w:rPr>
        <w:t xml:space="preserve"> </w:t>
      </w:r>
      <w:r w:rsidRPr="00643468">
        <w:rPr>
          <w:rFonts w:ascii="Times New Roman" w:eastAsia="Times New Roman" w:hAnsi="Times New Roman" w:cs="Times New Roman"/>
          <w:sz w:val="24"/>
          <w:szCs w:val="24"/>
        </w:rPr>
        <w:t>Seperti pepatah "ikatlah ilmu dengan menulis",</w:t>
      </w:r>
      <w:r>
        <w:rPr>
          <w:rFonts w:ascii="Times New Roman" w:eastAsia="Times New Roman" w:hAnsi="Times New Roman" w:cs="Times New Roman"/>
          <w:sz w:val="24"/>
          <w:szCs w:val="24"/>
        </w:rPr>
        <w:t xml:space="preserve"> </w:t>
      </w:r>
      <w:r w:rsidRPr="00643468">
        <w:rPr>
          <w:rFonts w:ascii="Times New Roman" w:eastAsia="Times New Roman" w:hAnsi="Times New Roman" w:cs="Times New Roman"/>
          <w:sz w:val="24"/>
          <w:szCs w:val="24"/>
        </w:rPr>
        <w:t xml:space="preserve">menulis membuat </w:t>
      </w:r>
      <w:r>
        <w:rPr>
          <w:rFonts w:ascii="Times New Roman" w:eastAsia="Times New Roman" w:hAnsi="Times New Roman" w:cs="Times New Roman"/>
          <w:sz w:val="24"/>
          <w:szCs w:val="24"/>
        </w:rPr>
        <w:t>sarap</w:t>
      </w:r>
      <w:r w:rsidRPr="00643468">
        <w:rPr>
          <w:rFonts w:ascii="Times New Roman" w:eastAsia="Times New Roman" w:hAnsi="Times New Roman" w:cs="Times New Roman"/>
          <w:sz w:val="24"/>
          <w:szCs w:val="24"/>
        </w:rPr>
        <w:t xml:space="preserve"> otak kita lebih aktif sehingga kita bisa lebih mengingat pelajaran yang kita pelajari.</w:t>
      </w:r>
      <w:r>
        <w:rPr>
          <w:rFonts w:ascii="Times New Roman" w:eastAsia="Times New Roman" w:hAnsi="Times New Roman" w:cs="Times New Roman"/>
          <w:sz w:val="24"/>
          <w:szCs w:val="24"/>
        </w:rPr>
        <w:t xml:space="preserve"> </w:t>
      </w:r>
      <w:r w:rsidRPr="00643468">
        <w:rPr>
          <w:rFonts w:ascii="Times New Roman" w:eastAsia="Times New Roman" w:hAnsi="Times New Roman" w:cs="Times New Roman"/>
          <w:sz w:val="24"/>
          <w:szCs w:val="24"/>
        </w:rPr>
        <w:t>Bandingkan dengan belajar yang hanya membaca maka kita akan mudah terlupa.</w:t>
      </w:r>
    </w:p>
    <w:p w:rsidR="00FF0107" w:rsidRPr="00643468" w:rsidRDefault="00FF0107" w:rsidP="00FF0107">
      <w:pPr>
        <w:spacing w:after="0" w:line="480" w:lineRule="auto"/>
        <w:ind w:left="284" w:hanging="284"/>
        <w:jc w:val="both"/>
        <w:rPr>
          <w:rFonts w:ascii="Times New Roman" w:eastAsia="Times New Roman" w:hAnsi="Times New Roman" w:cs="Times New Roman"/>
          <w:sz w:val="24"/>
          <w:szCs w:val="24"/>
        </w:rPr>
      </w:pPr>
      <w:r w:rsidRPr="00643468">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643468">
        <w:rPr>
          <w:rFonts w:ascii="Times New Roman" w:eastAsia="Times New Roman" w:hAnsi="Times New Roman" w:cs="Times New Roman"/>
          <w:sz w:val="24"/>
          <w:szCs w:val="24"/>
        </w:rPr>
        <w:t>Menulis membantu memecahkan masalah.</w:t>
      </w:r>
      <w:r>
        <w:rPr>
          <w:rFonts w:ascii="Times New Roman" w:eastAsia="Times New Roman" w:hAnsi="Times New Roman" w:cs="Times New Roman"/>
          <w:sz w:val="24"/>
          <w:szCs w:val="24"/>
        </w:rPr>
        <w:t xml:space="preserve"> </w:t>
      </w:r>
      <w:r w:rsidRPr="00643468">
        <w:rPr>
          <w:rFonts w:ascii="Times New Roman" w:eastAsia="Times New Roman" w:hAnsi="Times New Roman" w:cs="Times New Roman"/>
          <w:sz w:val="24"/>
          <w:szCs w:val="24"/>
        </w:rPr>
        <w:t>Menulis masalah yang kita hadapi akan membuat kita fokus terhadap masalah itu daripada hanya dengan memikirkannya.</w:t>
      </w:r>
      <w:r>
        <w:rPr>
          <w:rFonts w:ascii="Times New Roman" w:eastAsia="Times New Roman" w:hAnsi="Times New Roman" w:cs="Times New Roman"/>
          <w:sz w:val="24"/>
          <w:szCs w:val="24"/>
        </w:rPr>
        <w:t xml:space="preserve"> </w:t>
      </w:r>
      <w:r w:rsidRPr="00643468">
        <w:rPr>
          <w:rFonts w:ascii="Times New Roman" w:eastAsia="Times New Roman" w:hAnsi="Times New Roman" w:cs="Times New Roman"/>
          <w:sz w:val="24"/>
          <w:szCs w:val="24"/>
        </w:rPr>
        <w:t>Memikirkan masalah saja akan membuat piki</w:t>
      </w:r>
      <w:r>
        <w:rPr>
          <w:rFonts w:ascii="Times New Roman" w:eastAsia="Times New Roman" w:hAnsi="Times New Roman" w:cs="Times New Roman"/>
          <w:sz w:val="24"/>
          <w:szCs w:val="24"/>
        </w:rPr>
        <w:t xml:space="preserve">ran dan otak kita </w:t>
      </w:r>
      <w:r>
        <w:rPr>
          <w:rFonts w:ascii="Times New Roman" w:eastAsia="Times New Roman" w:hAnsi="Times New Roman" w:cs="Times New Roman"/>
          <w:sz w:val="24"/>
          <w:szCs w:val="24"/>
        </w:rPr>
        <w:lastRenderedPageBreak/>
        <w:t>kemana-mana da</w:t>
      </w:r>
      <w:r w:rsidRPr="00643468">
        <w:rPr>
          <w:rFonts w:ascii="Times New Roman" w:eastAsia="Times New Roman" w:hAnsi="Times New Roman" w:cs="Times New Roman"/>
          <w:sz w:val="24"/>
          <w:szCs w:val="24"/>
        </w:rPr>
        <w:t>n ini yang mem</w:t>
      </w:r>
      <w:r>
        <w:rPr>
          <w:rFonts w:ascii="Times New Roman" w:eastAsia="Times New Roman" w:hAnsi="Times New Roman" w:cs="Times New Roman"/>
          <w:sz w:val="24"/>
          <w:szCs w:val="24"/>
        </w:rPr>
        <w:t>buat kita merasa lebih tertekan, d</w:t>
      </w:r>
      <w:r w:rsidRPr="00643468">
        <w:rPr>
          <w:rFonts w:ascii="Times New Roman" w:eastAsia="Times New Roman" w:hAnsi="Times New Roman" w:cs="Times New Roman"/>
          <w:sz w:val="24"/>
          <w:szCs w:val="24"/>
        </w:rPr>
        <w:t>engan demikian kita juga akan dengan lebih mudah mencari solusinya.</w:t>
      </w:r>
    </w:p>
    <w:p w:rsidR="00FF0107" w:rsidRDefault="00FF0107" w:rsidP="00FF0107">
      <w:pPr>
        <w:spacing w:after="0" w:line="480" w:lineRule="auto"/>
        <w:ind w:left="284" w:hanging="284"/>
        <w:jc w:val="both"/>
        <w:rPr>
          <w:rFonts w:ascii="Times New Roman" w:eastAsia="Times New Roman" w:hAnsi="Times New Roman" w:cs="Times New Roman"/>
          <w:sz w:val="24"/>
          <w:szCs w:val="24"/>
        </w:rPr>
      </w:pPr>
      <w:r w:rsidRPr="00643468">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643468">
        <w:rPr>
          <w:rFonts w:ascii="Times New Roman" w:eastAsia="Times New Roman" w:hAnsi="Times New Roman" w:cs="Times New Roman"/>
          <w:sz w:val="24"/>
          <w:szCs w:val="24"/>
        </w:rPr>
        <w:t>Menulis membantu ketika kita harus menulis.</w:t>
      </w:r>
      <w:r>
        <w:rPr>
          <w:rFonts w:ascii="Times New Roman" w:eastAsia="Times New Roman" w:hAnsi="Times New Roman" w:cs="Times New Roman"/>
          <w:sz w:val="24"/>
          <w:szCs w:val="24"/>
        </w:rPr>
        <w:t xml:space="preserve"> </w:t>
      </w:r>
      <w:r w:rsidRPr="00643468">
        <w:rPr>
          <w:rFonts w:ascii="Times New Roman" w:eastAsia="Times New Roman" w:hAnsi="Times New Roman" w:cs="Times New Roman"/>
          <w:sz w:val="24"/>
          <w:szCs w:val="24"/>
        </w:rPr>
        <w:t>Tugas di</w:t>
      </w:r>
      <w:r>
        <w:rPr>
          <w:rFonts w:ascii="Times New Roman" w:eastAsia="Times New Roman" w:hAnsi="Times New Roman" w:cs="Times New Roman"/>
          <w:sz w:val="24"/>
          <w:szCs w:val="24"/>
        </w:rPr>
        <w:t xml:space="preserve"> </w:t>
      </w:r>
      <w:r w:rsidRPr="00643468">
        <w:rPr>
          <w:rFonts w:ascii="Times New Roman" w:eastAsia="Times New Roman" w:hAnsi="Times New Roman" w:cs="Times New Roman"/>
          <w:sz w:val="24"/>
          <w:szCs w:val="24"/>
        </w:rPr>
        <w:t>sekolah ataupun kuliah memaksa kita harus menulis.</w:t>
      </w:r>
      <w:r>
        <w:rPr>
          <w:rFonts w:ascii="Times New Roman" w:eastAsia="Times New Roman" w:hAnsi="Times New Roman" w:cs="Times New Roman"/>
          <w:sz w:val="24"/>
          <w:szCs w:val="24"/>
        </w:rPr>
        <w:t xml:space="preserve"> </w:t>
      </w:r>
      <w:r w:rsidRPr="00643468">
        <w:rPr>
          <w:rFonts w:ascii="Times New Roman" w:eastAsia="Times New Roman" w:hAnsi="Times New Roman" w:cs="Times New Roman"/>
          <w:sz w:val="24"/>
          <w:szCs w:val="24"/>
        </w:rPr>
        <w:t>Mengapa skripsi begitu berat?</w:t>
      </w:r>
      <w:r>
        <w:rPr>
          <w:rFonts w:ascii="Times New Roman" w:eastAsia="Times New Roman" w:hAnsi="Times New Roman" w:cs="Times New Roman"/>
          <w:sz w:val="24"/>
          <w:szCs w:val="24"/>
        </w:rPr>
        <w:t xml:space="preserve"> </w:t>
      </w:r>
      <w:r w:rsidRPr="00643468">
        <w:rPr>
          <w:rFonts w:ascii="Times New Roman" w:eastAsia="Times New Roman" w:hAnsi="Times New Roman" w:cs="Times New Roman"/>
          <w:sz w:val="24"/>
          <w:szCs w:val="24"/>
        </w:rPr>
        <w:t>karena kita tidak terbiasa menulis.</w:t>
      </w:r>
      <w:r>
        <w:rPr>
          <w:rFonts w:ascii="Times New Roman" w:eastAsia="Times New Roman" w:hAnsi="Times New Roman" w:cs="Times New Roman"/>
          <w:sz w:val="24"/>
          <w:szCs w:val="24"/>
        </w:rPr>
        <w:t xml:space="preserve"> </w:t>
      </w:r>
      <w:r w:rsidRPr="00643468">
        <w:rPr>
          <w:rFonts w:ascii="Times New Roman" w:eastAsia="Times New Roman" w:hAnsi="Times New Roman" w:cs="Times New Roman"/>
          <w:sz w:val="24"/>
          <w:szCs w:val="24"/>
        </w:rPr>
        <w:t>Kita bisa berpikir dan berbicara tetapi menulis adalah ket</w:t>
      </w:r>
      <w:r>
        <w:rPr>
          <w:rFonts w:ascii="Times New Roman" w:eastAsia="Times New Roman" w:hAnsi="Times New Roman" w:cs="Times New Roman"/>
          <w:sz w:val="24"/>
          <w:szCs w:val="24"/>
        </w:rPr>
        <w:t>rampilan yang harus dipelajari d</w:t>
      </w:r>
      <w:r w:rsidRPr="00643468">
        <w:rPr>
          <w:rFonts w:ascii="Times New Roman" w:eastAsia="Times New Roman" w:hAnsi="Times New Roman" w:cs="Times New Roman"/>
          <w:sz w:val="24"/>
          <w:szCs w:val="24"/>
        </w:rPr>
        <w:t>engan terbiasa menulis maka disaat kita harus menulis seperti mengerjakan tugas atau skripsi kit</w:t>
      </w:r>
      <w:r>
        <w:rPr>
          <w:rFonts w:ascii="Times New Roman" w:eastAsia="Times New Roman" w:hAnsi="Times New Roman" w:cs="Times New Roman"/>
          <w:sz w:val="24"/>
          <w:szCs w:val="24"/>
        </w:rPr>
        <w:t>a akan lebih mudah melakukannya.</w:t>
      </w:r>
    </w:p>
    <w:p w:rsidR="00FF0107" w:rsidRPr="00B37E66" w:rsidRDefault="00FF0107" w:rsidP="00FF0107">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Berdasarkan uraian pendapat tersebut dapat disimpulkan bahwa manfaat menulis tiap personal dapat melatih seorang penulis dalam mengkomunikasikan gagasannya secara runtut dan sistematis. Dengan kegiatan menulis secara intensif dan terencana akan membiasakan penulis dalam berpikir dan berbahasa secara tertib. </w:t>
      </w:r>
    </w:p>
    <w:p w:rsidR="00FF0107" w:rsidRDefault="00FF0107" w:rsidP="00FF0107">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B.</w:t>
      </w:r>
      <w:r w:rsidRPr="0060791C">
        <w:rPr>
          <w:rFonts w:ascii="Times New Roman" w:hAnsi="Times New Roman" w:cs="Times New Roman"/>
          <w:b/>
          <w:sz w:val="24"/>
          <w:szCs w:val="24"/>
        </w:rPr>
        <w:t xml:space="preserve"> Surat </w:t>
      </w:r>
    </w:p>
    <w:p w:rsidR="00FF0107" w:rsidRDefault="00FF0107" w:rsidP="00FF0107">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1. Pengertian Surat</w:t>
      </w:r>
    </w:p>
    <w:p w:rsidR="00FF0107" w:rsidRDefault="00FF0107" w:rsidP="00FF0107">
      <w:pPr>
        <w:spacing w:after="0" w:line="480" w:lineRule="auto"/>
        <w:ind w:firstLine="720"/>
        <w:jc w:val="both"/>
        <w:rPr>
          <w:rFonts w:ascii="Times New Roman" w:hAnsi="Times New Roman" w:cs="Times New Roman"/>
          <w:sz w:val="24"/>
          <w:szCs w:val="24"/>
        </w:rPr>
      </w:pPr>
      <w:r w:rsidRPr="00473E8E">
        <w:rPr>
          <w:rFonts w:ascii="Times New Roman" w:hAnsi="Times New Roman" w:cs="Times New Roman"/>
          <w:sz w:val="24"/>
          <w:szCs w:val="24"/>
        </w:rPr>
        <w:t xml:space="preserve"> </w:t>
      </w:r>
      <w:r w:rsidRPr="005C270F">
        <w:rPr>
          <w:rFonts w:ascii="Times New Roman" w:hAnsi="Times New Roman" w:cs="Times New Roman"/>
          <w:sz w:val="24"/>
          <w:szCs w:val="24"/>
        </w:rPr>
        <w:t>Ditinjau dari sifat</w:t>
      </w:r>
      <w:r>
        <w:rPr>
          <w:rFonts w:ascii="Times New Roman" w:hAnsi="Times New Roman" w:cs="Times New Roman"/>
          <w:sz w:val="24"/>
          <w:szCs w:val="24"/>
        </w:rPr>
        <w:t xml:space="preserve"> isinya, surat adalah jenis karangan (komposisi) paparan. Di dalam paparan pengarang mengemukakan maksud dan tujuannya, menjelaskan apa yang dipikirkan dan dirasakannya. Demikian pula di dalam surat.</w:t>
      </w:r>
    </w:p>
    <w:p w:rsidR="00FF0107" w:rsidRDefault="00FF0107" w:rsidP="00FF0107">
      <w:pPr>
        <w:spacing w:after="0" w:line="240" w:lineRule="auto"/>
        <w:ind w:left="709" w:firstLine="11"/>
        <w:jc w:val="both"/>
        <w:rPr>
          <w:rFonts w:ascii="Times New Roman" w:hAnsi="Times New Roman" w:cs="Times New Roman"/>
          <w:sz w:val="24"/>
          <w:szCs w:val="24"/>
        </w:rPr>
      </w:pPr>
      <w:r>
        <w:rPr>
          <w:rFonts w:ascii="Times New Roman" w:hAnsi="Times New Roman" w:cs="Times New Roman"/>
          <w:sz w:val="24"/>
          <w:szCs w:val="24"/>
        </w:rPr>
        <w:t>Secara umum surat dapat diartikan “sebagai sarana untuk menyampaikan informasi atau pernyataan secara tertulis yang dibuat oleh seseorang atau pejabat kepada pihak lain, baik atas nama sendiri maupun jabatan dalam organisasi. Informasi dalam surat dapat berupa pemberitahuan, pernyataan, pertanyaan, permintaan, laporan, keputusan, atau buah pikiran lainnya” (Sutisna dan Sanusi, 2008:2).</w:t>
      </w:r>
    </w:p>
    <w:p w:rsidR="00FF0107" w:rsidRPr="00D75FC4" w:rsidRDefault="00FF0107" w:rsidP="00FF0107">
      <w:pPr>
        <w:tabs>
          <w:tab w:val="left" w:pos="1848"/>
        </w:tabs>
        <w:spacing w:after="0" w:line="240" w:lineRule="auto"/>
        <w:ind w:left="709" w:firstLine="11"/>
        <w:jc w:val="both"/>
        <w:rPr>
          <w:rFonts w:ascii="Times New Roman" w:hAnsi="Times New Roman" w:cs="Times New Roman"/>
          <w:sz w:val="24"/>
          <w:szCs w:val="24"/>
        </w:rPr>
      </w:pPr>
      <w:r>
        <w:rPr>
          <w:rFonts w:ascii="Times New Roman" w:hAnsi="Times New Roman" w:cs="Times New Roman"/>
          <w:sz w:val="24"/>
          <w:szCs w:val="24"/>
        </w:rPr>
        <w:tab/>
      </w:r>
    </w:p>
    <w:p w:rsidR="00FF0107" w:rsidRDefault="00FF0107" w:rsidP="00FF010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Surat adalah “suatu  alat penghubung yang cukup banyak digunakan orang sehari-hari. Untuk membuat surat yang baik orang haruslah menguasai bahasa </w:t>
      </w:r>
      <w:r>
        <w:rPr>
          <w:rFonts w:ascii="Times New Roman" w:hAnsi="Times New Roman" w:cs="Times New Roman"/>
          <w:sz w:val="24"/>
          <w:szCs w:val="24"/>
        </w:rPr>
        <w:lastRenderedPageBreak/>
        <w:t>yang dipakai dalam surat itu sendiri, menguasai bentuk atau gaya surat, dan mempunyai ide atau tema yang jelas untuk diutarakan” (Marjo, 2001:10).</w:t>
      </w:r>
    </w:p>
    <w:p w:rsidR="00FF0107" w:rsidRDefault="00FF0107" w:rsidP="00FF010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Ditinjau dari wujud peraturannya, surat adalah “percakapan yang tertulis. Jadi, sejenis dengan ragam percakapan (dialog) seperti yang biasa dipakai dalam kehidupan sehari-hari” (Soedjito dan Solchan, 2004:1).</w:t>
      </w:r>
    </w:p>
    <w:p w:rsidR="00FF0107" w:rsidRDefault="00FF0107" w:rsidP="00FF010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Berdasarkan beberapa pendapat mengenai pengertian surat, maka dapat disimpulkan bahwa surat adalah sehelai kertas atau lebih yang didalamnya dituliskan suatu informasi yang perlu diketahui orang tertentu yang sifatnya personal dan harus dijawab oleh penerimanya. </w:t>
      </w:r>
    </w:p>
    <w:p w:rsidR="00FF0107" w:rsidRDefault="00FF0107" w:rsidP="00FF0107">
      <w:pPr>
        <w:spacing w:after="0" w:line="480" w:lineRule="auto"/>
        <w:jc w:val="both"/>
        <w:rPr>
          <w:rFonts w:ascii="Times New Roman" w:hAnsi="Times New Roman" w:cs="Times New Roman"/>
          <w:b/>
          <w:sz w:val="24"/>
          <w:szCs w:val="24"/>
        </w:rPr>
      </w:pPr>
      <w:r w:rsidRPr="003F3F92">
        <w:rPr>
          <w:rFonts w:ascii="Times New Roman" w:hAnsi="Times New Roman" w:cs="Times New Roman"/>
          <w:b/>
          <w:sz w:val="24"/>
          <w:szCs w:val="24"/>
        </w:rPr>
        <w:t>2. Jenis Surat</w:t>
      </w:r>
    </w:p>
    <w:p w:rsidR="00FF0107" w:rsidRDefault="00FF0107" w:rsidP="00FF010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Menurut Sutisna dan Sanusi (2008:5) Jika dilihat dari segi bentuk, isi, dan bahasa surat dapat digolongkan atas tiga jenis yaitu 1) surat pribadi, 2) surat dinas, 3) surat niaga. Mengklasifikasikan jenis-jenis surat sebagai berikut.</w:t>
      </w:r>
    </w:p>
    <w:p w:rsidR="00FF0107" w:rsidRDefault="00FF0107" w:rsidP="00FF010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 Berdasarkan Isinya</w:t>
      </w:r>
    </w:p>
    <w:p w:rsidR="00FF0107" w:rsidRDefault="00FF0107" w:rsidP="00FF0107">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 Surat pribadi ialah surat yang berisi masalah pribadi yang ditujukkan kepada keluarga, teman, atau kenalan. </w:t>
      </w:r>
    </w:p>
    <w:p w:rsidR="00FF0107" w:rsidRDefault="00FF0107" w:rsidP="00FF0107">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b. Surat dinas ialah surat yang berisi masalah kedinasan atau administrasi pemerintah</w:t>
      </w:r>
    </w:p>
    <w:p w:rsidR="00FF0107" w:rsidRDefault="00FF0107" w:rsidP="00FF0107">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c. Surat niaga ialah surat yang berisi masalah perniagaan atau perdagangan yang      dibuat oleh suatu perusahaan yang ditujukkan kepada semua pihak.</w:t>
      </w:r>
    </w:p>
    <w:p w:rsidR="00FF0107" w:rsidRDefault="00FF0107" w:rsidP="00FF010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2. Berdasarkan Keamanan Isinya </w:t>
      </w:r>
    </w:p>
    <w:p w:rsidR="00FF0107" w:rsidRDefault="00FF0107" w:rsidP="00FF010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sifat ke</w:t>
      </w:r>
      <w:r w:rsidR="002D7CB0">
        <w:rPr>
          <w:rFonts w:ascii="Times New Roman" w:hAnsi="Times New Roman" w:cs="Times New Roman"/>
          <w:sz w:val="24"/>
          <w:szCs w:val="24"/>
        </w:rPr>
        <w:t>a</w:t>
      </w:r>
      <w:r>
        <w:rPr>
          <w:rFonts w:ascii="Times New Roman" w:hAnsi="Times New Roman" w:cs="Times New Roman"/>
          <w:sz w:val="24"/>
          <w:szCs w:val="24"/>
        </w:rPr>
        <w:t>manan isinya, surat dibedakan atas empat jenis yaitu a) surat sangat rahasia, b) surat rahasia, c) surat terbatas, dan d) surat biasa.</w:t>
      </w:r>
    </w:p>
    <w:p w:rsidR="00FF0107" w:rsidRDefault="00FF0107" w:rsidP="00FF0107">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a. Surat sangat rahasia ialah surat yang berisi dokumen/naskah yang sangat penting yang berhubungan dengan rahasia keamanan.</w:t>
      </w:r>
    </w:p>
    <w:p w:rsidR="00FF0107" w:rsidRDefault="00FF0107" w:rsidP="00FF0107">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b. Surat rahasia ialah surat yang berisi dokumen penting yang hanya boleh diketahui oleh pejabat yang berhak menerimanya.</w:t>
      </w:r>
    </w:p>
    <w:p w:rsidR="00FF0107" w:rsidRDefault="00FF0107" w:rsidP="00FF0107">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c. Surat terbatas ialah surat yang isinya hanya boleh diketahui oleh para pejabat tertentu.</w:t>
      </w:r>
    </w:p>
    <w:p w:rsidR="00FF0107" w:rsidRDefault="00FF0107" w:rsidP="00FF0107">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d. Surat biasa ialah surat yang tidak akan menimbulkan akibat buruk atau merugikan organisasi atau pejabat yang bersangkutan walaupun isinya diketahui atau dibaca orang lain.</w:t>
      </w:r>
    </w:p>
    <w:p w:rsidR="00FF0107" w:rsidRDefault="00FF0107" w:rsidP="00FF0107">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3. Berdasarkan Proses Penyelesaiannya </w:t>
      </w:r>
    </w:p>
    <w:p w:rsidR="00FF0107" w:rsidRDefault="00FF0107" w:rsidP="00FF010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Berdasrkan proses penyelesainnya surat dapat dibedakan atas tiga jenis yaitu a) surat sangat segera (kilat), b) surat segera, dan c) surat biasa.</w:t>
      </w:r>
    </w:p>
    <w:p w:rsidR="00FF0107" w:rsidRDefault="00FF0107" w:rsidP="00FF0107">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a. Surat sangat segera ialah surat yang isinya harus segera mungkin diketahui oleh penerima surat dan harus segera mungkin diselesaikan atau ditanggapi.</w:t>
      </w:r>
    </w:p>
    <w:p w:rsidR="00FF0107" w:rsidRDefault="00FF0107" w:rsidP="00FF0107">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b. Surat segera ialah surat yang isinya memerlukan tanggapan atau penyelesaian dengan segera, lebih cepat dari pada surat biasa.</w:t>
      </w:r>
    </w:p>
    <w:p w:rsidR="00FF0107" w:rsidRDefault="00FF0107" w:rsidP="00FF0107">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c. Surat biasa ialah surat yang tidak memerlukan tanggapan atau penyelesaian secepatnya, tetapi dapat diselesaikan menurut urutan surat yang diterima.</w:t>
      </w:r>
    </w:p>
    <w:p w:rsidR="00FF0107" w:rsidRDefault="00FF0107" w:rsidP="00FF0107">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4. Berdasarkan Jangkauan Penggunaannya </w:t>
      </w:r>
    </w:p>
    <w:p w:rsidR="00FF0107" w:rsidRDefault="00FF0107" w:rsidP="00FF010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jangkauan penggunaannya surat dibedakan atas dua jenis, yaitu. </w:t>
      </w:r>
    </w:p>
    <w:p w:rsidR="00FF0107" w:rsidRDefault="00FF0107" w:rsidP="00FF0107">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a. Surat intern ialah surat yang hanya digunakan untuk berkomunikasi dalam satu kantor yang besangkutan. Contohnya memo dan nota.</w:t>
      </w:r>
    </w:p>
    <w:p w:rsidR="00FF0107" w:rsidRDefault="00FF0107" w:rsidP="00FF0107">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b. Surat ekstern ialah surat yang digunakan untuk berkomunikasi dengan pihak-pihak di luar kantor yang bersangkutan.</w:t>
      </w:r>
    </w:p>
    <w:p w:rsidR="00FF0107" w:rsidRDefault="00FF0107" w:rsidP="00FF0107">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5. Berdasarkan Jumlah Penerimanya</w:t>
      </w:r>
    </w:p>
    <w:p w:rsidR="00FF0107" w:rsidRDefault="00FF0107" w:rsidP="00FF010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jumlah penerimanya yang dituju surat dapat dibedakan atas tiga jenis yaitu a) surat edaran, b) pengumuman, dan c) surat biasa.</w:t>
      </w:r>
    </w:p>
    <w:p w:rsidR="00FF0107" w:rsidRDefault="00FF0107" w:rsidP="00FF010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 Surat edaran ialah surat yang di luar kantor/instansi yang bersangkutan.</w:t>
      </w:r>
    </w:p>
    <w:p w:rsidR="00FF0107" w:rsidRDefault="00FF0107" w:rsidP="00FF0107">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b. Pengumuman ialah surat yang ditujukan kepada para pejabat dan para karyawan.</w:t>
      </w:r>
    </w:p>
    <w:p w:rsidR="00FF0107" w:rsidRDefault="00FF0107" w:rsidP="00FF0107">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c. Surat biasa ialah surat yang dalam pengirimannya tidak harus dikirim paling dahulu karena surat semacam ini tidak memerlukan tanggapan paling dahulu (secepatnya). </w:t>
      </w:r>
    </w:p>
    <w:p w:rsidR="00FF0107" w:rsidRDefault="00FF0107" w:rsidP="00FF010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Soedjito (2010:1) mengklasifikasikan jenis-jenis surat seperti berikut: 1) surat dinas, 2) nota dinas, 3) surat tugas, 4) surat pengantar, 5) surat keputusan, 6) berita acara</w:t>
      </w:r>
    </w:p>
    <w:p w:rsidR="00FF0107" w:rsidRDefault="00FF0107" w:rsidP="00FF010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Marjo (2001:33) mengklasifikasikan jenis-jenis surat seperti berikut: 1) surat keterangan, 2) surat resmi, 3) surat dagang, 4) surat lamaran pekerjaan, 5) surat perseorangan</w:t>
      </w:r>
    </w:p>
    <w:p w:rsidR="00FF0107" w:rsidRDefault="00FF0107" w:rsidP="00FF010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beberapa pendapat di atas mengenai jenis surat maka dapat disimpulkan bahwa jenis surat digolongkan atas tiga jenis, yaitu 1) surat pribadi; 2) surat resmi; dan 3) surat dinas.</w:t>
      </w:r>
    </w:p>
    <w:p w:rsidR="00FF0107" w:rsidRPr="007746EE" w:rsidRDefault="00FF0107" w:rsidP="00FF0107">
      <w:pPr>
        <w:spacing w:after="0" w:line="480" w:lineRule="auto"/>
        <w:jc w:val="both"/>
        <w:rPr>
          <w:rFonts w:ascii="Times New Roman" w:hAnsi="Times New Roman" w:cs="Times New Roman"/>
          <w:b/>
          <w:sz w:val="24"/>
          <w:szCs w:val="24"/>
        </w:rPr>
      </w:pPr>
      <w:r w:rsidRPr="007746EE">
        <w:rPr>
          <w:rFonts w:ascii="Times New Roman" w:hAnsi="Times New Roman" w:cs="Times New Roman"/>
          <w:b/>
          <w:sz w:val="24"/>
          <w:szCs w:val="24"/>
        </w:rPr>
        <w:t xml:space="preserve">3. Bentuk Surat  </w:t>
      </w:r>
    </w:p>
    <w:p w:rsidR="00FF0107" w:rsidRDefault="00FF0107" w:rsidP="00FF010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Bentuk surat ialah “tata letak atau posisi bagian-bagian surat. Masing-masing bagian surat memiliki posisi tertentu sesuai dengan fungsi dan </w:t>
      </w:r>
      <w:r>
        <w:rPr>
          <w:rFonts w:ascii="Times New Roman" w:hAnsi="Times New Roman" w:cs="Times New Roman"/>
          <w:sz w:val="24"/>
          <w:szCs w:val="24"/>
        </w:rPr>
        <w:lastRenderedPageBreak/>
        <w:t>peranannya. Variasi susunan bagian-bagian surat yang menyebabkan timbulnya bermacam-macam bentuk surat” (Sutisna dam Sanusi, 2008:19).</w:t>
      </w:r>
    </w:p>
    <w:p w:rsidR="00FF0107" w:rsidRDefault="00FF0107" w:rsidP="00FF010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Menarik atau tidaknya sebuah surat kadang-kadang ditentukan oleh format atau bentuk surat. Bentuk surat ialah tata letak posisi tertentu sesuai dengan fungsi dan peranannya. Terutama sebagai petunjuk atau identifikasi memproses syarat tersebut. Pada dasarnya ada dua bentuk surat yang dapat dibedakan secara tajam yaitu bentuk lurus atau bentuk </w:t>
      </w:r>
      <w:r w:rsidRPr="00BA3373">
        <w:rPr>
          <w:rFonts w:ascii="Times New Roman" w:hAnsi="Times New Roman" w:cs="Times New Roman"/>
          <w:i/>
          <w:sz w:val="24"/>
          <w:szCs w:val="24"/>
        </w:rPr>
        <w:t>block style</w:t>
      </w:r>
      <w:r>
        <w:rPr>
          <w:rFonts w:ascii="Times New Roman" w:hAnsi="Times New Roman" w:cs="Times New Roman"/>
          <w:sz w:val="24"/>
          <w:szCs w:val="24"/>
        </w:rPr>
        <w:t xml:space="preserve"> dan bentuk lekuk atau </w:t>
      </w:r>
      <w:r w:rsidRPr="00BA3373">
        <w:rPr>
          <w:rFonts w:ascii="Times New Roman" w:hAnsi="Times New Roman" w:cs="Times New Roman"/>
          <w:i/>
          <w:sz w:val="24"/>
          <w:szCs w:val="24"/>
        </w:rPr>
        <w:t>identited style</w:t>
      </w:r>
      <w:r>
        <w:rPr>
          <w:rFonts w:ascii="Times New Roman" w:hAnsi="Times New Roman" w:cs="Times New Roman"/>
          <w:sz w:val="24"/>
          <w:szCs w:val="24"/>
        </w:rPr>
        <w:t xml:space="preserve"> (Suparno, 2008:61),</w:t>
      </w:r>
    </w:p>
    <w:p w:rsidR="00FF0107" w:rsidRDefault="00FF0107" w:rsidP="00FF010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Sutisna dan Sanusi (2008:19) membagi bentuk-bentuk surat sebagai berikut.</w:t>
      </w:r>
    </w:p>
    <w:p w:rsidR="00FF0107" w:rsidRDefault="00FF0107" w:rsidP="00FF010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 Bentuk lurus penuh (</w:t>
      </w:r>
      <w:r w:rsidRPr="00ED6980">
        <w:rPr>
          <w:rFonts w:ascii="Times New Roman" w:hAnsi="Times New Roman" w:cs="Times New Roman"/>
          <w:i/>
          <w:sz w:val="24"/>
          <w:szCs w:val="24"/>
        </w:rPr>
        <w:t>Full Block Style</w:t>
      </w:r>
      <w:r>
        <w:rPr>
          <w:rFonts w:ascii="Times New Roman" w:hAnsi="Times New Roman" w:cs="Times New Roman"/>
          <w:sz w:val="24"/>
          <w:szCs w:val="24"/>
        </w:rPr>
        <w:t>)</w:t>
      </w:r>
    </w:p>
    <w:p w:rsidR="00FF0107" w:rsidRDefault="00FF0107" w:rsidP="00FF010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 Bentuk lurus </w:t>
      </w:r>
      <w:r w:rsidRPr="00ED6980">
        <w:rPr>
          <w:rFonts w:ascii="Times New Roman" w:hAnsi="Times New Roman" w:cs="Times New Roman"/>
          <w:sz w:val="24"/>
          <w:szCs w:val="24"/>
        </w:rPr>
        <w:t>(</w:t>
      </w:r>
      <w:r w:rsidRPr="00ED6980">
        <w:rPr>
          <w:rFonts w:ascii="Times New Roman" w:hAnsi="Times New Roman" w:cs="Times New Roman"/>
          <w:i/>
          <w:sz w:val="24"/>
          <w:szCs w:val="24"/>
        </w:rPr>
        <w:t>Block Style</w:t>
      </w:r>
      <w:r>
        <w:rPr>
          <w:rFonts w:ascii="Times New Roman" w:hAnsi="Times New Roman" w:cs="Times New Roman"/>
          <w:sz w:val="24"/>
          <w:szCs w:val="24"/>
        </w:rPr>
        <w:t>)</w:t>
      </w:r>
    </w:p>
    <w:p w:rsidR="00FF0107" w:rsidRDefault="00FF0107" w:rsidP="00FF010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 Bentuk setengah lurus (</w:t>
      </w:r>
      <w:r w:rsidRPr="00ED6980">
        <w:rPr>
          <w:rFonts w:ascii="Times New Roman" w:hAnsi="Times New Roman" w:cs="Times New Roman"/>
          <w:i/>
          <w:sz w:val="24"/>
          <w:szCs w:val="24"/>
        </w:rPr>
        <w:t>Semi Block Style</w:t>
      </w:r>
      <w:r>
        <w:rPr>
          <w:rFonts w:ascii="Times New Roman" w:hAnsi="Times New Roman" w:cs="Times New Roman"/>
          <w:sz w:val="24"/>
          <w:szCs w:val="24"/>
        </w:rPr>
        <w:t>)</w:t>
      </w:r>
    </w:p>
    <w:p w:rsidR="00FF0107" w:rsidRDefault="00FF0107" w:rsidP="00FF010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d. Bentuk lekuk (</w:t>
      </w:r>
      <w:r w:rsidRPr="00ED6980">
        <w:rPr>
          <w:rFonts w:ascii="Times New Roman" w:hAnsi="Times New Roman" w:cs="Times New Roman"/>
          <w:i/>
          <w:sz w:val="24"/>
          <w:szCs w:val="24"/>
        </w:rPr>
        <w:t>Indented Style</w:t>
      </w:r>
      <w:r>
        <w:rPr>
          <w:rFonts w:ascii="Times New Roman" w:hAnsi="Times New Roman" w:cs="Times New Roman"/>
          <w:sz w:val="24"/>
          <w:szCs w:val="24"/>
        </w:rPr>
        <w:t>)</w:t>
      </w:r>
    </w:p>
    <w:p w:rsidR="00FF0107" w:rsidRDefault="00FF0107" w:rsidP="00FF010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e. Bentuk menggantung (</w:t>
      </w:r>
      <w:r w:rsidRPr="00ED6980">
        <w:rPr>
          <w:rFonts w:ascii="Times New Roman" w:hAnsi="Times New Roman" w:cs="Times New Roman"/>
          <w:i/>
          <w:sz w:val="24"/>
          <w:szCs w:val="24"/>
        </w:rPr>
        <w:t>Hanging Paragraph Style</w:t>
      </w:r>
      <w:r>
        <w:rPr>
          <w:rFonts w:ascii="Times New Roman" w:hAnsi="Times New Roman" w:cs="Times New Roman"/>
          <w:sz w:val="24"/>
          <w:szCs w:val="24"/>
        </w:rPr>
        <w:t>)</w:t>
      </w:r>
    </w:p>
    <w:p w:rsidR="00FF0107" w:rsidRDefault="00FF0107" w:rsidP="00FF010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 Bentuk resmi (</w:t>
      </w:r>
      <w:r w:rsidRPr="00ED6980">
        <w:rPr>
          <w:rFonts w:ascii="Times New Roman" w:hAnsi="Times New Roman" w:cs="Times New Roman"/>
          <w:i/>
          <w:sz w:val="24"/>
          <w:szCs w:val="24"/>
        </w:rPr>
        <w:t>Official Style</w:t>
      </w:r>
      <w:r>
        <w:rPr>
          <w:rFonts w:ascii="Times New Roman" w:hAnsi="Times New Roman" w:cs="Times New Roman"/>
          <w:sz w:val="24"/>
          <w:szCs w:val="24"/>
        </w:rPr>
        <w:t>)</w:t>
      </w:r>
    </w:p>
    <w:p w:rsidR="00FF0107" w:rsidRDefault="00FF0107" w:rsidP="00FF010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g. Bentuk surat model depdikbud</w:t>
      </w:r>
    </w:p>
    <w:p w:rsidR="00FF0107" w:rsidRDefault="00FF0107" w:rsidP="00FF010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Mansur (2000:5) bentuk surat yang sering dipakai dalam hubungan surat menyurat di antaranya sebagai berikut. </w:t>
      </w:r>
    </w:p>
    <w:p w:rsidR="00FF0107" w:rsidRDefault="00FF0107" w:rsidP="00FF010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 Bentuk lekuk (</w:t>
      </w:r>
      <w:r w:rsidRPr="00ED6980">
        <w:rPr>
          <w:rFonts w:ascii="Times New Roman" w:hAnsi="Times New Roman" w:cs="Times New Roman"/>
          <w:i/>
          <w:sz w:val="24"/>
          <w:szCs w:val="24"/>
        </w:rPr>
        <w:t>Indented Style</w:t>
      </w:r>
      <w:r>
        <w:rPr>
          <w:rFonts w:ascii="Times New Roman" w:hAnsi="Times New Roman" w:cs="Times New Roman"/>
          <w:sz w:val="24"/>
          <w:szCs w:val="24"/>
        </w:rPr>
        <w:t>)</w:t>
      </w:r>
    </w:p>
    <w:p w:rsidR="00FF0107" w:rsidRDefault="00FF0107" w:rsidP="00FF010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 Bentuk lurus  </w:t>
      </w:r>
      <w:r w:rsidRPr="00ED6980">
        <w:rPr>
          <w:rFonts w:ascii="Times New Roman" w:hAnsi="Times New Roman" w:cs="Times New Roman"/>
          <w:sz w:val="24"/>
          <w:szCs w:val="24"/>
        </w:rPr>
        <w:t>(</w:t>
      </w:r>
      <w:r w:rsidRPr="00ED6980">
        <w:rPr>
          <w:rFonts w:ascii="Times New Roman" w:hAnsi="Times New Roman" w:cs="Times New Roman"/>
          <w:i/>
          <w:sz w:val="24"/>
          <w:szCs w:val="24"/>
        </w:rPr>
        <w:t>Block Style</w:t>
      </w:r>
      <w:r>
        <w:rPr>
          <w:rFonts w:ascii="Times New Roman" w:hAnsi="Times New Roman" w:cs="Times New Roman"/>
          <w:sz w:val="24"/>
          <w:szCs w:val="24"/>
        </w:rPr>
        <w:t>)</w:t>
      </w:r>
    </w:p>
    <w:p w:rsidR="00FF0107" w:rsidRDefault="00FF0107" w:rsidP="00FF0107">
      <w:pPr>
        <w:spacing w:after="0" w:line="480" w:lineRule="auto"/>
        <w:jc w:val="both"/>
        <w:rPr>
          <w:rFonts w:ascii="Times New Roman" w:hAnsi="Times New Roman" w:cs="Times New Roman"/>
          <w:i/>
          <w:sz w:val="24"/>
          <w:szCs w:val="24"/>
        </w:rPr>
      </w:pPr>
      <w:r>
        <w:rPr>
          <w:rFonts w:ascii="Times New Roman" w:hAnsi="Times New Roman" w:cs="Times New Roman"/>
          <w:sz w:val="24"/>
          <w:szCs w:val="24"/>
        </w:rPr>
        <w:t xml:space="preserve">c. Bentuk lurus sempurna </w:t>
      </w:r>
      <w:r>
        <w:rPr>
          <w:rFonts w:ascii="Times New Roman" w:hAnsi="Times New Roman" w:cs="Times New Roman"/>
          <w:i/>
          <w:sz w:val="24"/>
          <w:szCs w:val="24"/>
        </w:rPr>
        <w:t>(Full Blocked S</w:t>
      </w:r>
      <w:r w:rsidRPr="00992C20">
        <w:rPr>
          <w:rFonts w:ascii="Times New Roman" w:hAnsi="Times New Roman" w:cs="Times New Roman"/>
          <w:i/>
          <w:sz w:val="24"/>
          <w:szCs w:val="24"/>
        </w:rPr>
        <w:t>tyle)</w:t>
      </w:r>
    </w:p>
    <w:p w:rsidR="00FF0107" w:rsidRDefault="00FF0107" w:rsidP="00FF0107">
      <w:pPr>
        <w:spacing w:after="0" w:line="480" w:lineRule="auto"/>
        <w:jc w:val="both"/>
        <w:rPr>
          <w:rFonts w:ascii="Times New Roman" w:hAnsi="Times New Roman" w:cs="Times New Roman"/>
          <w:i/>
          <w:sz w:val="24"/>
          <w:szCs w:val="24"/>
        </w:rPr>
      </w:pPr>
      <w:r>
        <w:rPr>
          <w:rFonts w:ascii="Times New Roman" w:hAnsi="Times New Roman" w:cs="Times New Roman"/>
          <w:sz w:val="24"/>
          <w:szCs w:val="24"/>
        </w:rPr>
        <w:t xml:space="preserve">d. Bentuk campuran a dan b </w:t>
      </w:r>
      <w:r>
        <w:rPr>
          <w:rFonts w:ascii="Times New Roman" w:hAnsi="Times New Roman" w:cs="Times New Roman"/>
          <w:i/>
          <w:sz w:val="24"/>
          <w:szCs w:val="24"/>
        </w:rPr>
        <w:t>(Semi B</w:t>
      </w:r>
      <w:r w:rsidRPr="00992C20">
        <w:rPr>
          <w:rFonts w:ascii="Times New Roman" w:hAnsi="Times New Roman" w:cs="Times New Roman"/>
          <w:i/>
          <w:sz w:val="24"/>
          <w:szCs w:val="24"/>
        </w:rPr>
        <w:t>locked)</w:t>
      </w:r>
    </w:p>
    <w:p w:rsidR="00FF0107" w:rsidRDefault="00FF0107" w:rsidP="00FF0107">
      <w:pPr>
        <w:spacing w:after="0" w:line="480" w:lineRule="auto"/>
        <w:jc w:val="both"/>
        <w:rPr>
          <w:rFonts w:ascii="Times New Roman" w:hAnsi="Times New Roman" w:cs="Times New Roman"/>
          <w:i/>
          <w:sz w:val="24"/>
          <w:szCs w:val="24"/>
        </w:rPr>
      </w:pPr>
      <w:r w:rsidRPr="00992C20">
        <w:rPr>
          <w:rFonts w:ascii="Times New Roman" w:hAnsi="Times New Roman" w:cs="Times New Roman"/>
          <w:sz w:val="24"/>
          <w:szCs w:val="24"/>
        </w:rPr>
        <w:lastRenderedPageBreak/>
        <w:t>e</w:t>
      </w:r>
      <w:r>
        <w:rPr>
          <w:rFonts w:ascii="Times New Roman" w:hAnsi="Times New Roman" w:cs="Times New Roman"/>
          <w:sz w:val="24"/>
          <w:szCs w:val="24"/>
        </w:rPr>
        <w:t xml:space="preserve">. Bentuk surat jabatan/dinas </w:t>
      </w:r>
      <w:r>
        <w:rPr>
          <w:rFonts w:ascii="Times New Roman" w:hAnsi="Times New Roman" w:cs="Times New Roman"/>
          <w:i/>
          <w:sz w:val="24"/>
          <w:szCs w:val="24"/>
        </w:rPr>
        <w:t>(Official S</w:t>
      </w:r>
      <w:r w:rsidRPr="00992C20">
        <w:rPr>
          <w:rFonts w:ascii="Times New Roman" w:hAnsi="Times New Roman" w:cs="Times New Roman"/>
          <w:i/>
          <w:sz w:val="24"/>
          <w:szCs w:val="24"/>
        </w:rPr>
        <w:t>tyle)</w:t>
      </w:r>
    </w:p>
    <w:p w:rsidR="00FF0107" w:rsidRPr="0083044B" w:rsidRDefault="00FF0107" w:rsidP="00FF010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beberapa pendapat di atas dapat disimpulkan bentuk-bentuk surat terbagi beberapa jenis, yaitu 1) bentuk lurus (</w:t>
      </w:r>
      <w:r>
        <w:rPr>
          <w:rFonts w:ascii="Times New Roman" w:hAnsi="Times New Roman" w:cs="Times New Roman"/>
          <w:i/>
          <w:sz w:val="24"/>
          <w:szCs w:val="24"/>
        </w:rPr>
        <w:t>block s</w:t>
      </w:r>
      <w:r w:rsidRPr="00ED6980">
        <w:rPr>
          <w:rFonts w:ascii="Times New Roman" w:hAnsi="Times New Roman" w:cs="Times New Roman"/>
          <w:i/>
          <w:sz w:val="24"/>
          <w:szCs w:val="24"/>
        </w:rPr>
        <w:t>tyle</w:t>
      </w:r>
      <w:r>
        <w:rPr>
          <w:rFonts w:ascii="Times New Roman" w:hAnsi="Times New Roman" w:cs="Times New Roman"/>
          <w:sz w:val="24"/>
          <w:szCs w:val="24"/>
        </w:rPr>
        <w:t>); 2) bentuk setengah lurus (</w:t>
      </w:r>
      <w:r>
        <w:rPr>
          <w:rFonts w:ascii="Times New Roman" w:hAnsi="Times New Roman" w:cs="Times New Roman"/>
          <w:i/>
          <w:sz w:val="24"/>
          <w:szCs w:val="24"/>
        </w:rPr>
        <w:t>semi block s</w:t>
      </w:r>
      <w:r w:rsidRPr="00ED6980">
        <w:rPr>
          <w:rFonts w:ascii="Times New Roman" w:hAnsi="Times New Roman" w:cs="Times New Roman"/>
          <w:i/>
          <w:sz w:val="24"/>
          <w:szCs w:val="24"/>
        </w:rPr>
        <w:t>tyle</w:t>
      </w:r>
      <w:r>
        <w:rPr>
          <w:rFonts w:ascii="Times New Roman" w:hAnsi="Times New Roman" w:cs="Times New Roman"/>
          <w:sz w:val="24"/>
          <w:szCs w:val="24"/>
        </w:rPr>
        <w:t>); 3) bentuk lekuk (</w:t>
      </w:r>
      <w:r>
        <w:rPr>
          <w:rFonts w:ascii="Times New Roman" w:hAnsi="Times New Roman" w:cs="Times New Roman"/>
          <w:i/>
          <w:sz w:val="24"/>
          <w:szCs w:val="24"/>
        </w:rPr>
        <w:t>indented s</w:t>
      </w:r>
      <w:r w:rsidRPr="00ED6980">
        <w:rPr>
          <w:rFonts w:ascii="Times New Roman" w:hAnsi="Times New Roman" w:cs="Times New Roman"/>
          <w:i/>
          <w:sz w:val="24"/>
          <w:szCs w:val="24"/>
        </w:rPr>
        <w:t>tyle</w:t>
      </w:r>
      <w:r>
        <w:rPr>
          <w:rFonts w:ascii="Times New Roman" w:hAnsi="Times New Roman" w:cs="Times New Roman"/>
          <w:sz w:val="24"/>
          <w:szCs w:val="24"/>
        </w:rPr>
        <w:t>); 4) bentuk lurus penuh (</w:t>
      </w:r>
      <w:r>
        <w:rPr>
          <w:rFonts w:ascii="Times New Roman" w:hAnsi="Times New Roman" w:cs="Times New Roman"/>
          <w:i/>
          <w:sz w:val="24"/>
          <w:szCs w:val="24"/>
        </w:rPr>
        <w:t>full block s</w:t>
      </w:r>
      <w:r w:rsidRPr="00ED6980">
        <w:rPr>
          <w:rFonts w:ascii="Times New Roman" w:hAnsi="Times New Roman" w:cs="Times New Roman"/>
          <w:i/>
          <w:sz w:val="24"/>
          <w:szCs w:val="24"/>
        </w:rPr>
        <w:t>tyle</w:t>
      </w:r>
      <w:r>
        <w:rPr>
          <w:rFonts w:ascii="Times New Roman" w:hAnsi="Times New Roman" w:cs="Times New Roman"/>
          <w:sz w:val="24"/>
          <w:szCs w:val="24"/>
        </w:rPr>
        <w:t>); 5) bentuk resmi Indonesia baru; 6) bentuk surat resmi Indonesia lama; 7) bentuk menggantung (</w:t>
      </w:r>
      <w:r>
        <w:rPr>
          <w:rFonts w:ascii="Times New Roman" w:hAnsi="Times New Roman" w:cs="Times New Roman"/>
          <w:i/>
          <w:sz w:val="24"/>
          <w:szCs w:val="24"/>
        </w:rPr>
        <w:t>hanging paragraph s</w:t>
      </w:r>
      <w:r w:rsidRPr="00ED6980">
        <w:rPr>
          <w:rFonts w:ascii="Times New Roman" w:hAnsi="Times New Roman" w:cs="Times New Roman"/>
          <w:i/>
          <w:sz w:val="24"/>
          <w:szCs w:val="24"/>
        </w:rPr>
        <w:t>tyle</w:t>
      </w:r>
      <w:r>
        <w:rPr>
          <w:rFonts w:ascii="Times New Roman" w:hAnsi="Times New Roman" w:cs="Times New Roman"/>
          <w:sz w:val="24"/>
          <w:szCs w:val="24"/>
        </w:rPr>
        <w:t>)</w:t>
      </w:r>
    </w:p>
    <w:p w:rsidR="00FF0107" w:rsidRDefault="00FF0107" w:rsidP="00FF0107">
      <w:pPr>
        <w:spacing w:after="0" w:line="480" w:lineRule="auto"/>
        <w:jc w:val="both"/>
        <w:rPr>
          <w:rFonts w:ascii="Times New Roman" w:hAnsi="Times New Roman" w:cs="Times New Roman"/>
          <w:b/>
          <w:sz w:val="24"/>
          <w:szCs w:val="24"/>
        </w:rPr>
      </w:pPr>
      <w:r w:rsidRPr="009F3F34">
        <w:rPr>
          <w:rFonts w:ascii="Times New Roman" w:hAnsi="Times New Roman" w:cs="Times New Roman"/>
          <w:b/>
          <w:sz w:val="24"/>
          <w:szCs w:val="24"/>
        </w:rPr>
        <w:t>4. Bagian-Bagian Surat</w:t>
      </w:r>
    </w:p>
    <w:p w:rsidR="00FF0107" w:rsidRDefault="00FF0107" w:rsidP="007702B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Soedjito (2010:3) “Setiap surat mempunyai bagian-bagian yang berbeda. Penulisan bagian surat </w:t>
      </w:r>
      <w:r w:rsidR="007702B0">
        <w:rPr>
          <w:rFonts w:ascii="Times New Roman" w:hAnsi="Times New Roman" w:cs="Times New Roman"/>
          <w:sz w:val="24"/>
          <w:szCs w:val="24"/>
        </w:rPr>
        <w:t>t</w:t>
      </w:r>
      <w:r>
        <w:rPr>
          <w:rFonts w:ascii="Times New Roman" w:hAnsi="Times New Roman" w:cs="Times New Roman"/>
          <w:sz w:val="24"/>
          <w:szCs w:val="24"/>
        </w:rPr>
        <w:t>ergantung kepada bentuk surat itu sendiri. Artinya penempatan bagian-bagian surat harus sesuai dengan bentuk surat yang akan digunakan”. Bagian-bagian surat sebagai berikut ini.</w:t>
      </w:r>
    </w:p>
    <w:p w:rsidR="009478B1" w:rsidRPr="009478B1" w:rsidRDefault="009478B1" w:rsidP="009478B1">
      <w:pPr>
        <w:pStyle w:val="ListParagraph"/>
        <w:numPr>
          <w:ilvl w:val="0"/>
          <w:numId w:val="2"/>
        </w:numPr>
        <w:spacing w:after="0" w:line="480" w:lineRule="auto"/>
        <w:ind w:left="284" w:hanging="284"/>
        <w:jc w:val="both"/>
        <w:rPr>
          <w:rFonts w:ascii="Times New Roman" w:hAnsi="Times New Roman" w:cs="Times New Roman"/>
          <w:sz w:val="24"/>
          <w:szCs w:val="24"/>
        </w:rPr>
      </w:pPr>
      <w:r w:rsidRPr="009478B1">
        <w:rPr>
          <w:rFonts w:ascii="Times New Roman" w:hAnsi="Times New Roman" w:cs="Times New Roman"/>
          <w:sz w:val="24"/>
          <w:szCs w:val="24"/>
        </w:rPr>
        <w:t xml:space="preserve">Kepala surat </w:t>
      </w:r>
    </w:p>
    <w:p w:rsidR="009478B1" w:rsidRDefault="009478B1" w:rsidP="009478B1">
      <w:pPr>
        <w:pStyle w:val="ListParagraph"/>
        <w:numPr>
          <w:ilvl w:val="0"/>
          <w:numId w:val="2"/>
        </w:numPr>
        <w:spacing w:after="0" w:line="480" w:lineRule="auto"/>
        <w:ind w:left="284" w:hanging="284"/>
        <w:jc w:val="both"/>
        <w:rPr>
          <w:rFonts w:ascii="Times New Roman" w:hAnsi="Times New Roman" w:cs="Times New Roman"/>
          <w:sz w:val="24"/>
          <w:szCs w:val="24"/>
        </w:rPr>
      </w:pPr>
      <w:r w:rsidRPr="009478B1">
        <w:rPr>
          <w:rFonts w:ascii="Times New Roman" w:hAnsi="Times New Roman" w:cs="Times New Roman"/>
          <w:sz w:val="24"/>
          <w:szCs w:val="24"/>
        </w:rPr>
        <w:t>Tempat dan tanggal</w:t>
      </w:r>
    </w:p>
    <w:p w:rsidR="009478B1" w:rsidRDefault="009478B1" w:rsidP="009478B1">
      <w:pPr>
        <w:pStyle w:val="ListParagraph"/>
        <w:numPr>
          <w:ilvl w:val="0"/>
          <w:numId w:val="2"/>
        </w:num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Nomor surat</w:t>
      </w:r>
    </w:p>
    <w:p w:rsidR="009478B1" w:rsidRDefault="009478B1" w:rsidP="009478B1">
      <w:pPr>
        <w:pStyle w:val="ListParagraph"/>
        <w:numPr>
          <w:ilvl w:val="0"/>
          <w:numId w:val="2"/>
        </w:num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Lampiran</w:t>
      </w:r>
    </w:p>
    <w:p w:rsidR="009478B1" w:rsidRDefault="009478B1" w:rsidP="009478B1">
      <w:pPr>
        <w:pStyle w:val="ListParagraph"/>
        <w:numPr>
          <w:ilvl w:val="0"/>
          <w:numId w:val="2"/>
        </w:num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Hal atau perihal</w:t>
      </w:r>
    </w:p>
    <w:p w:rsidR="009478B1" w:rsidRDefault="009478B1" w:rsidP="009478B1">
      <w:pPr>
        <w:pStyle w:val="ListParagraph"/>
        <w:numPr>
          <w:ilvl w:val="0"/>
          <w:numId w:val="2"/>
        </w:numPr>
        <w:spacing w:after="0" w:line="480" w:lineRule="auto"/>
        <w:ind w:left="284" w:hanging="284"/>
        <w:jc w:val="both"/>
        <w:rPr>
          <w:rFonts w:ascii="Times New Roman" w:hAnsi="Times New Roman" w:cs="Times New Roman"/>
          <w:sz w:val="24"/>
          <w:szCs w:val="24"/>
        </w:rPr>
      </w:pPr>
      <w:r w:rsidRPr="009478B1">
        <w:rPr>
          <w:rFonts w:ascii="Times New Roman" w:hAnsi="Times New Roman" w:cs="Times New Roman"/>
          <w:sz w:val="24"/>
          <w:szCs w:val="24"/>
        </w:rPr>
        <w:t>Alamat surat (alamat dalam)</w:t>
      </w:r>
    </w:p>
    <w:p w:rsidR="009478B1" w:rsidRDefault="009478B1" w:rsidP="009478B1">
      <w:pPr>
        <w:pStyle w:val="ListParagraph"/>
        <w:numPr>
          <w:ilvl w:val="0"/>
          <w:numId w:val="2"/>
        </w:num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Salam pembuka</w:t>
      </w:r>
    </w:p>
    <w:p w:rsidR="009478B1" w:rsidRDefault="009478B1" w:rsidP="009478B1">
      <w:pPr>
        <w:pStyle w:val="ListParagraph"/>
        <w:numPr>
          <w:ilvl w:val="0"/>
          <w:numId w:val="2"/>
        </w:num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Isi surat</w:t>
      </w:r>
    </w:p>
    <w:p w:rsidR="009478B1" w:rsidRDefault="009478B1" w:rsidP="009478B1">
      <w:pPr>
        <w:pStyle w:val="ListParagraph"/>
        <w:numPr>
          <w:ilvl w:val="0"/>
          <w:numId w:val="2"/>
        </w:num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Salam penutup</w:t>
      </w:r>
    </w:p>
    <w:p w:rsidR="009478B1" w:rsidRDefault="009478B1" w:rsidP="009478B1">
      <w:pPr>
        <w:pStyle w:val="ListParagraph"/>
        <w:numPr>
          <w:ilvl w:val="0"/>
          <w:numId w:val="2"/>
        </w:numPr>
        <w:spacing w:after="0" w:line="480" w:lineRule="auto"/>
        <w:ind w:left="284" w:hanging="284"/>
        <w:jc w:val="both"/>
        <w:rPr>
          <w:rFonts w:ascii="Times New Roman" w:hAnsi="Times New Roman" w:cs="Times New Roman"/>
          <w:sz w:val="24"/>
          <w:szCs w:val="24"/>
        </w:rPr>
      </w:pPr>
      <w:r w:rsidRPr="009478B1">
        <w:rPr>
          <w:rFonts w:ascii="Times New Roman" w:hAnsi="Times New Roman" w:cs="Times New Roman"/>
          <w:sz w:val="24"/>
          <w:szCs w:val="24"/>
        </w:rPr>
        <w:t>Tanda tangan</w:t>
      </w:r>
    </w:p>
    <w:p w:rsidR="009478B1" w:rsidRDefault="009478B1" w:rsidP="009478B1">
      <w:pPr>
        <w:pStyle w:val="ListParagraph"/>
        <w:numPr>
          <w:ilvl w:val="0"/>
          <w:numId w:val="2"/>
        </w:numPr>
        <w:spacing w:after="0" w:line="480" w:lineRule="auto"/>
        <w:ind w:left="284" w:hanging="284"/>
        <w:jc w:val="both"/>
        <w:rPr>
          <w:rFonts w:ascii="Times New Roman" w:hAnsi="Times New Roman" w:cs="Times New Roman"/>
          <w:sz w:val="24"/>
          <w:szCs w:val="24"/>
        </w:rPr>
      </w:pPr>
      <w:r w:rsidRPr="009478B1">
        <w:rPr>
          <w:rFonts w:ascii="Times New Roman" w:hAnsi="Times New Roman" w:cs="Times New Roman"/>
          <w:sz w:val="24"/>
          <w:szCs w:val="24"/>
        </w:rPr>
        <w:t>Nama jelas</w:t>
      </w:r>
    </w:p>
    <w:p w:rsidR="009478B1" w:rsidRDefault="009478B1" w:rsidP="009478B1">
      <w:pPr>
        <w:pStyle w:val="ListParagraph"/>
        <w:numPr>
          <w:ilvl w:val="0"/>
          <w:numId w:val="2"/>
        </w:num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Tembusan</w:t>
      </w:r>
    </w:p>
    <w:p w:rsidR="009478B1" w:rsidRPr="009478B1" w:rsidRDefault="009478B1" w:rsidP="009478B1">
      <w:pPr>
        <w:pStyle w:val="ListParagraph"/>
        <w:numPr>
          <w:ilvl w:val="0"/>
          <w:numId w:val="2"/>
        </w:numPr>
        <w:spacing w:after="0" w:line="480" w:lineRule="auto"/>
        <w:jc w:val="both"/>
        <w:rPr>
          <w:rFonts w:ascii="Times New Roman" w:hAnsi="Times New Roman" w:cs="Times New Roman"/>
          <w:sz w:val="24"/>
          <w:szCs w:val="24"/>
        </w:rPr>
      </w:pPr>
      <w:r w:rsidRPr="009478B1">
        <w:rPr>
          <w:rFonts w:ascii="Times New Roman" w:hAnsi="Times New Roman" w:cs="Times New Roman"/>
          <w:sz w:val="24"/>
          <w:szCs w:val="24"/>
        </w:rPr>
        <w:lastRenderedPageBreak/>
        <w:t xml:space="preserve">Inisial </w:t>
      </w:r>
    </w:p>
    <w:p w:rsidR="00FF0107" w:rsidRDefault="00FF0107" w:rsidP="00FF0107">
      <w:pPr>
        <w:spacing w:after="0" w:line="240" w:lineRule="auto"/>
        <w:jc w:val="both"/>
        <w:rPr>
          <w:rFonts w:ascii="Times New Roman" w:hAnsi="Times New Roman" w:cs="Times New Roman"/>
          <w:sz w:val="24"/>
          <w:szCs w:val="24"/>
        </w:rPr>
      </w:pPr>
    </w:p>
    <w:p w:rsidR="00FF0107" w:rsidRDefault="00FF0107" w:rsidP="00FF010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Sutisna dan Sanusi (2008:16) penempatan bagian-bagian surat bergantung pada bentuk surat yang digunakan. Bagian-bagian surat sebagai berikut ini.</w:t>
      </w:r>
    </w:p>
    <w:p w:rsidR="00FF0107" w:rsidRDefault="00FF0107" w:rsidP="00FF0107">
      <w:pPr>
        <w:spacing w:line="240" w:lineRule="auto"/>
        <w:jc w:val="both"/>
        <w:rPr>
          <w:rFonts w:ascii="Times New Roman" w:hAnsi="Times New Roman" w:cs="Times New Roman"/>
          <w:sz w:val="24"/>
          <w:szCs w:val="24"/>
        </w:rPr>
      </w:pPr>
      <w:r>
        <w:rPr>
          <w:rFonts w:ascii="Times New Roman" w:hAnsi="Times New Roman" w:cs="Times New Roman"/>
          <w:sz w:val="24"/>
          <w:szCs w:val="24"/>
        </w:rPr>
        <w:t>a. Kepala surat</w:t>
      </w:r>
    </w:p>
    <w:p w:rsidR="00FF0107" w:rsidRDefault="00FF0107" w:rsidP="00FF0107">
      <w:pPr>
        <w:spacing w:line="240" w:lineRule="auto"/>
        <w:jc w:val="both"/>
        <w:rPr>
          <w:rFonts w:ascii="Times New Roman" w:hAnsi="Times New Roman" w:cs="Times New Roman"/>
          <w:sz w:val="24"/>
          <w:szCs w:val="24"/>
        </w:rPr>
      </w:pPr>
      <w:r>
        <w:rPr>
          <w:rFonts w:ascii="Times New Roman" w:hAnsi="Times New Roman" w:cs="Times New Roman"/>
          <w:sz w:val="24"/>
          <w:szCs w:val="24"/>
        </w:rPr>
        <w:t>b. Nomor surat</w:t>
      </w:r>
    </w:p>
    <w:p w:rsidR="00FF0107" w:rsidRDefault="00FF0107" w:rsidP="00FF0107">
      <w:pPr>
        <w:spacing w:line="240" w:lineRule="auto"/>
        <w:jc w:val="both"/>
        <w:rPr>
          <w:rFonts w:ascii="Times New Roman" w:hAnsi="Times New Roman" w:cs="Times New Roman"/>
          <w:sz w:val="24"/>
          <w:szCs w:val="24"/>
        </w:rPr>
      </w:pPr>
      <w:r>
        <w:rPr>
          <w:rFonts w:ascii="Times New Roman" w:hAnsi="Times New Roman" w:cs="Times New Roman"/>
          <w:sz w:val="24"/>
          <w:szCs w:val="24"/>
        </w:rPr>
        <w:t>c. Tanggal surat</w:t>
      </w:r>
    </w:p>
    <w:p w:rsidR="00FF0107" w:rsidRDefault="00FF0107" w:rsidP="00FF0107">
      <w:pPr>
        <w:spacing w:line="240" w:lineRule="auto"/>
        <w:jc w:val="both"/>
        <w:rPr>
          <w:rFonts w:ascii="Times New Roman" w:hAnsi="Times New Roman" w:cs="Times New Roman"/>
          <w:sz w:val="24"/>
          <w:szCs w:val="24"/>
        </w:rPr>
      </w:pPr>
      <w:r>
        <w:rPr>
          <w:rFonts w:ascii="Times New Roman" w:hAnsi="Times New Roman" w:cs="Times New Roman"/>
          <w:sz w:val="24"/>
          <w:szCs w:val="24"/>
        </w:rPr>
        <w:t>d. Lampiran</w:t>
      </w:r>
    </w:p>
    <w:p w:rsidR="00FF0107" w:rsidRDefault="00FF0107" w:rsidP="00FF0107">
      <w:pPr>
        <w:spacing w:line="240" w:lineRule="auto"/>
        <w:jc w:val="both"/>
        <w:rPr>
          <w:rFonts w:ascii="Times New Roman" w:hAnsi="Times New Roman" w:cs="Times New Roman"/>
          <w:sz w:val="24"/>
          <w:szCs w:val="24"/>
        </w:rPr>
      </w:pPr>
      <w:r>
        <w:rPr>
          <w:rFonts w:ascii="Times New Roman" w:hAnsi="Times New Roman" w:cs="Times New Roman"/>
          <w:sz w:val="24"/>
          <w:szCs w:val="24"/>
        </w:rPr>
        <w:t>e. Hal atau perihal</w:t>
      </w:r>
    </w:p>
    <w:p w:rsidR="00FF0107" w:rsidRDefault="00FF0107" w:rsidP="00FF0107">
      <w:pPr>
        <w:spacing w:line="240" w:lineRule="auto"/>
        <w:jc w:val="both"/>
        <w:rPr>
          <w:rFonts w:ascii="Times New Roman" w:hAnsi="Times New Roman" w:cs="Times New Roman"/>
          <w:sz w:val="24"/>
          <w:szCs w:val="24"/>
        </w:rPr>
      </w:pPr>
      <w:r>
        <w:rPr>
          <w:rFonts w:ascii="Times New Roman" w:hAnsi="Times New Roman" w:cs="Times New Roman"/>
          <w:sz w:val="24"/>
          <w:szCs w:val="24"/>
        </w:rPr>
        <w:t>f. Alamat surat</w:t>
      </w:r>
    </w:p>
    <w:p w:rsidR="00FF0107" w:rsidRDefault="00FF0107" w:rsidP="00FF0107">
      <w:pPr>
        <w:spacing w:line="240" w:lineRule="auto"/>
        <w:jc w:val="both"/>
        <w:rPr>
          <w:rFonts w:ascii="Times New Roman" w:hAnsi="Times New Roman" w:cs="Times New Roman"/>
          <w:sz w:val="24"/>
          <w:szCs w:val="24"/>
        </w:rPr>
      </w:pPr>
      <w:r>
        <w:rPr>
          <w:rFonts w:ascii="Times New Roman" w:hAnsi="Times New Roman" w:cs="Times New Roman"/>
          <w:sz w:val="24"/>
          <w:szCs w:val="24"/>
        </w:rPr>
        <w:t>g. Salam pembuka</w:t>
      </w:r>
    </w:p>
    <w:p w:rsidR="00FF0107" w:rsidRDefault="00FF0107" w:rsidP="00FF010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 Isi surat </w:t>
      </w:r>
    </w:p>
    <w:p w:rsidR="00FF0107" w:rsidRDefault="00FF0107" w:rsidP="00FF0107">
      <w:pPr>
        <w:spacing w:line="240" w:lineRule="auto"/>
        <w:jc w:val="both"/>
        <w:rPr>
          <w:rFonts w:ascii="Times New Roman" w:hAnsi="Times New Roman" w:cs="Times New Roman"/>
          <w:sz w:val="24"/>
          <w:szCs w:val="24"/>
        </w:rPr>
      </w:pPr>
      <w:r>
        <w:rPr>
          <w:rFonts w:ascii="Times New Roman" w:hAnsi="Times New Roman" w:cs="Times New Roman"/>
          <w:sz w:val="24"/>
          <w:szCs w:val="24"/>
        </w:rPr>
        <w:t>i. Salam penutup</w:t>
      </w:r>
    </w:p>
    <w:p w:rsidR="00FF0107" w:rsidRDefault="00FF0107" w:rsidP="00FF0107">
      <w:pPr>
        <w:spacing w:line="240" w:lineRule="auto"/>
        <w:jc w:val="both"/>
        <w:rPr>
          <w:rFonts w:ascii="Times New Roman" w:hAnsi="Times New Roman" w:cs="Times New Roman"/>
          <w:sz w:val="24"/>
          <w:szCs w:val="24"/>
        </w:rPr>
      </w:pPr>
      <w:r>
        <w:rPr>
          <w:rFonts w:ascii="Times New Roman" w:hAnsi="Times New Roman" w:cs="Times New Roman"/>
          <w:sz w:val="24"/>
          <w:szCs w:val="24"/>
        </w:rPr>
        <w:t>j. Tanda tangan penanggung jawab atas penulis</w:t>
      </w:r>
    </w:p>
    <w:p w:rsidR="00FF0107" w:rsidRDefault="00FF0107" w:rsidP="00FF0107">
      <w:pPr>
        <w:spacing w:line="240" w:lineRule="auto"/>
        <w:jc w:val="both"/>
        <w:rPr>
          <w:rFonts w:ascii="Times New Roman" w:hAnsi="Times New Roman" w:cs="Times New Roman"/>
          <w:sz w:val="24"/>
          <w:szCs w:val="24"/>
        </w:rPr>
      </w:pPr>
      <w:r>
        <w:rPr>
          <w:rFonts w:ascii="Times New Roman" w:hAnsi="Times New Roman" w:cs="Times New Roman"/>
          <w:sz w:val="24"/>
          <w:szCs w:val="24"/>
        </w:rPr>
        <w:t>k. Tembusan</w:t>
      </w:r>
    </w:p>
    <w:p w:rsidR="00FF0107" w:rsidRDefault="00FF0107" w:rsidP="00FF0107">
      <w:pPr>
        <w:spacing w:line="240" w:lineRule="auto"/>
        <w:jc w:val="both"/>
        <w:rPr>
          <w:rFonts w:ascii="Times New Roman" w:hAnsi="Times New Roman" w:cs="Times New Roman"/>
          <w:sz w:val="24"/>
          <w:szCs w:val="24"/>
        </w:rPr>
      </w:pPr>
      <w:r>
        <w:rPr>
          <w:rFonts w:ascii="Times New Roman" w:hAnsi="Times New Roman" w:cs="Times New Roman"/>
          <w:sz w:val="24"/>
          <w:szCs w:val="24"/>
        </w:rPr>
        <w:t>l. inisial</w:t>
      </w:r>
    </w:p>
    <w:p w:rsidR="00FF0107" w:rsidRDefault="00FF0107" w:rsidP="00FF010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beberapa pendapat di atas dapat disimpulkan bagian-bagian surat terdiri atas: 1) kepala surat; 2) tempat dan tanggal; 3) hal atau perihal; 4) alamat surat; 5) salam pembuka; 6) isi; 7) salam penutup; 8) tanda tangan; 9) nama jelas; 10) tembusan; 11) inisial. </w:t>
      </w:r>
    </w:p>
    <w:p w:rsidR="00FF0107" w:rsidRDefault="00FF0107" w:rsidP="00FF0107">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C. Surat Lamaran Pekerjaan</w:t>
      </w:r>
    </w:p>
    <w:p w:rsidR="00FF0107" w:rsidRDefault="00FF0107" w:rsidP="00FF0107">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1.  Pengertian </w:t>
      </w:r>
    </w:p>
    <w:p w:rsidR="00FF0107" w:rsidRPr="00862A66" w:rsidRDefault="00FF0107" w:rsidP="00FF0107">
      <w:pPr>
        <w:spacing w:after="0" w:line="480" w:lineRule="auto"/>
        <w:ind w:firstLine="720"/>
        <w:jc w:val="both"/>
        <w:rPr>
          <w:rFonts w:ascii="Times New Roman" w:hAnsi="Times New Roman" w:cs="Times New Roman"/>
          <w:b/>
          <w:sz w:val="24"/>
          <w:szCs w:val="24"/>
        </w:rPr>
      </w:pPr>
      <w:r w:rsidRPr="00B04392">
        <w:rPr>
          <w:rFonts w:ascii="Times New Roman" w:eastAsia="Times New Roman" w:hAnsi="Times New Roman" w:cs="Times New Roman"/>
          <w:sz w:val="24"/>
          <w:szCs w:val="24"/>
        </w:rPr>
        <w:t xml:space="preserve">Melamar pekerjaan bukan pekerjaan yang mudah, terutama bagi pelamar pemula. Permasalahan utama dalam proses melamar pekerjaan adalah tidak dipunyainya rasa percaya diri dari pelamar. Ketidakpercayaan tersebut dapat </w:t>
      </w:r>
      <w:r w:rsidRPr="00B04392">
        <w:rPr>
          <w:rFonts w:ascii="Times New Roman" w:eastAsia="Times New Roman" w:hAnsi="Times New Roman" w:cs="Times New Roman"/>
          <w:sz w:val="24"/>
          <w:szCs w:val="24"/>
        </w:rPr>
        <w:lastRenderedPageBreak/>
        <w:t>berasal dari berbagai sumber seperti kepandaian, penampilan, umur, persaingan, pengalaman dan sebagainya. Hal tersebut harus dapat dihilangkan. Tanamkan dalam pikiran Anda bahwa Anda mempunyai kesempatan yang sama dengan pelamar lain.</w:t>
      </w:r>
    </w:p>
    <w:p w:rsidR="00FF0107" w:rsidRDefault="00FF0107" w:rsidP="00FF0107">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t>“</w:t>
      </w:r>
      <w:r w:rsidRPr="00E1477C">
        <w:rPr>
          <w:rFonts w:ascii="Times New Roman" w:hAnsi="Times New Roman" w:cs="Times New Roman"/>
          <w:sz w:val="24"/>
          <w:szCs w:val="24"/>
        </w:rPr>
        <w:t>Surat</w:t>
      </w:r>
      <w:r>
        <w:rPr>
          <w:rFonts w:ascii="Times New Roman" w:hAnsi="Times New Roman" w:cs="Times New Roman"/>
          <w:sz w:val="24"/>
          <w:szCs w:val="24"/>
        </w:rPr>
        <w:t xml:space="preserve"> lamaran pekerjaan adalah surat yang dibuat oleh seseorang kepada pihak (instansi atau perusahan) untuk mendapatkan suatu pekerjaan. Dilihat dari sudut penulis, surat lamaran pekerjaan termasuk surat pribadi” (Sutisna dan Sanusi, 2008:54).</w:t>
      </w:r>
    </w:p>
    <w:p w:rsidR="00FF0107" w:rsidRDefault="00FF0107" w:rsidP="00FF010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Surat lamaran pekerjaan ada dua macam, yaitu yang berdasarkan pada iklan atau sumber informasi tertentu (seperti pengumuman, iklan, teman, dan sebagainya) dan yang dibuat tanpa sumber informasi sama sekali.</w:t>
      </w:r>
    </w:p>
    <w:p w:rsidR="00FF0107" w:rsidRPr="00E1477C" w:rsidRDefault="00FF0107" w:rsidP="00FF010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“Surat lamaran pekerjaan adalah syarat yang dibuat oleh pencari kerja (pelamar pekerj</w:t>
      </w:r>
      <w:r w:rsidR="00BA1DA0">
        <w:rPr>
          <w:rFonts w:ascii="Times New Roman" w:hAnsi="Times New Roman" w:cs="Times New Roman"/>
          <w:sz w:val="24"/>
          <w:szCs w:val="24"/>
        </w:rPr>
        <w:t>aan) untuk kemudian dikirimkan k</w:t>
      </w:r>
      <w:r>
        <w:rPr>
          <w:rFonts w:ascii="Times New Roman" w:hAnsi="Times New Roman" w:cs="Times New Roman"/>
          <w:sz w:val="24"/>
          <w:szCs w:val="24"/>
        </w:rPr>
        <w:t>e</w:t>
      </w:r>
      <w:r w:rsidR="00BA1DA0">
        <w:rPr>
          <w:rFonts w:ascii="Times New Roman" w:hAnsi="Times New Roman" w:cs="Times New Roman"/>
          <w:sz w:val="24"/>
          <w:szCs w:val="24"/>
        </w:rPr>
        <w:t xml:space="preserve"> </w:t>
      </w:r>
      <w:r>
        <w:rPr>
          <w:rFonts w:ascii="Times New Roman" w:hAnsi="Times New Roman" w:cs="Times New Roman"/>
          <w:sz w:val="24"/>
          <w:szCs w:val="24"/>
        </w:rPr>
        <w:t xml:space="preserve">suatu badan atau instansi guna mendapat pekerjaan atau jabatan yang sesuai dengan lowongan pekerjaan yang ditawarkan” (Marjo, 2008:223).   </w:t>
      </w:r>
    </w:p>
    <w:p w:rsidR="00FF0107" w:rsidRDefault="00FF0107" w:rsidP="00FF0107">
      <w:pPr>
        <w:spacing w:after="0" w:line="240" w:lineRule="auto"/>
        <w:ind w:left="709" w:hanging="709"/>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S</w:t>
      </w:r>
      <w:r w:rsidRPr="00342296">
        <w:rPr>
          <w:rFonts w:ascii="Times New Roman" w:hAnsi="Times New Roman" w:cs="Times New Roman"/>
          <w:sz w:val="24"/>
          <w:szCs w:val="24"/>
        </w:rPr>
        <w:t>oed</w:t>
      </w:r>
      <w:r>
        <w:rPr>
          <w:rFonts w:ascii="Times New Roman" w:hAnsi="Times New Roman" w:cs="Times New Roman"/>
          <w:sz w:val="24"/>
          <w:szCs w:val="24"/>
        </w:rPr>
        <w:t xml:space="preserve">jito, (2010:120) “menyebutkan bahwa surat lamaran pekerjaan adalah informasi dari seseorang yang membutuhkan pekerjaan. Isinya adalah mengungkapkan tentang keinginan si pelamar untuk bekerja pada organisasi, perusahaan, atau pun suatu biro yang dituju oleh si pelamar. Surat lamaran pekerjaan biasanya didapat berdasarkan sumber lamaran lewat pengumuman, iklan, teman, dan sebagainya. </w:t>
      </w:r>
    </w:p>
    <w:p w:rsidR="00FF0107" w:rsidRDefault="00FF0107" w:rsidP="00FF0107">
      <w:pPr>
        <w:spacing w:after="0" w:line="240" w:lineRule="auto"/>
        <w:ind w:left="709" w:hanging="709"/>
        <w:jc w:val="both"/>
        <w:rPr>
          <w:rFonts w:ascii="Times New Roman" w:hAnsi="Times New Roman" w:cs="Times New Roman"/>
          <w:sz w:val="24"/>
          <w:szCs w:val="24"/>
        </w:rPr>
      </w:pPr>
    </w:p>
    <w:p w:rsidR="00FF0107" w:rsidRDefault="00FF0107" w:rsidP="00FF0107">
      <w:pPr>
        <w:spacing w:after="0" w:line="480"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rPr>
        <w:t xml:space="preserve">Berdasarkan uraian pendapat tersebut maka dapat disimpulkan bahwa surat lamaran pekerjaan adalah </w:t>
      </w:r>
      <w:r w:rsidRPr="009453DC">
        <w:rPr>
          <w:rFonts w:ascii="Times New Roman" w:eastAsia="Times New Roman" w:hAnsi="Times New Roman" w:cs="Times New Roman"/>
          <w:sz w:val="24"/>
          <w:szCs w:val="24"/>
        </w:rPr>
        <w:t>surat dari seseorang yang memerlukan pekerjaan (pelamar) kepada orang atau pejabat yang dapat memberi pekerjaan atau jabatan</w:t>
      </w:r>
      <w:r>
        <w:rPr>
          <w:rFonts w:ascii="Times New Roman" w:eastAsia="Times New Roman" w:hAnsi="Times New Roman" w:cs="Times New Roman"/>
          <w:sz w:val="24"/>
          <w:szCs w:val="24"/>
        </w:rPr>
        <w:t>, m</w:t>
      </w:r>
      <w:r w:rsidRPr="009453DC">
        <w:rPr>
          <w:rFonts w:ascii="Times New Roman" w:eastAsia="Times New Roman" w:hAnsi="Times New Roman" w:cs="Times New Roman"/>
          <w:sz w:val="24"/>
          <w:szCs w:val="24"/>
        </w:rPr>
        <w:t>elalui surat lamaran itu pelamar minta agar ia diberi pekerjaan.</w:t>
      </w:r>
    </w:p>
    <w:p w:rsidR="008D5371" w:rsidRPr="00B042CC" w:rsidRDefault="008D5371" w:rsidP="00FF0107">
      <w:pPr>
        <w:spacing w:after="0" w:line="480" w:lineRule="auto"/>
        <w:ind w:firstLine="720"/>
        <w:jc w:val="both"/>
        <w:rPr>
          <w:rFonts w:ascii="Times New Roman" w:eastAsia="Times New Roman" w:hAnsi="Times New Roman" w:cs="Times New Roman"/>
          <w:sz w:val="24"/>
          <w:szCs w:val="24"/>
        </w:rPr>
      </w:pPr>
    </w:p>
    <w:p w:rsidR="00FF0107" w:rsidRDefault="00FF0107" w:rsidP="00FF0107">
      <w:pPr>
        <w:spacing w:after="0" w:line="48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lastRenderedPageBreak/>
        <w:t>2. Bagian-Bagian Surat Lamaran Pekerjaan</w:t>
      </w:r>
    </w:p>
    <w:p w:rsidR="00FF0107" w:rsidRDefault="00FF0107" w:rsidP="00FF0107">
      <w:pPr>
        <w:spacing w:after="0" w:line="480" w:lineRule="auto"/>
        <w:ind w:firstLine="720"/>
        <w:jc w:val="both"/>
        <w:rPr>
          <w:rFonts w:ascii="Times New Roman" w:eastAsia="Times New Roman" w:hAnsi="Times New Roman" w:cs="Times New Roman"/>
          <w:sz w:val="24"/>
          <w:szCs w:val="24"/>
        </w:rPr>
      </w:pPr>
      <w:r w:rsidRPr="000052C8">
        <w:rPr>
          <w:rFonts w:ascii="Times New Roman" w:eastAsia="Times New Roman" w:hAnsi="Times New Roman" w:cs="Times New Roman"/>
          <w:sz w:val="24"/>
          <w:szCs w:val="24"/>
        </w:rPr>
        <w:t>Untuk mendapatkan suatu pekerjaan di kantor atau instansi, kita harus mengajukan permintaan atau permohonan ke bagian kepegawaian. Permohonan itu tidak disampaikan secara lisan, tetapi secara tertulis dalam bentuk suatu surat lamaran.</w:t>
      </w:r>
      <w:r>
        <w:rPr>
          <w:rFonts w:ascii="Times New Roman" w:eastAsia="Times New Roman" w:hAnsi="Times New Roman" w:cs="Times New Roman"/>
          <w:sz w:val="24"/>
          <w:szCs w:val="24"/>
        </w:rPr>
        <w:t xml:space="preserve"> </w:t>
      </w:r>
      <w:r w:rsidRPr="000052C8">
        <w:rPr>
          <w:rFonts w:ascii="Times New Roman" w:eastAsia="Times New Roman" w:hAnsi="Times New Roman" w:cs="Times New Roman"/>
          <w:sz w:val="24"/>
          <w:szCs w:val="24"/>
        </w:rPr>
        <w:t>Surat lamaran kerj</w:t>
      </w:r>
      <w:r>
        <w:rPr>
          <w:rFonts w:ascii="Times New Roman" w:eastAsia="Times New Roman" w:hAnsi="Times New Roman" w:cs="Times New Roman"/>
          <w:sz w:val="24"/>
          <w:szCs w:val="24"/>
        </w:rPr>
        <w:t>a harus disusun dengan sebaik-</w:t>
      </w:r>
      <w:r w:rsidRPr="000052C8">
        <w:rPr>
          <w:rFonts w:ascii="Times New Roman" w:eastAsia="Times New Roman" w:hAnsi="Times New Roman" w:cs="Times New Roman"/>
          <w:sz w:val="24"/>
          <w:szCs w:val="24"/>
        </w:rPr>
        <w:t>baiknya karena surat lamaran merupakan perwakilan dari diri si</w:t>
      </w:r>
      <w:r>
        <w:rPr>
          <w:rFonts w:ascii="Times New Roman" w:eastAsia="Times New Roman" w:hAnsi="Times New Roman" w:cs="Times New Roman"/>
          <w:sz w:val="24"/>
          <w:szCs w:val="24"/>
        </w:rPr>
        <w:t xml:space="preserve"> </w:t>
      </w:r>
      <w:r w:rsidRPr="000052C8">
        <w:rPr>
          <w:rFonts w:ascii="Times New Roman" w:eastAsia="Times New Roman" w:hAnsi="Times New Roman" w:cs="Times New Roman"/>
          <w:sz w:val="24"/>
          <w:szCs w:val="24"/>
        </w:rPr>
        <w:t>pelamar. Jika dibuat d</w:t>
      </w:r>
      <w:r>
        <w:rPr>
          <w:rFonts w:ascii="Times New Roman" w:eastAsia="Times New Roman" w:hAnsi="Times New Roman" w:cs="Times New Roman"/>
          <w:sz w:val="24"/>
          <w:szCs w:val="24"/>
        </w:rPr>
        <w:t>engan cara dan bahasa yang asal-</w:t>
      </w:r>
      <w:r w:rsidRPr="000052C8">
        <w:rPr>
          <w:rFonts w:ascii="Times New Roman" w:eastAsia="Times New Roman" w:hAnsi="Times New Roman" w:cs="Times New Roman"/>
          <w:sz w:val="24"/>
          <w:szCs w:val="24"/>
        </w:rPr>
        <w:t>asa</w:t>
      </w:r>
      <w:r>
        <w:rPr>
          <w:rFonts w:ascii="Times New Roman" w:eastAsia="Times New Roman" w:hAnsi="Times New Roman" w:cs="Times New Roman"/>
          <w:sz w:val="24"/>
          <w:szCs w:val="24"/>
        </w:rPr>
        <w:t>lan, ada kemungkinan</w:t>
      </w:r>
      <w:r w:rsidRPr="000052C8">
        <w:rPr>
          <w:rFonts w:ascii="Times New Roman" w:eastAsia="Times New Roman" w:hAnsi="Times New Roman" w:cs="Times New Roman"/>
          <w:sz w:val="24"/>
          <w:szCs w:val="24"/>
        </w:rPr>
        <w:t xml:space="preserve"> untuk ditolak dan pe</w:t>
      </w:r>
      <w:r>
        <w:rPr>
          <w:rFonts w:ascii="Times New Roman" w:eastAsia="Times New Roman" w:hAnsi="Times New Roman" w:cs="Times New Roman"/>
          <w:sz w:val="24"/>
          <w:szCs w:val="24"/>
        </w:rPr>
        <w:t>luang untuk memperoleh pekerjaan menjadi hilang. Cara menulis surat lamaran pekerjaan harus memenuhi bagian-bagian sebagai berikut ini.</w:t>
      </w:r>
    </w:p>
    <w:p w:rsidR="00FF0107" w:rsidRPr="00144D76" w:rsidRDefault="00FF0107" w:rsidP="00FF0107">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Kepala surat</w:t>
      </w:r>
      <w:r>
        <w:rPr>
          <w:rFonts w:ascii="Times New Roman" w:eastAsia="Times New Roman" w:hAnsi="Times New Roman" w:cs="Times New Roman"/>
          <w:sz w:val="24"/>
          <w:szCs w:val="24"/>
        </w:rPr>
        <w:br/>
        <w:t xml:space="preserve">b. </w:t>
      </w:r>
      <w:r w:rsidRPr="000052C8">
        <w:rPr>
          <w:rFonts w:ascii="Times New Roman" w:eastAsia="Times New Roman" w:hAnsi="Times New Roman" w:cs="Times New Roman"/>
          <w:sz w:val="24"/>
          <w:szCs w:val="24"/>
        </w:rPr>
        <w:t>Tanggal p</w:t>
      </w:r>
      <w:r>
        <w:rPr>
          <w:rFonts w:ascii="Times New Roman" w:eastAsia="Times New Roman" w:hAnsi="Times New Roman" w:cs="Times New Roman"/>
          <w:sz w:val="24"/>
          <w:szCs w:val="24"/>
        </w:rPr>
        <w:t xml:space="preserve">enulisan surat </w:t>
      </w:r>
      <w:r>
        <w:rPr>
          <w:rFonts w:ascii="Times New Roman" w:eastAsia="Times New Roman" w:hAnsi="Times New Roman" w:cs="Times New Roman"/>
          <w:sz w:val="24"/>
          <w:szCs w:val="24"/>
        </w:rPr>
        <w:br/>
        <w:t>c. Salam pembuka</w:t>
      </w:r>
      <w:r>
        <w:rPr>
          <w:rFonts w:ascii="Times New Roman" w:eastAsia="Times New Roman" w:hAnsi="Times New Roman" w:cs="Times New Roman"/>
          <w:sz w:val="24"/>
          <w:szCs w:val="24"/>
        </w:rPr>
        <w:br/>
        <w:t>d. Pembuka surat</w:t>
      </w:r>
      <w:r>
        <w:rPr>
          <w:rFonts w:ascii="Times New Roman" w:eastAsia="Times New Roman" w:hAnsi="Times New Roman" w:cs="Times New Roman"/>
          <w:sz w:val="24"/>
          <w:szCs w:val="24"/>
        </w:rPr>
        <w:br/>
        <w:t xml:space="preserve">e. </w:t>
      </w:r>
      <w:r w:rsidRPr="000052C8">
        <w:rPr>
          <w:rFonts w:ascii="Times New Roman" w:eastAsia="Times New Roman" w:hAnsi="Times New Roman" w:cs="Times New Roman"/>
          <w:sz w:val="24"/>
          <w:szCs w:val="24"/>
        </w:rPr>
        <w:t>T</w:t>
      </w:r>
      <w:r>
        <w:rPr>
          <w:rFonts w:ascii="Times New Roman" w:eastAsia="Times New Roman" w:hAnsi="Times New Roman" w:cs="Times New Roman"/>
          <w:sz w:val="24"/>
          <w:szCs w:val="24"/>
        </w:rPr>
        <w:t>ujuan surat lamaran pekerjaan</w:t>
      </w:r>
      <w:r>
        <w:rPr>
          <w:rFonts w:ascii="Times New Roman" w:eastAsia="Times New Roman" w:hAnsi="Times New Roman" w:cs="Times New Roman"/>
          <w:sz w:val="24"/>
          <w:szCs w:val="24"/>
        </w:rPr>
        <w:br/>
        <w:t xml:space="preserve">f. </w:t>
      </w:r>
      <w:r w:rsidRPr="000052C8">
        <w:rPr>
          <w:rFonts w:ascii="Times New Roman" w:eastAsia="Times New Roman" w:hAnsi="Times New Roman" w:cs="Times New Roman"/>
          <w:sz w:val="24"/>
          <w:szCs w:val="24"/>
        </w:rPr>
        <w:t>Mencantu</w:t>
      </w:r>
      <w:r>
        <w:rPr>
          <w:rFonts w:ascii="Times New Roman" w:eastAsia="Times New Roman" w:hAnsi="Times New Roman" w:cs="Times New Roman"/>
          <w:sz w:val="24"/>
          <w:szCs w:val="24"/>
        </w:rPr>
        <w:t>mkan identitas atau jati diri</w:t>
      </w:r>
      <w:r>
        <w:rPr>
          <w:rFonts w:ascii="Times New Roman" w:eastAsia="Times New Roman" w:hAnsi="Times New Roman" w:cs="Times New Roman"/>
          <w:sz w:val="24"/>
          <w:szCs w:val="24"/>
        </w:rPr>
        <w:br/>
        <w:t xml:space="preserve">g. </w:t>
      </w:r>
      <w:r w:rsidRPr="000052C8">
        <w:rPr>
          <w:rFonts w:ascii="Times New Roman" w:eastAsia="Times New Roman" w:hAnsi="Times New Roman" w:cs="Times New Roman"/>
          <w:sz w:val="24"/>
          <w:szCs w:val="24"/>
        </w:rPr>
        <w:t>Memenuh</w:t>
      </w:r>
      <w:r>
        <w:rPr>
          <w:rFonts w:ascii="Times New Roman" w:eastAsia="Times New Roman" w:hAnsi="Times New Roman" w:cs="Times New Roman"/>
          <w:sz w:val="24"/>
          <w:szCs w:val="24"/>
        </w:rPr>
        <w:t>i persyaratan yang ditentukan</w:t>
      </w:r>
      <w:r>
        <w:rPr>
          <w:rFonts w:ascii="Times New Roman" w:eastAsia="Times New Roman" w:hAnsi="Times New Roman" w:cs="Times New Roman"/>
          <w:sz w:val="24"/>
          <w:szCs w:val="24"/>
        </w:rPr>
        <w:br/>
        <w:t>h. Penutup surat</w:t>
      </w:r>
      <w:r>
        <w:rPr>
          <w:rFonts w:ascii="Times New Roman" w:eastAsia="Times New Roman" w:hAnsi="Times New Roman" w:cs="Times New Roman"/>
          <w:sz w:val="24"/>
          <w:szCs w:val="24"/>
        </w:rPr>
        <w:br/>
        <w:t xml:space="preserve">i. </w:t>
      </w:r>
      <w:r w:rsidRPr="000052C8">
        <w:rPr>
          <w:rFonts w:ascii="Times New Roman" w:eastAsia="Times New Roman" w:hAnsi="Times New Roman" w:cs="Times New Roman"/>
          <w:sz w:val="24"/>
          <w:szCs w:val="24"/>
        </w:rPr>
        <w:t>Tanda tangan dan nama jelas</w:t>
      </w:r>
    </w:p>
    <w:p w:rsidR="00FF0107" w:rsidRDefault="00FF0107" w:rsidP="00FF0107">
      <w:pPr>
        <w:spacing w:after="0" w:line="48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3</w:t>
      </w:r>
      <w:r w:rsidRPr="00E60D2A">
        <w:rPr>
          <w:rFonts w:ascii="Times New Roman" w:hAnsi="Times New Roman" w:cs="Times New Roman"/>
          <w:b/>
          <w:sz w:val="24"/>
          <w:szCs w:val="24"/>
        </w:rPr>
        <w:t xml:space="preserve">. Bahasa Surat Lamaran Pekerjaan </w:t>
      </w:r>
    </w:p>
    <w:p w:rsidR="00FF0107" w:rsidRDefault="00FF0107" w:rsidP="00FF010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menulis surat lamaran pekerjaan kita harus menggunakan bahasa, kalimat yang sopan, jelas, dan tidak bertele-tele. Lamaran yang terlalu panjang, hingga menghabiskan satu halaman folio lebih akan membuat orang jenuh membacanya bahkan mungkin tidak akan dibaca sama sekali. Tetapi bila ada </w:t>
      </w:r>
      <w:r>
        <w:rPr>
          <w:rFonts w:ascii="Times New Roman" w:hAnsi="Times New Roman" w:cs="Times New Roman"/>
          <w:sz w:val="24"/>
          <w:szCs w:val="24"/>
        </w:rPr>
        <w:lastRenderedPageBreak/>
        <w:t>keterangan yang dianggap perlu diajukan sebaiknya diletakan sebagai lampiran. Hal terpenting yang harus diingat dalam menulis surat lamaran adalah menyampaikan keinginan untuk melamar pekerjaan dengan syarat-syarat yang harus dipakai.</w:t>
      </w:r>
    </w:p>
    <w:p w:rsidR="00FF0107" w:rsidRDefault="00FF0107" w:rsidP="00FF010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Karena surat lamaran adalah visualisasi/gambaran dari pribadi pelamar, maka biasanya harus ditulis sendiri oleh tangan pelamar. Surat lamaran dapat ditulis pada kertas folio bergaris, namun juga bisa ditulis pada kertas HVS terutama untuk surat lamaran yang ditik.</w:t>
      </w:r>
    </w:p>
    <w:p w:rsidR="00FF0107" w:rsidRDefault="00FF0107" w:rsidP="00FF010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Pada umumnya perusahaan tidak menyukai pelamar yang langsung meminta gaji sesuai dengan pengalaman dan tingkat pendidikan, kecuali jika diminta oleh perusahaan yang dilamar. Akan lebih sopan rasanya apabila pelamar tersebut diminta gaji yang sesuai dengan kebutuhan sehari-hari.</w:t>
      </w:r>
    </w:p>
    <w:p w:rsidR="00FF0107" w:rsidRDefault="00FF0107" w:rsidP="00FF0107">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4</w:t>
      </w:r>
      <w:r w:rsidRPr="001B1498">
        <w:rPr>
          <w:rFonts w:ascii="Times New Roman" w:hAnsi="Times New Roman" w:cs="Times New Roman"/>
          <w:b/>
          <w:sz w:val="24"/>
          <w:szCs w:val="24"/>
        </w:rPr>
        <w:t>. Syarat Surat Lamaran Pekerjaan</w:t>
      </w:r>
    </w:p>
    <w:p w:rsidR="00FF0107" w:rsidRDefault="00FF0107" w:rsidP="00FF010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Soedjito (2010:120) setiap pelamar harus menunjukkan kemampuan yang ada pada dirinya, yaitu dengan cara menyebutkan kualifikasi agar kemampuannya tergambar secara jelas. Untuk itu, penulis surat lamaran pekerjaan harus memenuhi persyaratan sebagai berikut.</w:t>
      </w:r>
    </w:p>
    <w:p w:rsidR="00FF0107" w:rsidRDefault="00FF0107" w:rsidP="00FF0107">
      <w:pPr>
        <w:pStyle w:val="ListParagraph"/>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Jika ditulis tangan, tulislah di atas kertas bergaris dengan menggunakan kertas berkualitas baik.</w:t>
      </w:r>
    </w:p>
    <w:p w:rsidR="00FF0107" w:rsidRDefault="00C45E8A" w:rsidP="00FF0107">
      <w:pPr>
        <w:pStyle w:val="ListParagraph"/>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Jika di</w:t>
      </w:r>
      <w:r w:rsidR="00FF0107">
        <w:rPr>
          <w:rFonts w:ascii="Times New Roman" w:hAnsi="Times New Roman" w:cs="Times New Roman"/>
          <w:sz w:val="24"/>
          <w:szCs w:val="24"/>
        </w:rPr>
        <w:t>tik, gunakan kertas HVS dengan jarak pengetikan 1 spasi</w:t>
      </w:r>
    </w:p>
    <w:p w:rsidR="00FF0107" w:rsidRDefault="00FF0107" w:rsidP="00FF0107">
      <w:pPr>
        <w:pStyle w:val="ListParagraph"/>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Bersih, tidak boleh ada coretan, bekas hapusan, tipex, dan koreksian.</w:t>
      </w:r>
    </w:p>
    <w:p w:rsidR="00FF0107" w:rsidRDefault="00FF0107" w:rsidP="00FF0107">
      <w:pPr>
        <w:pStyle w:val="ListParagraph"/>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Sifatnya optimatis, artinya si pelamar akan mampu bekerja dengan baik.</w:t>
      </w:r>
    </w:p>
    <w:p w:rsidR="00FF0107" w:rsidRPr="00C45E8A" w:rsidRDefault="00FF0107" w:rsidP="00C45E8A">
      <w:pPr>
        <w:pStyle w:val="ListParagraph"/>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Sapaan yang digunakan dalam surat lamaran pekerjaan, yaitu “Ibu” atau “Bapak”, dan t</w:t>
      </w:r>
      <w:r w:rsidR="00C45E8A">
        <w:rPr>
          <w:rFonts w:ascii="Times New Roman" w:hAnsi="Times New Roman" w:cs="Times New Roman"/>
          <w:sz w:val="24"/>
          <w:szCs w:val="24"/>
        </w:rPr>
        <w:t>i</w:t>
      </w:r>
      <w:r>
        <w:rPr>
          <w:rFonts w:ascii="Times New Roman" w:hAnsi="Times New Roman" w:cs="Times New Roman"/>
          <w:sz w:val="24"/>
          <w:szCs w:val="24"/>
        </w:rPr>
        <w:t>dak disarankan menyapa dengan kata “Saudara”/”Anda”</w:t>
      </w:r>
    </w:p>
    <w:p w:rsidR="00FF0107" w:rsidRDefault="00FF0107" w:rsidP="00FF0107">
      <w:pPr>
        <w:spacing w:after="0" w:line="48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5</w:t>
      </w:r>
      <w:r w:rsidRPr="004312F9">
        <w:rPr>
          <w:rFonts w:ascii="Times New Roman" w:hAnsi="Times New Roman" w:cs="Times New Roman"/>
          <w:b/>
          <w:sz w:val="24"/>
          <w:szCs w:val="24"/>
        </w:rPr>
        <w:t xml:space="preserve">. Tata Cara Pembuatan Surat Lamaran </w:t>
      </w:r>
    </w:p>
    <w:p w:rsidR="00FF0107" w:rsidRDefault="00FF0107" w:rsidP="009128E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Hal yang harus diperhatikan dalam menulis surat lamaran pekerjaan adalah: a) data pribadi pelamar yang meliputi (1) nama yang lengkap, (2) tempat tanggal lahir, (3) status perkawinan, dan (4) alamat. b) pendidikan yang meliputi (1) pendidikan formal misalnya SD, SMP, SMA, Akademik, atau Universitas, (2) pendidikan informal, yaitu kursus-kursus yang pernah diikuti. c) pengalaman bekerja, jika telah memiliki pengalaman bekerja cantumkanlah dalam surat lamaran apakah pengalaman bekerja yang sejenis dengan jabatan yang dilamar atau pengalaman dengan kerjaan dibidang lain. Jika belum pernah sebaiknya menyebutkan kemampuan untuk jabatan yang dilamarnya berdasarkan pendidikan yang dimilikinya.</w:t>
      </w:r>
    </w:p>
    <w:p w:rsidR="00FF0107" w:rsidRDefault="00FF0107" w:rsidP="00FF010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surat lamaran pekerjaan biasanya turut dilampirkan pendukung surat tersebut untuk menguatkan. Lampiran adalah segala sesuatu yang disertakan dalam sebuah surat dengan maksud untuk mempertegas/memperkuat surat tersebut sebagai bahan pertimbangan bagi pihak badan usaha/instansi yang menawarkan pekerjaan adalah: a) daftar riwayat hidup, b) foto kopi ijazah terakhir, c) surat keterangan kesehatan, d) surat keterangan kelakuan baik, e) sertifikat khusus keterampilan, dan f) pas foto.  </w:t>
      </w:r>
    </w:p>
    <w:p w:rsidR="006A27FD" w:rsidRDefault="006A27FD" w:rsidP="00FF0107">
      <w:pPr>
        <w:spacing w:after="0" w:line="480" w:lineRule="auto"/>
        <w:ind w:firstLine="720"/>
        <w:jc w:val="both"/>
        <w:rPr>
          <w:rFonts w:ascii="Times New Roman" w:hAnsi="Times New Roman" w:cs="Times New Roman"/>
          <w:sz w:val="24"/>
          <w:szCs w:val="24"/>
        </w:rPr>
      </w:pPr>
    </w:p>
    <w:p w:rsidR="006A27FD" w:rsidRDefault="006A27FD" w:rsidP="00FF0107">
      <w:pPr>
        <w:spacing w:after="0" w:line="480" w:lineRule="auto"/>
        <w:ind w:firstLine="720"/>
        <w:jc w:val="both"/>
        <w:rPr>
          <w:rFonts w:ascii="Times New Roman" w:hAnsi="Times New Roman" w:cs="Times New Roman"/>
          <w:sz w:val="24"/>
          <w:szCs w:val="24"/>
        </w:rPr>
      </w:pPr>
    </w:p>
    <w:p w:rsidR="006A27FD" w:rsidRDefault="006A27FD" w:rsidP="00FF0107">
      <w:pPr>
        <w:spacing w:after="0" w:line="480" w:lineRule="auto"/>
        <w:ind w:firstLine="720"/>
        <w:jc w:val="both"/>
        <w:rPr>
          <w:rFonts w:ascii="Times New Roman" w:hAnsi="Times New Roman" w:cs="Times New Roman"/>
          <w:sz w:val="24"/>
          <w:szCs w:val="24"/>
        </w:rPr>
      </w:pPr>
    </w:p>
    <w:p w:rsidR="00FF0107" w:rsidRPr="00C55DC4" w:rsidRDefault="00FF0107" w:rsidP="00FF0107">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D. </w:t>
      </w:r>
      <w:r w:rsidRPr="00F03C2E">
        <w:rPr>
          <w:rFonts w:ascii="Times New Roman" w:hAnsi="Times New Roman" w:cs="Times New Roman"/>
          <w:b/>
          <w:sz w:val="24"/>
          <w:szCs w:val="24"/>
        </w:rPr>
        <w:t>Pendekata</w:t>
      </w:r>
      <w:r>
        <w:rPr>
          <w:rFonts w:ascii="Times New Roman" w:hAnsi="Times New Roman" w:cs="Times New Roman"/>
          <w:b/>
          <w:sz w:val="24"/>
          <w:szCs w:val="24"/>
        </w:rPr>
        <w:t xml:space="preserve">n Kontekstual </w:t>
      </w:r>
    </w:p>
    <w:p w:rsidR="00FF0107" w:rsidRDefault="00FF0107" w:rsidP="00FF0107">
      <w:pPr>
        <w:spacing w:after="0" w:line="480" w:lineRule="auto"/>
        <w:jc w:val="both"/>
        <w:rPr>
          <w:rFonts w:ascii="Times New Roman" w:hAnsi="Times New Roman" w:cs="Times New Roman"/>
          <w:b/>
          <w:sz w:val="24"/>
          <w:szCs w:val="24"/>
        </w:rPr>
      </w:pPr>
      <w:r w:rsidRPr="00F03C2E">
        <w:rPr>
          <w:rFonts w:ascii="Times New Roman" w:hAnsi="Times New Roman" w:cs="Times New Roman"/>
          <w:b/>
          <w:sz w:val="24"/>
          <w:szCs w:val="24"/>
        </w:rPr>
        <w:t xml:space="preserve">1.  Pengertian </w:t>
      </w:r>
    </w:p>
    <w:p w:rsidR="00FF0107" w:rsidRDefault="00FF0107" w:rsidP="00FF0107">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r>
      <w:r w:rsidRPr="00F03C2E">
        <w:rPr>
          <w:rFonts w:ascii="Times New Roman" w:hAnsi="Times New Roman" w:cs="Times New Roman"/>
          <w:sz w:val="24"/>
          <w:szCs w:val="24"/>
        </w:rPr>
        <w:t>Pendekatan</w:t>
      </w:r>
      <w:r>
        <w:rPr>
          <w:rFonts w:ascii="Times New Roman" w:hAnsi="Times New Roman" w:cs="Times New Roman"/>
          <w:sz w:val="24"/>
          <w:szCs w:val="24"/>
        </w:rPr>
        <w:t xml:space="preserve"> kontekstual merupakan konsep belajar yang membantu guru mengaitkan antara materi yang diajarkan dengan situasi dunia nyata siswa dan mendorong siswa membuat hubungan antara pengetahuan yang dimilikinya dengan penerapannya dalam kehidupan mereka sebagai anggota keluarga dan masyarakat. Dengan demikian, diharapkan pembelajaran lebih bermakna bagi siswa. Proses pembelajaran berlangsung alamiah dalam bentuk siswa bekerja dan mengalami bukan transfer pengetahuan dari kepada siswa. Oleh karena itu, strategi pembelajaran lebih dipentingkan dari hasil.</w:t>
      </w:r>
    </w:p>
    <w:p w:rsidR="00FF0107" w:rsidRDefault="00FF0107" w:rsidP="00FF010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Pendekatan kontekstual merupakan “konsep belajar yang membantu guru mengaitkan antara materi yang diajarkan antara situasi dunia nyata siswa dan mendorong siswa membuat hubungan antara pengetahuan yang dimilikinya dengan penerapannya dalam kehidupan mereka sehari-hari” (Sagala, 2003:87).</w:t>
      </w:r>
    </w:p>
    <w:p w:rsidR="00FF0107" w:rsidRDefault="00FF0107" w:rsidP="00FF010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Bila pembelajaran kontekstual diterapkan dengan benar, diharapkan siswa akan terlatih untuk dapat menghubungkan apa yang diperoleh di kelas dengan ke</w:t>
      </w:r>
      <w:r w:rsidR="00DC5A68">
        <w:rPr>
          <w:rFonts w:ascii="Times New Roman" w:hAnsi="Times New Roman" w:cs="Times New Roman"/>
          <w:sz w:val="24"/>
          <w:szCs w:val="24"/>
        </w:rPr>
        <w:t>hidupan dunia nyata yang ada di</w:t>
      </w:r>
      <w:r w:rsidR="002E1DCA">
        <w:rPr>
          <w:rFonts w:ascii="Times New Roman" w:hAnsi="Times New Roman" w:cs="Times New Roman"/>
          <w:sz w:val="24"/>
          <w:szCs w:val="24"/>
        </w:rPr>
        <w:t xml:space="preserve"> </w:t>
      </w:r>
      <w:r>
        <w:rPr>
          <w:rFonts w:ascii="Times New Roman" w:hAnsi="Times New Roman" w:cs="Times New Roman"/>
          <w:sz w:val="24"/>
          <w:szCs w:val="24"/>
        </w:rPr>
        <w:t>lingkungannya. Untuk itu, guru perlu memahami konsep pendekatan kontekstual terlebih dahulu dan dapat menerapkannya dengan benar. Agar siswa dapat belajar lebih efektif, guru perlu mendapatkan informasi tentang konsep-konsep pembelajaran kontekstual dan penerapannya dengan pendekatan kontekstual siswa dibantu menguasai kompetensi yang dipersyaratkan.</w:t>
      </w:r>
    </w:p>
    <w:p w:rsidR="00FF0107" w:rsidRDefault="00FF0107" w:rsidP="00FF0107">
      <w:pPr>
        <w:spacing w:after="0" w:line="240" w:lineRule="auto"/>
        <w:ind w:left="709" w:firstLine="11"/>
        <w:jc w:val="both"/>
        <w:rPr>
          <w:rFonts w:ascii="Times New Roman" w:hAnsi="Times New Roman" w:cs="Times New Roman"/>
          <w:sz w:val="24"/>
          <w:szCs w:val="24"/>
        </w:rPr>
      </w:pPr>
      <w:r>
        <w:rPr>
          <w:rFonts w:ascii="Times New Roman" w:hAnsi="Times New Roman" w:cs="Times New Roman"/>
          <w:sz w:val="24"/>
          <w:szCs w:val="24"/>
        </w:rPr>
        <w:t xml:space="preserve">Belajar dengan konteks pendekatan kontekstual bukan hanya sekedar mendengarkan dan mencatat, tetapi belajar adalah proses pengalaman </w:t>
      </w:r>
      <w:r>
        <w:rPr>
          <w:rFonts w:ascii="Times New Roman" w:hAnsi="Times New Roman" w:cs="Times New Roman"/>
          <w:sz w:val="24"/>
          <w:szCs w:val="24"/>
        </w:rPr>
        <w:lastRenderedPageBreak/>
        <w:t xml:space="preserve">secara langsung. Melalui proses berpengalaman itu diharapkan perkembangan siswa terjadi secara utuh, yang tidak hanya berkembang dalam aspek kognitif saja, tetapi juga aspek afektif dan juga psikomotor. Belajar melalui pendekatan kontekstual diharapkan siswa dapat menemukan sendiri materi yang dipelajarinya” (Sanjaya, 2006:255).    </w:t>
      </w:r>
    </w:p>
    <w:p w:rsidR="00FF0107" w:rsidRDefault="00FF0107" w:rsidP="00FF0107">
      <w:pPr>
        <w:spacing w:after="0" w:line="240" w:lineRule="auto"/>
        <w:ind w:left="709" w:firstLine="11"/>
        <w:jc w:val="both"/>
        <w:rPr>
          <w:rFonts w:ascii="Times New Roman" w:hAnsi="Times New Roman" w:cs="Times New Roman"/>
          <w:sz w:val="24"/>
          <w:szCs w:val="24"/>
        </w:rPr>
      </w:pPr>
      <w:r>
        <w:rPr>
          <w:rFonts w:ascii="Times New Roman" w:hAnsi="Times New Roman" w:cs="Times New Roman"/>
          <w:sz w:val="24"/>
          <w:szCs w:val="24"/>
        </w:rPr>
        <w:t xml:space="preserve">  </w:t>
      </w:r>
    </w:p>
    <w:p w:rsidR="00FF0107" w:rsidRPr="0077672C" w:rsidRDefault="00FF0107" w:rsidP="00FF0107">
      <w:pPr>
        <w:spacing w:after="0" w:line="480"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rPr>
        <w:t>Dengan demikian maka dapat disimpulkan bahwa pendekatan kontekstual bukan hanya sebuah strategi pembelajaran, tetapi sebuah pendekatan yang dikembangkan dengan tujuan agar pembelajaran berjalan lebih produktif dan bermakna,</w:t>
      </w:r>
      <w:r w:rsidRPr="000F3112">
        <w:rPr>
          <w:rFonts w:ascii="Times New Roman" w:eastAsia="Times New Roman" w:hAnsi="Times New Roman" w:cs="Times New Roman"/>
          <w:sz w:val="24"/>
          <w:szCs w:val="24"/>
        </w:rPr>
        <w:t xml:space="preserve"> usaha yang dilakukan peserta didik untuk menghasilkan pengetahuan dengan menghubungkan muatan akademis dan mengaitkannya dengan dunia nyata</w:t>
      </w:r>
      <w:r>
        <w:rPr>
          <w:rFonts w:ascii="Times New Roman" w:eastAsia="Times New Roman" w:hAnsi="Times New Roman" w:cs="Times New Roman"/>
          <w:sz w:val="24"/>
          <w:szCs w:val="24"/>
        </w:rPr>
        <w:t>.</w:t>
      </w:r>
    </w:p>
    <w:p w:rsidR="00FF0107" w:rsidRDefault="00FF0107" w:rsidP="00FF0107">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  Konsep Dasar Pendekatan </w:t>
      </w:r>
      <w:r w:rsidRPr="00F7553E">
        <w:rPr>
          <w:rFonts w:ascii="Times New Roman" w:hAnsi="Times New Roman" w:cs="Times New Roman"/>
          <w:b/>
          <w:sz w:val="24"/>
          <w:szCs w:val="24"/>
        </w:rPr>
        <w:t>Pembelajaran Kontekstual</w:t>
      </w:r>
    </w:p>
    <w:p w:rsidR="00FF0107" w:rsidRDefault="00FF0107" w:rsidP="00FF010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Tarigan (2006:255) prinsip dasar pembelajaran kontekstual adalah “agar siswa dapat mengembangkan cara belajarnya sendiri dan selalu mengaitkan dengan apa yang telah diketahui dan apa yang ada di masyarakat, yaitu aplikasi dan konsep yang dipelajari. Dari konsep tersebut ada tiga hal yang harus kita pahami”.</w:t>
      </w:r>
    </w:p>
    <w:p w:rsidR="00FF0107" w:rsidRDefault="00FF0107" w:rsidP="00FF0107">
      <w:pPr>
        <w:spacing w:after="0" w:line="480" w:lineRule="auto"/>
        <w:ind w:firstLine="720"/>
        <w:jc w:val="both"/>
        <w:rPr>
          <w:rFonts w:ascii="Times New Roman" w:hAnsi="Times New Roman" w:cs="Times New Roman"/>
          <w:sz w:val="24"/>
          <w:szCs w:val="24"/>
        </w:rPr>
      </w:pPr>
      <w:r w:rsidRPr="00A03603">
        <w:rPr>
          <w:rFonts w:ascii="Times New Roman" w:hAnsi="Times New Roman" w:cs="Times New Roman"/>
          <w:i/>
          <w:sz w:val="24"/>
          <w:szCs w:val="24"/>
        </w:rPr>
        <w:t>Pertama</w:t>
      </w:r>
      <w:r>
        <w:rPr>
          <w:rFonts w:ascii="Times New Roman" w:hAnsi="Times New Roman" w:cs="Times New Roman"/>
          <w:sz w:val="24"/>
          <w:szCs w:val="24"/>
        </w:rPr>
        <w:t xml:space="preserve">, pembelajaran kontekstual menekankan kepada proses keterlibatan siswa untuk menemukan materi, artinya proses belajar diorientasikan pada proses pengalaman secara langsung. Proses belajar konteks pemebelajaran kontekstual tidak mengharapkan agar siswa hanya menerima pelajaran, akan tetapi proses mencari dan menemukan sendiri materi pelajaran.   </w:t>
      </w:r>
    </w:p>
    <w:p w:rsidR="00FF0107" w:rsidRDefault="00FF0107" w:rsidP="00FF0107">
      <w:pPr>
        <w:spacing w:after="0" w:line="480" w:lineRule="auto"/>
        <w:ind w:firstLine="720"/>
        <w:jc w:val="both"/>
        <w:rPr>
          <w:rFonts w:ascii="Times New Roman" w:hAnsi="Times New Roman" w:cs="Times New Roman"/>
          <w:sz w:val="24"/>
          <w:szCs w:val="24"/>
        </w:rPr>
      </w:pPr>
      <w:r w:rsidRPr="00172878">
        <w:rPr>
          <w:rFonts w:ascii="Times New Roman" w:hAnsi="Times New Roman" w:cs="Times New Roman"/>
          <w:i/>
          <w:sz w:val="24"/>
          <w:szCs w:val="24"/>
        </w:rPr>
        <w:t>Kedua</w:t>
      </w:r>
      <w:r w:rsidRPr="00A03603">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 xml:space="preserve">pembelajaran kontekstual mendorong agar siswa dapat menemukan hubungan antara materi yang dipelajari dengan situasi kehidupan nyata, artinya siswa dituntut untuk dapat menangkap hubungan antara pengalaman </w:t>
      </w:r>
      <w:r>
        <w:rPr>
          <w:rFonts w:ascii="Times New Roman" w:hAnsi="Times New Roman" w:cs="Times New Roman"/>
          <w:sz w:val="24"/>
          <w:szCs w:val="24"/>
        </w:rPr>
        <w:lastRenderedPageBreak/>
        <w:t xml:space="preserve">belajar di sekolah dengan kehidupan nyata. Hal ini sangat penting, sebab dengan mengorelasikan materi yang ditemukan dengan kehidupan nyata, selain materi itu akan bermakna secara fungsional bagi siswa juga akan tertanam erat dalam memori siswa sehingga tidak akan mudah dilupakan.  </w:t>
      </w:r>
    </w:p>
    <w:p w:rsidR="00FF0107" w:rsidRDefault="00FF0107" w:rsidP="00FF0107">
      <w:pPr>
        <w:spacing w:after="0" w:line="480" w:lineRule="auto"/>
        <w:ind w:firstLine="720"/>
        <w:jc w:val="both"/>
        <w:rPr>
          <w:rFonts w:ascii="Times New Roman" w:hAnsi="Times New Roman" w:cs="Times New Roman"/>
          <w:sz w:val="24"/>
          <w:szCs w:val="24"/>
        </w:rPr>
      </w:pPr>
      <w:r w:rsidRPr="00780B4E">
        <w:rPr>
          <w:rFonts w:ascii="Times New Roman" w:hAnsi="Times New Roman" w:cs="Times New Roman"/>
          <w:i/>
          <w:sz w:val="24"/>
          <w:szCs w:val="24"/>
        </w:rPr>
        <w:t>Ketiga</w:t>
      </w:r>
      <w:r>
        <w:rPr>
          <w:rFonts w:ascii="Times New Roman" w:hAnsi="Times New Roman" w:cs="Times New Roman"/>
          <w:sz w:val="24"/>
          <w:szCs w:val="24"/>
        </w:rPr>
        <w:t>, pembelajaran kontekstual mendorong siswa untuk dapat menerapkannya dalam kehidupan, artinya pembelajaran kontekstual bukan hanya mengharapkan siswa dapat memahami materi yang dipelajarinya, akan tetapi bagaimana materi pelajaran itu dapat mewarnai perilakunya dalam kehidupan sehari-hari. Materi pelajaran dalam konteks pembelajaran kontekstual bukan untuk ditumpuk di otak dan kemudian dilupakan, akan tetapi sebagai bekal mereka dalam mengarungi kehidupan nyata.</w:t>
      </w:r>
    </w:p>
    <w:p w:rsidR="00FF0107" w:rsidRDefault="00FF0107" w:rsidP="00FF010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Hakiim (2008:61) menjelaskan pendekatan pembelajaran kontekstual dapat ditinjau berupa kombinasi dari kegiatan-kegiatan berikut ini.</w:t>
      </w:r>
    </w:p>
    <w:p w:rsidR="00FF0107" w:rsidRDefault="00FF0107" w:rsidP="00FF0107">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1. Pembelajaran otentik yaitu pembelajaran yang memungkinkan siswa belajar dalam konteks yang bermakna, sehingga menguatkan ikatan pemikiran dan keterampilan memecahkan masalah-masalah penting dalam kehidupannya.</w:t>
      </w:r>
    </w:p>
    <w:p w:rsidR="00FF0107" w:rsidRDefault="00FF0107" w:rsidP="00FF0107">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2. Pembelajaran berbasis </w:t>
      </w:r>
      <w:r w:rsidRPr="00E75A3E">
        <w:rPr>
          <w:rFonts w:ascii="Times New Roman" w:hAnsi="Times New Roman" w:cs="Times New Roman"/>
          <w:i/>
          <w:sz w:val="24"/>
          <w:szCs w:val="24"/>
        </w:rPr>
        <w:t>inquiry</w:t>
      </w:r>
      <w:r>
        <w:rPr>
          <w:rFonts w:ascii="Times New Roman" w:hAnsi="Times New Roman" w:cs="Times New Roman"/>
          <w:sz w:val="24"/>
          <w:szCs w:val="24"/>
        </w:rPr>
        <w:t xml:space="preserve"> yaitu memaknakan strategi pembelajaran dengan metode-metode sains, sehingga diperoleh pembelajaran yang bermakna.</w:t>
      </w:r>
    </w:p>
    <w:p w:rsidR="00FF0107" w:rsidRDefault="00FF0107" w:rsidP="00FF0107">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3. Pembelajaran berbasis masalah yaitu pendekatan pembelajaran yang menggunakan masalah-maslah yang ada di dunia nyata atau di sekelilinganya sebagai konteks bagi siswa untuk belajar kritis dan keterampilan memecahkan masalah dan untuk memperoleh konsep utama dari suatu mata pelajaran.</w:t>
      </w:r>
    </w:p>
    <w:p w:rsidR="00FF0107" w:rsidRDefault="00FF0107" w:rsidP="00FF0107">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4. Pembelajaran layanan yaitu metode pembelajaran yang mengabungkan layanan masyarakat dengan struktur sekolah untuk merefleksikan layanan, menekankan hubungan antara layanan yang dialami dan pembelajaran akademik di sekolah.</w:t>
      </w:r>
    </w:p>
    <w:p w:rsidR="00FF0107" w:rsidRDefault="00FF0107" w:rsidP="00FF0107">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5. Pembelajaran berbasis kerja yaitu pendekatan pembelajaran yang menggunakan konteks tempat kerja dan membahas penerapan konsep mata pelajaran di lapangan. Prinsip kegiatan pembelajaran di atas pada dasarnya adalah penekanan pada penerapan konsep mata pelajaran di lapangan dan menggunakan masalah-masalah lapangan untuk dibahas di sekolah.  </w:t>
      </w:r>
    </w:p>
    <w:p w:rsidR="00FF0107" w:rsidRPr="007C035E" w:rsidRDefault="00FF0107" w:rsidP="00FF0107">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uraian pendapat tersebut maka dapat disimpulkan s</w:t>
      </w:r>
      <w:r w:rsidRPr="000F3112">
        <w:rPr>
          <w:rFonts w:ascii="Times New Roman" w:eastAsia="Times New Roman" w:hAnsi="Times New Roman" w:cs="Times New Roman"/>
          <w:sz w:val="24"/>
          <w:szCs w:val="24"/>
        </w:rPr>
        <w:t>istem CTL adalah proses pendidikan yang bertujuan membantu siswa melihat makna dalam materi akademik yang mereka pelajari dengan jalan menghubungkan mata pelajaran akademik dengan isi kehidupan sehari-hari, yaitu dengan konteks kehidupan pribadi, sosial, dan budaya.</w:t>
      </w:r>
      <w:r>
        <w:rPr>
          <w:rFonts w:ascii="Times New Roman" w:eastAsia="Times New Roman" w:hAnsi="Times New Roman" w:cs="Times New Roman"/>
          <w:sz w:val="24"/>
          <w:szCs w:val="24"/>
        </w:rPr>
        <w:t xml:space="preserve"> </w:t>
      </w:r>
      <w:r w:rsidRPr="000F3112">
        <w:rPr>
          <w:rFonts w:ascii="Times New Roman" w:eastAsia="Times New Roman" w:hAnsi="Times New Roman" w:cs="Times New Roman"/>
          <w:sz w:val="24"/>
          <w:szCs w:val="24"/>
        </w:rPr>
        <w:t xml:space="preserve">Pembelajaran kontekstual sebagai suatu model pembelajaran yang memberikan fasilitas kegiatan </w:t>
      </w:r>
      <w:r>
        <w:rPr>
          <w:rFonts w:ascii="Times New Roman" w:eastAsia="Times New Roman" w:hAnsi="Times New Roman" w:cs="Times New Roman"/>
          <w:sz w:val="24"/>
          <w:szCs w:val="24"/>
        </w:rPr>
        <w:t>b</w:t>
      </w:r>
      <w:r w:rsidRPr="000F3112">
        <w:rPr>
          <w:rFonts w:ascii="Times New Roman" w:eastAsia="Times New Roman" w:hAnsi="Times New Roman" w:cs="Times New Roman"/>
          <w:sz w:val="24"/>
          <w:szCs w:val="24"/>
        </w:rPr>
        <w:t>elajar siswa untuk mencari, mengolah, dan menemukan pengalaman belajar yang lebih bersifat konkret (</w:t>
      </w:r>
      <w:r>
        <w:rPr>
          <w:rFonts w:ascii="Times New Roman" w:eastAsia="Times New Roman" w:hAnsi="Times New Roman" w:cs="Times New Roman"/>
          <w:sz w:val="24"/>
          <w:szCs w:val="24"/>
        </w:rPr>
        <w:t>terkait dengan kehidupan nyata</w:t>
      </w:r>
      <w:r w:rsidRPr="000F3112">
        <w:rPr>
          <w:rFonts w:ascii="Times New Roman" w:eastAsia="Times New Roman" w:hAnsi="Times New Roman" w:cs="Times New Roman"/>
          <w:sz w:val="24"/>
          <w:szCs w:val="24"/>
        </w:rPr>
        <w:t>) melalui keterlibatan aktivitas siswa dalam mencoba, melakukan, dan mengalami sendiri.</w:t>
      </w:r>
    </w:p>
    <w:p w:rsidR="00FF0107" w:rsidRDefault="00FF0107" w:rsidP="00FF0107">
      <w:pPr>
        <w:spacing w:after="0" w:line="480" w:lineRule="auto"/>
        <w:ind w:left="284" w:hanging="284"/>
        <w:jc w:val="both"/>
        <w:rPr>
          <w:rFonts w:ascii="Times New Roman" w:hAnsi="Times New Roman" w:cs="Times New Roman"/>
          <w:sz w:val="24"/>
          <w:szCs w:val="24"/>
        </w:rPr>
      </w:pPr>
      <w:r w:rsidRPr="00E94ADA">
        <w:rPr>
          <w:rFonts w:ascii="Times New Roman" w:hAnsi="Times New Roman" w:cs="Times New Roman"/>
          <w:b/>
          <w:sz w:val="24"/>
          <w:szCs w:val="24"/>
        </w:rPr>
        <w:t xml:space="preserve">3. Komponen-Komponen Pembelajaran Kontekstual     </w:t>
      </w:r>
    </w:p>
    <w:p w:rsidR="00FF0107" w:rsidRDefault="00FF0107" w:rsidP="00FF010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Komalasari (2011:12) CTL sebagai suatu pendekatan pembelajaran memiliki tujuh asas. Asas-asas ini yang melandasi pelaksanaan proses pembelajaran dengan menggunakan pendekatan CTL. Seringkali asas ini disebut juga komponen-komponen CTL. Penerapan pembelajaran kontekstual melibatkan tujuh komponen utama pembelajaran efektif yaitu seperti berikut ini.</w:t>
      </w:r>
    </w:p>
    <w:p w:rsidR="00FF0107" w:rsidRDefault="00FF0107" w:rsidP="00FF0107">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1. Konstruktivisme merupakan pengetahuan dibangun oleh manusia sedikit demi sedikit, yang hasilnya diperluas melalui konteks yang terbatas (sempit) dan tidak dengan tiba-tiba. Pengetahuan bukanlah seperangkat fakta-fakta, konsep, atau kaidah yang siap untuk diambil dan diingat. Manusia harus mengkonstruksi pengetahuan itu dan memberi makna melalui pengalaman nyata.</w:t>
      </w:r>
    </w:p>
    <w:p w:rsidR="00FF0107" w:rsidRDefault="00FF0107" w:rsidP="00FF0107">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2. Menemukan </w:t>
      </w:r>
      <w:r w:rsidRPr="00784507">
        <w:rPr>
          <w:rFonts w:ascii="Times New Roman" w:hAnsi="Times New Roman" w:cs="Times New Roman"/>
          <w:i/>
          <w:sz w:val="24"/>
          <w:szCs w:val="24"/>
        </w:rPr>
        <w:t>(inquiry)</w:t>
      </w:r>
      <w:r>
        <w:rPr>
          <w:rFonts w:ascii="Times New Roman" w:hAnsi="Times New Roman" w:cs="Times New Roman"/>
          <w:sz w:val="24"/>
          <w:szCs w:val="24"/>
        </w:rPr>
        <w:t xml:space="preserve"> merupakan kegiatan inti dari kegiatan pembelajaran berbasis pendekatan kontekstual. Menemukan atau </w:t>
      </w:r>
      <w:r w:rsidRPr="002048E7">
        <w:rPr>
          <w:rFonts w:ascii="Times New Roman" w:hAnsi="Times New Roman" w:cs="Times New Roman"/>
          <w:i/>
          <w:sz w:val="24"/>
          <w:szCs w:val="24"/>
        </w:rPr>
        <w:t>inquiry</w:t>
      </w:r>
      <w:r>
        <w:rPr>
          <w:rFonts w:ascii="Times New Roman" w:hAnsi="Times New Roman" w:cs="Times New Roman"/>
          <w:sz w:val="24"/>
          <w:szCs w:val="24"/>
        </w:rPr>
        <w:t xml:space="preserve"> yaitu melaksanakan sejauh mungkin kegiatan </w:t>
      </w:r>
      <w:r w:rsidRPr="00434C9B">
        <w:rPr>
          <w:rFonts w:ascii="Times New Roman" w:hAnsi="Times New Roman" w:cs="Times New Roman"/>
          <w:i/>
          <w:sz w:val="24"/>
          <w:szCs w:val="24"/>
        </w:rPr>
        <w:t>inquiry</w:t>
      </w:r>
      <w:r>
        <w:rPr>
          <w:rFonts w:ascii="Times New Roman" w:hAnsi="Times New Roman" w:cs="Times New Roman"/>
          <w:sz w:val="24"/>
          <w:szCs w:val="24"/>
        </w:rPr>
        <w:t xml:space="preserve"> untuk semua topik. Siswa diberi pembelajaran untuk menangani permasalahan yang mereka hadapi ketika berhadapan dengan dunia nyata. Guru harus merencanakan situasi sedemikian rupa, sehingga para siswa bekerja menggunakan prosedur mengenali masalah, menjawab pertanyaan, menggunakan prosedur penelitian/inve</w:t>
      </w:r>
      <w:r w:rsidR="00264260">
        <w:rPr>
          <w:rFonts w:ascii="Times New Roman" w:hAnsi="Times New Roman" w:cs="Times New Roman"/>
          <w:sz w:val="24"/>
          <w:szCs w:val="24"/>
        </w:rPr>
        <w:t>s</w:t>
      </w:r>
      <w:r>
        <w:rPr>
          <w:rFonts w:ascii="Times New Roman" w:hAnsi="Times New Roman" w:cs="Times New Roman"/>
          <w:sz w:val="24"/>
          <w:szCs w:val="24"/>
        </w:rPr>
        <w:t>tigasi, dan menyiapkan kerangka berpikir, hipotesis, dan penjelasan relevan dengan pengalaman pada dunia nyata.</w:t>
      </w:r>
    </w:p>
    <w:p w:rsidR="00FF0107" w:rsidRDefault="00FF0107" w:rsidP="00FF0107">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3. Bertanya, pengetahuan yang dimiliki seseorang selalu bermula dari bertanya. Bertanya merupakan strategi utama pembelajaran berbasis pendekatan kontekstual. Bertanya yaitu mengembangkan sifat ingin tahu siswa dengan bertanya. Melalui proses bertanya siswa akan mampu menjadi pemikir yang handal dan mandiri. Mereka dirangsang untuk mampu mengembangkan ide/gagasan dan pengujian baru yang inovatif, mengembangkan metode dan teknik untuk bertanya bertukar pendapat dan berinteraksi. </w:t>
      </w:r>
    </w:p>
    <w:p w:rsidR="00FF0107" w:rsidRDefault="00FF0107" w:rsidP="00FF0107">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 xml:space="preserve">4. Masyarakat Belajar </w:t>
      </w:r>
      <w:r w:rsidRPr="00784507">
        <w:rPr>
          <w:rFonts w:ascii="Times New Roman" w:hAnsi="Times New Roman" w:cs="Times New Roman"/>
          <w:i/>
          <w:sz w:val="24"/>
          <w:szCs w:val="24"/>
        </w:rPr>
        <w:t>(learning community)</w:t>
      </w:r>
      <w:r w:rsidRPr="00542FC6">
        <w:rPr>
          <w:rFonts w:ascii="Times New Roman" w:hAnsi="Times New Roman" w:cs="Times New Roman"/>
          <w:sz w:val="24"/>
          <w:szCs w:val="24"/>
        </w:rPr>
        <w:t>,</w:t>
      </w:r>
      <w:r>
        <w:rPr>
          <w:rFonts w:ascii="Times New Roman" w:hAnsi="Times New Roman" w:cs="Times New Roman"/>
          <w:sz w:val="24"/>
          <w:szCs w:val="24"/>
        </w:rPr>
        <w:t xml:space="preserve"> menyarankan agar hasil pembelajaran diperoleh hasil kerja sama dengan orang lain. Hasil belajar diperoleh dari bertukar pendapat dengan teman, kelompok, dan antara yang tahu dan belum tahu. Masyarakat belajar yaitu menciptakan masyarakat belajar (belajar dalam kelompok). Siswa hidup dalam lingkungan masyarakat tempat tinggalnya atau di sekitar sekolahnya. Dengan demikian, masyarakat dapat dijadikan sumber daya untuk mengembangkan pemahaman pembelajaran kontekstual.</w:t>
      </w:r>
    </w:p>
    <w:p w:rsidR="00FF0107" w:rsidRDefault="00FF0107" w:rsidP="00FF0107">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5. Pemodelan </w:t>
      </w:r>
      <w:r w:rsidRPr="001F448B">
        <w:rPr>
          <w:rFonts w:ascii="Times New Roman" w:hAnsi="Times New Roman" w:cs="Times New Roman"/>
          <w:i/>
          <w:sz w:val="24"/>
          <w:szCs w:val="24"/>
        </w:rPr>
        <w:t>(modeling)</w:t>
      </w:r>
      <w:r>
        <w:rPr>
          <w:rFonts w:ascii="Times New Roman" w:hAnsi="Times New Roman" w:cs="Times New Roman"/>
          <w:sz w:val="24"/>
          <w:szCs w:val="24"/>
        </w:rPr>
        <w:t>, pada dasarnya bertujuan untuk membahas akan gagasan yang kita pikirkan, mendemontrasikan bagaimana guru menginginkan para siswanya untuk belajar dan melakukan apa yang diinginkan agar siswa-siswanya melakukan keinginnannya. Pemodelan yaitu menghadirkan model sebagai contoh pembelajaran. Siswa akan lebih mudah memahami dan menerapkan proses dan hasil belajar jika dalam pembelajaran guru menyajikan dalam bentuk suatu model, bukan hanya berbentuk lisan. Siswa akan mampu mengamati dan mencontoh apa yang ditunju</w:t>
      </w:r>
      <w:r w:rsidR="00A91100">
        <w:rPr>
          <w:rFonts w:ascii="Times New Roman" w:hAnsi="Times New Roman" w:cs="Times New Roman"/>
          <w:sz w:val="24"/>
          <w:szCs w:val="24"/>
        </w:rPr>
        <w:t>kkan oleh guru. Oleh karena itu,</w:t>
      </w:r>
      <w:r>
        <w:rPr>
          <w:rFonts w:ascii="Times New Roman" w:hAnsi="Times New Roman" w:cs="Times New Roman"/>
          <w:sz w:val="24"/>
          <w:szCs w:val="24"/>
        </w:rPr>
        <w:t xml:space="preserve">  guru hendaknya mempertunjukkan hal-hal yang penting dan mudah diterima oleh siswa.</w:t>
      </w:r>
    </w:p>
    <w:p w:rsidR="00FF0107" w:rsidRDefault="00FF0107" w:rsidP="00FF0107">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6. Refleksi </w:t>
      </w:r>
      <w:r w:rsidRPr="000F305D">
        <w:rPr>
          <w:rFonts w:ascii="Times New Roman" w:hAnsi="Times New Roman" w:cs="Times New Roman"/>
          <w:i/>
          <w:sz w:val="24"/>
          <w:szCs w:val="24"/>
        </w:rPr>
        <w:t>(reflection)</w:t>
      </w:r>
      <w:r>
        <w:rPr>
          <w:rFonts w:ascii="Times New Roman" w:hAnsi="Times New Roman" w:cs="Times New Roman"/>
          <w:sz w:val="24"/>
          <w:szCs w:val="24"/>
        </w:rPr>
        <w:t xml:space="preserve"> yaitu melakukan refleksi akhir pertemuan pembelajaran. Refleksi ini merupakan ringkasan dari pembelajaran yang telah disampaikan guru. Siswa mengungkapkan lisan atau tulisan apa yang telah mereka pelajari. Refleksi ini bisa berbentuk diskusi kelompok dengan meminta siswa untuk melakukan presentasi atau menjelaskan apa yang telah mereka pelajari. Siswa </w:t>
      </w:r>
      <w:r>
        <w:rPr>
          <w:rFonts w:ascii="Times New Roman" w:hAnsi="Times New Roman" w:cs="Times New Roman"/>
          <w:sz w:val="24"/>
          <w:szCs w:val="24"/>
        </w:rPr>
        <w:lastRenderedPageBreak/>
        <w:t xml:space="preserve">pun dapat melakukan kegiatan penulisan mandiri tentang sebuah ringkasan dari hasil pembelajaran yang telah diikutinya. </w:t>
      </w:r>
    </w:p>
    <w:p w:rsidR="00FF0107" w:rsidRDefault="00FF0107" w:rsidP="00FF0107">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7. Penilaian Sebenarnya </w:t>
      </w:r>
      <w:r w:rsidRPr="00B40DF4">
        <w:rPr>
          <w:rFonts w:ascii="Times New Roman" w:hAnsi="Times New Roman" w:cs="Times New Roman"/>
          <w:i/>
          <w:sz w:val="24"/>
          <w:szCs w:val="24"/>
        </w:rPr>
        <w:t>(authentic assesment)</w:t>
      </w:r>
      <w:r>
        <w:rPr>
          <w:rFonts w:ascii="Times New Roman" w:hAnsi="Times New Roman" w:cs="Times New Roman"/>
          <w:i/>
          <w:sz w:val="24"/>
          <w:szCs w:val="24"/>
        </w:rPr>
        <w:t xml:space="preserve"> </w:t>
      </w:r>
      <w:r>
        <w:rPr>
          <w:rFonts w:ascii="Times New Roman" w:hAnsi="Times New Roman" w:cs="Times New Roman"/>
          <w:sz w:val="24"/>
          <w:szCs w:val="24"/>
        </w:rPr>
        <w:t>yaitu melakukan penilaian yang sebenarnya dengan berbagai cara. Penilai bisa dengan cara guru memberi pertanyaan berdasarkan isi pelajaran. Penilaian nyata adalah proses yang dilakukan guru untuk mengumpulkan informasi tentang perkembangan belajar yang dilakukan siswa.</w:t>
      </w:r>
    </w:p>
    <w:p w:rsidR="00C307AC" w:rsidRDefault="00C307AC"/>
    <w:sectPr w:rsidR="00C307AC" w:rsidSect="00FF0107">
      <w:headerReference w:type="default" r:id="rId7"/>
      <w:pgSz w:w="11907" w:h="16840" w:code="9"/>
      <w:pgMar w:top="2268" w:right="1701" w:bottom="1701" w:left="2268" w:header="709" w:footer="709" w:gutter="0"/>
      <w:pgNumType w:start="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5E5A" w:rsidRDefault="00C85E5A" w:rsidP="00FF0107">
      <w:pPr>
        <w:spacing w:after="0" w:line="240" w:lineRule="auto"/>
      </w:pPr>
      <w:r>
        <w:separator/>
      </w:r>
    </w:p>
  </w:endnote>
  <w:endnote w:type="continuationSeparator" w:id="1">
    <w:p w:rsidR="00C85E5A" w:rsidRDefault="00C85E5A" w:rsidP="00FF01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5E5A" w:rsidRDefault="00C85E5A" w:rsidP="00FF0107">
      <w:pPr>
        <w:spacing w:after="0" w:line="240" w:lineRule="auto"/>
      </w:pPr>
      <w:r>
        <w:separator/>
      </w:r>
    </w:p>
  </w:footnote>
  <w:footnote w:type="continuationSeparator" w:id="1">
    <w:p w:rsidR="00C85E5A" w:rsidRDefault="00C85E5A" w:rsidP="00FF010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58644"/>
      <w:docPartObj>
        <w:docPartGallery w:val="Page Numbers (Top of Page)"/>
        <w:docPartUnique/>
      </w:docPartObj>
    </w:sdtPr>
    <w:sdtEndPr>
      <w:rPr>
        <w:rFonts w:asciiTheme="majorBidi" w:hAnsiTheme="majorBidi" w:cstheme="majorBidi"/>
        <w:sz w:val="24"/>
        <w:szCs w:val="24"/>
      </w:rPr>
    </w:sdtEndPr>
    <w:sdtContent>
      <w:p w:rsidR="00FF0107" w:rsidRPr="003B5550" w:rsidRDefault="00525B6E">
        <w:pPr>
          <w:pStyle w:val="Header"/>
          <w:jc w:val="right"/>
          <w:rPr>
            <w:rFonts w:asciiTheme="majorBidi" w:hAnsiTheme="majorBidi" w:cstheme="majorBidi"/>
            <w:sz w:val="24"/>
            <w:szCs w:val="24"/>
          </w:rPr>
        </w:pPr>
        <w:r w:rsidRPr="003B5550">
          <w:rPr>
            <w:rFonts w:asciiTheme="majorBidi" w:hAnsiTheme="majorBidi" w:cstheme="majorBidi"/>
            <w:sz w:val="24"/>
            <w:szCs w:val="24"/>
          </w:rPr>
          <w:fldChar w:fldCharType="begin"/>
        </w:r>
        <w:r w:rsidRPr="003B5550">
          <w:rPr>
            <w:rFonts w:asciiTheme="majorBidi" w:hAnsiTheme="majorBidi" w:cstheme="majorBidi"/>
            <w:sz w:val="24"/>
            <w:szCs w:val="24"/>
          </w:rPr>
          <w:instrText xml:space="preserve"> PAGE   \* MERGEFORMAT </w:instrText>
        </w:r>
        <w:r w:rsidRPr="003B5550">
          <w:rPr>
            <w:rFonts w:asciiTheme="majorBidi" w:hAnsiTheme="majorBidi" w:cstheme="majorBidi"/>
            <w:sz w:val="24"/>
            <w:szCs w:val="24"/>
          </w:rPr>
          <w:fldChar w:fldCharType="separate"/>
        </w:r>
        <w:r w:rsidR="003B5550">
          <w:rPr>
            <w:rFonts w:asciiTheme="majorBidi" w:hAnsiTheme="majorBidi" w:cstheme="majorBidi"/>
            <w:noProof/>
            <w:sz w:val="24"/>
            <w:szCs w:val="24"/>
          </w:rPr>
          <w:t>7</w:t>
        </w:r>
        <w:r w:rsidRPr="003B5550">
          <w:rPr>
            <w:rFonts w:asciiTheme="majorBidi" w:hAnsiTheme="majorBidi" w:cstheme="majorBidi"/>
            <w:sz w:val="24"/>
            <w:szCs w:val="24"/>
          </w:rPr>
          <w:fldChar w:fldCharType="end"/>
        </w:r>
      </w:p>
    </w:sdtContent>
  </w:sdt>
  <w:p w:rsidR="00FF0107" w:rsidRDefault="00FF010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8F580B"/>
    <w:multiLevelType w:val="hybridMultilevel"/>
    <w:tmpl w:val="D81EB5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94B2782"/>
    <w:multiLevelType w:val="hybridMultilevel"/>
    <w:tmpl w:val="B70CB4F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footnotePr>
    <w:footnote w:id="0"/>
    <w:footnote w:id="1"/>
  </w:footnotePr>
  <w:endnotePr>
    <w:endnote w:id="0"/>
    <w:endnote w:id="1"/>
  </w:endnotePr>
  <w:compat/>
  <w:rsids>
    <w:rsidRoot w:val="00FF0107"/>
    <w:rsid w:val="000253B5"/>
    <w:rsid w:val="00264260"/>
    <w:rsid w:val="002C337F"/>
    <w:rsid w:val="002D28E7"/>
    <w:rsid w:val="002D7CB0"/>
    <w:rsid w:val="002E1DCA"/>
    <w:rsid w:val="003B5550"/>
    <w:rsid w:val="003E35B2"/>
    <w:rsid w:val="00456D81"/>
    <w:rsid w:val="00474DAE"/>
    <w:rsid w:val="00496720"/>
    <w:rsid w:val="00525B6E"/>
    <w:rsid w:val="005D020E"/>
    <w:rsid w:val="0065288E"/>
    <w:rsid w:val="006A27FD"/>
    <w:rsid w:val="0073102F"/>
    <w:rsid w:val="00732274"/>
    <w:rsid w:val="007702B0"/>
    <w:rsid w:val="007E4A0F"/>
    <w:rsid w:val="008D5371"/>
    <w:rsid w:val="009128E3"/>
    <w:rsid w:val="009478B1"/>
    <w:rsid w:val="00A91100"/>
    <w:rsid w:val="00B02F68"/>
    <w:rsid w:val="00B777AD"/>
    <w:rsid w:val="00BA1DA0"/>
    <w:rsid w:val="00BE3686"/>
    <w:rsid w:val="00C307AC"/>
    <w:rsid w:val="00C45E8A"/>
    <w:rsid w:val="00C85E5A"/>
    <w:rsid w:val="00CB6FBC"/>
    <w:rsid w:val="00D53C0D"/>
    <w:rsid w:val="00DC5A68"/>
    <w:rsid w:val="00FF010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10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0107"/>
    <w:pPr>
      <w:ind w:left="720"/>
      <w:contextualSpacing/>
    </w:pPr>
  </w:style>
  <w:style w:type="paragraph" w:styleId="Header">
    <w:name w:val="header"/>
    <w:basedOn w:val="Normal"/>
    <w:link w:val="HeaderChar"/>
    <w:uiPriority w:val="99"/>
    <w:unhideWhenUsed/>
    <w:rsid w:val="00FF01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0107"/>
  </w:style>
  <w:style w:type="paragraph" w:styleId="Footer">
    <w:name w:val="footer"/>
    <w:basedOn w:val="Normal"/>
    <w:link w:val="FooterChar"/>
    <w:uiPriority w:val="99"/>
    <w:semiHidden/>
    <w:unhideWhenUsed/>
    <w:rsid w:val="00FF010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F010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22</Pages>
  <Words>4465</Words>
  <Characters>25454</Characters>
  <Application>Microsoft Office Word</Application>
  <DocSecurity>0</DocSecurity>
  <Lines>212</Lines>
  <Paragraphs>59</Paragraphs>
  <ScaleCrop>false</ScaleCrop>
  <Company>AR. Com</Company>
  <LinksUpToDate>false</LinksUpToDate>
  <CharactersWithSpaces>29860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Asep S</dc:creator>
  <cp:keywords/>
  <dc:description/>
  <cp:lastModifiedBy>Asep S</cp:lastModifiedBy>
  <cp:revision>28</cp:revision>
  <dcterms:created xsi:type="dcterms:W3CDTF">2012-09-19T14:38:00Z</dcterms:created>
  <dcterms:modified xsi:type="dcterms:W3CDTF">2012-11-20T10:27:00Z</dcterms:modified>
</cp:coreProperties>
</file>