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580" w:rsidRPr="00F070AA" w:rsidRDefault="00250580" w:rsidP="00250580">
      <w:pPr>
        <w:spacing w:after="0" w:line="480" w:lineRule="auto"/>
        <w:jc w:val="center"/>
        <w:rPr>
          <w:rFonts w:ascii="Times New Roman" w:hAnsi="Times New Roman"/>
          <w:b/>
          <w:sz w:val="24"/>
          <w:szCs w:val="24"/>
        </w:rPr>
      </w:pPr>
      <w:r w:rsidRPr="00F070AA">
        <w:rPr>
          <w:rFonts w:ascii="Times New Roman" w:hAnsi="Times New Roman"/>
          <w:b/>
          <w:sz w:val="24"/>
          <w:szCs w:val="24"/>
        </w:rPr>
        <w:t>CHAPTER I</w:t>
      </w:r>
    </w:p>
    <w:p w:rsidR="00250580" w:rsidRPr="00F070AA" w:rsidRDefault="00250580" w:rsidP="00250580">
      <w:pPr>
        <w:spacing w:after="0" w:line="480" w:lineRule="auto"/>
        <w:jc w:val="center"/>
        <w:rPr>
          <w:rFonts w:ascii="Times New Roman" w:hAnsi="Times New Roman"/>
          <w:b/>
          <w:sz w:val="24"/>
          <w:szCs w:val="24"/>
        </w:rPr>
      </w:pPr>
      <w:r w:rsidRPr="00F070AA">
        <w:rPr>
          <w:rFonts w:ascii="Times New Roman" w:hAnsi="Times New Roman"/>
          <w:b/>
          <w:sz w:val="24"/>
          <w:szCs w:val="24"/>
        </w:rPr>
        <w:t>INTRODUCTION</w:t>
      </w:r>
    </w:p>
    <w:p w:rsidR="00250580" w:rsidRPr="00F070AA" w:rsidRDefault="00250580" w:rsidP="00250580">
      <w:pPr>
        <w:spacing w:after="0" w:line="480" w:lineRule="auto"/>
        <w:jc w:val="center"/>
        <w:rPr>
          <w:rFonts w:ascii="Times New Roman" w:hAnsi="Times New Roman"/>
          <w:b/>
          <w:sz w:val="24"/>
          <w:szCs w:val="24"/>
        </w:rPr>
      </w:pPr>
    </w:p>
    <w:p w:rsidR="00250580" w:rsidRPr="00F070AA" w:rsidRDefault="00250580"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rPr>
        <w:t>The Background of the Topic</w:t>
      </w:r>
      <w:r w:rsidRPr="00F070AA">
        <w:rPr>
          <w:rFonts w:ascii="Times New Roman" w:eastAsia="Times New Roman" w:hAnsi="Times New Roman"/>
          <w:sz w:val="24"/>
          <w:szCs w:val="24"/>
        </w:rPr>
        <w:t xml:space="preserve"> </w:t>
      </w:r>
    </w:p>
    <w:p w:rsidR="00CD2C1A" w:rsidRPr="00F070AA" w:rsidRDefault="00250580" w:rsidP="00CD2C1A">
      <w:pPr>
        <w:spacing w:after="0" w:line="480" w:lineRule="auto"/>
        <w:ind w:left="360" w:firstLine="633"/>
        <w:jc w:val="both"/>
        <w:rPr>
          <w:rFonts w:ascii="Times New Roman" w:eastAsia="Times New Roman" w:hAnsi="Times New Roman"/>
          <w:sz w:val="24"/>
          <w:szCs w:val="24"/>
          <w:lang w:val="id-ID"/>
        </w:rPr>
      </w:pPr>
      <w:r w:rsidRPr="00F070AA">
        <w:rPr>
          <w:rFonts w:ascii="Times New Roman" w:hAnsi="Times New Roman"/>
          <w:sz w:val="24"/>
          <w:szCs w:val="24"/>
        </w:rPr>
        <w:t xml:space="preserve">To communicate with other people to express the idea, thought, and </w:t>
      </w:r>
      <w:proofErr w:type="gramStart"/>
      <w:r w:rsidRPr="00F070AA">
        <w:rPr>
          <w:rFonts w:ascii="Times New Roman" w:hAnsi="Times New Roman"/>
          <w:sz w:val="24"/>
          <w:szCs w:val="24"/>
        </w:rPr>
        <w:t>hope</w:t>
      </w:r>
      <w:proofErr w:type="gramEnd"/>
      <w:r w:rsidRPr="00F070AA">
        <w:rPr>
          <w:rFonts w:ascii="Times New Roman" w:hAnsi="Times New Roman"/>
          <w:sz w:val="24"/>
          <w:szCs w:val="24"/>
        </w:rPr>
        <w:t xml:space="preserve">, we need a medium, called language. </w:t>
      </w:r>
      <w:r w:rsidRPr="00F070AA">
        <w:rPr>
          <w:rFonts w:ascii="Times New Roman" w:eastAsia="Times New Roman" w:hAnsi="Times New Roman"/>
          <w:sz w:val="24"/>
          <w:szCs w:val="24"/>
          <w:lang w:val="id-ID"/>
        </w:rPr>
        <w:t>Language is unlimited media bring out ever</w:t>
      </w:r>
      <w:r w:rsidR="00CD2C1A" w:rsidRPr="00F070AA">
        <w:rPr>
          <w:rFonts w:ascii="Times New Roman" w:eastAsia="Times New Roman" w:hAnsi="Times New Roman"/>
          <w:sz w:val="24"/>
          <w:szCs w:val="24"/>
          <w:lang w:val="id-ID"/>
        </w:rPr>
        <w:t>ything in a human comprehensive.</w:t>
      </w:r>
    </w:p>
    <w:p w:rsidR="00CD2C1A" w:rsidRPr="00F070AA" w:rsidRDefault="00250580" w:rsidP="00CD2C1A">
      <w:pPr>
        <w:spacing w:after="0" w:line="480" w:lineRule="auto"/>
        <w:ind w:left="360" w:firstLine="633"/>
        <w:jc w:val="both"/>
        <w:rPr>
          <w:rFonts w:ascii="Times New Roman" w:eastAsia="Times New Roman" w:hAnsi="Times New Roman"/>
          <w:sz w:val="24"/>
          <w:szCs w:val="24"/>
          <w:lang w:val="id-ID"/>
        </w:rPr>
      </w:pPr>
      <w:r w:rsidRPr="00F070AA">
        <w:rPr>
          <w:rFonts w:ascii="Times New Roman" w:hAnsi="Times New Roman"/>
          <w:sz w:val="24"/>
          <w:szCs w:val="24"/>
        </w:rPr>
        <w:t xml:space="preserve">Many of us know more than one language. The first language is usually acquired during our childhood and we call it as mother tongue. There are many aspects can </w:t>
      </w:r>
      <w:proofErr w:type="spellStart"/>
      <w:r w:rsidRPr="00F070AA">
        <w:rPr>
          <w:rFonts w:ascii="Times New Roman" w:hAnsi="Times New Roman"/>
          <w:sz w:val="24"/>
          <w:szCs w:val="24"/>
        </w:rPr>
        <w:t>i</w:t>
      </w:r>
      <w:proofErr w:type="spellEnd"/>
      <w:r w:rsidRPr="00F070AA">
        <w:rPr>
          <w:rFonts w:ascii="Times New Roman" w:hAnsi="Times New Roman"/>
          <w:sz w:val="24"/>
          <w:szCs w:val="24"/>
          <w:lang w:val="id-ID"/>
        </w:rPr>
        <w:t>nf</w:t>
      </w:r>
      <w:proofErr w:type="spellStart"/>
      <w:r w:rsidRPr="00F070AA">
        <w:rPr>
          <w:rFonts w:ascii="Times New Roman" w:hAnsi="Times New Roman"/>
          <w:sz w:val="24"/>
          <w:szCs w:val="24"/>
        </w:rPr>
        <w:t>luence</w:t>
      </w:r>
      <w:proofErr w:type="spellEnd"/>
      <w:r w:rsidRPr="00F070AA">
        <w:rPr>
          <w:rFonts w:ascii="Times New Roman" w:hAnsi="Times New Roman"/>
          <w:sz w:val="24"/>
          <w:szCs w:val="24"/>
        </w:rPr>
        <w:t xml:space="preserve"> toward the first language acquisition</w:t>
      </w:r>
      <w:r w:rsidR="00CD2C1A" w:rsidRPr="00F070AA">
        <w:rPr>
          <w:rFonts w:ascii="Times New Roman" w:hAnsi="Times New Roman"/>
          <w:sz w:val="24"/>
          <w:szCs w:val="24"/>
          <w:lang w:val="id-ID"/>
        </w:rPr>
        <w:t>.</w:t>
      </w:r>
    </w:p>
    <w:p w:rsidR="00250580" w:rsidRPr="00F070AA" w:rsidRDefault="00250580" w:rsidP="00CD2C1A">
      <w:pPr>
        <w:spacing w:after="0" w:line="480" w:lineRule="auto"/>
        <w:ind w:left="360" w:firstLine="633"/>
        <w:jc w:val="both"/>
        <w:rPr>
          <w:rFonts w:ascii="Times New Roman" w:hAnsi="Times New Roman"/>
          <w:sz w:val="24"/>
          <w:szCs w:val="24"/>
          <w:lang w:val="id-ID"/>
        </w:rPr>
      </w:pPr>
      <w:r w:rsidRPr="00F070AA">
        <w:rPr>
          <w:rFonts w:ascii="Times New Roman" w:hAnsi="Times New Roman"/>
          <w:sz w:val="24"/>
          <w:szCs w:val="24"/>
        </w:rPr>
        <w:t xml:space="preserve">It is important for us to acquire and to learn language. Renzo </w:t>
      </w:r>
      <w:proofErr w:type="spellStart"/>
      <w:r w:rsidRPr="00F070AA">
        <w:rPr>
          <w:rFonts w:ascii="Times New Roman" w:hAnsi="Times New Roman"/>
          <w:sz w:val="24"/>
          <w:szCs w:val="24"/>
        </w:rPr>
        <w:t>Titone</w:t>
      </w:r>
      <w:proofErr w:type="spellEnd"/>
      <w:r w:rsidRPr="00F070AA">
        <w:rPr>
          <w:rFonts w:ascii="Times New Roman" w:hAnsi="Times New Roman"/>
          <w:sz w:val="24"/>
          <w:szCs w:val="24"/>
        </w:rPr>
        <w:t xml:space="preserve"> and Marcel </w:t>
      </w:r>
      <w:proofErr w:type="spellStart"/>
      <w:r w:rsidRPr="00F070AA">
        <w:rPr>
          <w:rFonts w:ascii="Times New Roman" w:hAnsi="Times New Roman"/>
          <w:sz w:val="24"/>
          <w:szCs w:val="24"/>
        </w:rPr>
        <w:t>Danesi</w:t>
      </w:r>
      <w:proofErr w:type="spellEnd"/>
      <w:r w:rsidRPr="00F070AA">
        <w:rPr>
          <w:rFonts w:ascii="Times New Roman" w:hAnsi="Times New Roman"/>
          <w:sz w:val="24"/>
          <w:szCs w:val="24"/>
        </w:rPr>
        <w:t xml:space="preserve"> (1985) defined that language is a communication system that allows human to express thoughts. It is clear that language is used for communication. Language allows us to express stimulus-free meanings. It will be difficult for us to interact with other people without language. </w:t>
      </w:r>
    </w:p>
    <w:p w:rsidR="002C7DC6" w:rsidRPr="00F070AA" w:rsidRDefault="002C7DC6" w:rsidP="005F63E0">
      <w:pPr>
        <w:pStyle w:val="Heading1"/>
        <w:rPr>
          <w:lang w:val="id-ID"/>
        </w:rPr>
      </w:pPr>
      <w:r w:rsidRPr="00F070AA">
        <w:rPr>
          <w:lang w:val="id-ID"/>
        </w:rPr>
        <w:lastRenderedPageBreak/>
        <w:t xml:space="preserve">Acquiring language by children started when children acquire the first language called the first language acquisiton or mother tongue. Language acquition has long process since children have not known a language until fluent. After getting mother tongue, in certain age, children get another language called second language. as a new knowledge. Mother tongue is first language acquisiton by human since they communicate with aother member in society. It shosw that language is a first process </w:t>
      </w:r>
      <w:r w:rsidRPr="00F070AA">
        <w:rPr>
          <w:lang w:val="id-ID"/>
        </w:rPr>
        <w:br/>
        <w:t xml:space="preserve"> by children in recognizing a sound and symbol called language. </w:t>
      </w:r>
    </w:p>
    <w:p w:rsidR="00250580" w:rsidRPr="00F070AA" w:rsidRDefault="00095896" w:rsidP="00250580">
      <w:pPr>
        <w:pStyle w:val="ListParagraph"/>
        <w:spacing w:before="100" w:beforeAutospacing="1" w:after="100" w:afterAutospacing="1" w:line="360" w:lineRule="auto"/>
        <w:ind w:left="426" w:firstLine="567"/>
        <w:jc w:val="lowKashida"/>
        <w:rPr>
          <w:rFonts w:ascii="Times New Roman" w:eastAsia="Times New Roman" w:hAnsi="Times New Roman"/>
          <w:b/>
          <w:bCs/>
          <w:sz w:val="24"/>
          <w:szCs w:val="24"/>
          <w:lang w:val="id-ID" w:eastAsia="id-ID"/>
        </w:rPr>
      </w:pPr>
      <w:r w:rsidRPr="00F070AA">
        <w:rPr>
          <w:rFonts w:ascii="Times New Roman" w:eastAsia="Times New Roman" w:hAnsi="Times New Roman"/>
          <w:sz w:val="24"/>
          <w:szCs w:val="24"/>
        </w:rPr>
        <w:t xml:space="preserve">Studies on language acquisition become the pillar of Psycholinguistics as a branch of Applied Linguistics that deals with the relationship between human’s thought and language as well as how human beings comprehend, acquire and develop their language. Language acquisition does not merely involve children’s first or second language development, but also </w:t>
      </w:r>
      <w:proofErr w:type="spellStart"/>
      <w:r w:rsidRPr="00F070AA">
        <w:rPr>
          <w:rFonts w:ascii="Times New Roman" w:eastAsia="Times New Roman" w:hAnsi="Times New Roman"/>
          <w:sz w:val="24"/>
          <w:szCs w:val="24"/>
        </w:rPr>
        <w:t>temporer</w:t>
      </w:r>
      <w:proofErr w:type="spellEnd"/>
      <w:r w:rsidRPr="00F070AA">
        <w:rPr>
          <w:rFonts w:ascii="Times New Roman" w:eastAsia="Times New Roman" w:hAnsi="Times New Roman"/>
          <w:sz w:val="24"/>
          <w:szCs w:val="24"/>
        </w:rPr>
        <w:t xml:space="preserve"> language disorder –which does not belong to permanent language disorder. Deviation on language development to some extent gets little attention from psycholinguists. Most references on psychology of language discuss language disorder in general, whereas the current issues on this area are still rarely found. </w:t>
      </w:r>
      <w:r w:rsidR="00250580" w:rsidRPr="00F070AA">
        <w:rPr>
          <w:rFonts w:ascii="Times New Roman" w:eastAsia="Times New Roman" w:hAnsi="Times New Roman"/>
          <w:bCs/>
          <w:sz w:val="24"/>
          <w:szCs w:val="24"/>
          <w:lang w:val="id-ID" w:eastAsia="id-ID"/>
        </w:rPr>
        <w:t xml:space="preserve">According to </w:t>
      </w:r>
      <w:r w:rsidR="00250580" w:rsidRPr="00F070AA">
        <w:rPr>
          <w:rFonts w:ascii="Times New Roman" w:eastAsia="Times New Roman" w:hAnsi="Times New Roman"/>
          <w:bCs/>
          <w:sz w:val="24"/>
          <w:szCs w:val="24"/>
          <w:lang w:val="sv-SE" w:eastAsia="id-ID"/>
        </w:rPr>
        <w:t xml:space="preserve">Maksan </w:t>
      </w:r>
      <w:r w:rsidR="00250580" w:rsidRPr="00F070AA">
        <w:rPr>
          <w:rFonts w:ascii="Times New Roman" w:eastAsia="Times New Roman" w:hAnsi="Times New Roman"/>
          <w:bCs/>
          <w:sz w:val="24"/>
          <w:szCs w:val="24"/>
          <w:lang w:val="id-ID" w:eastAsia="id-ID"/>
        </w:rPr>
        <w:t xml:space="preserve">as in Meisil Yanda declare that there are two ways children can acquire language. The first is acquired unconcious, informal and implisit. This way is called language acquisition. The second way is acquired with the existence of teacher, class situation and withdrawn of curriculum. This way is called language learning. </w:t>
      </w:r>
      <w:r w:rsidR="00250580" w:rsidRPr="00F070AA">
        <w:rPr>
          <w:rFonts w:ascii="Times New Roman" w:eastAsia="Times New Roman" w:hAnsi="Times New Roman"/>
          <w:b/>
          <w:bCs/>
          <w:sz w:val="24"/>
          <w:szCs w:val="24"/>
          <w:lang w:val="sv-SE" w:eastAsia="id-ID"/>
        </w:rPr>
        <w:t xml:space="preserve"> </w:t>
      </w:r>
      <w:r w:rsidR="00250580" w:rsidRPr="00F070AA">
        <w:rPr>
          <w:rFonts w:ascii="Times New Roman" w:eastAsia="Times New Roman" w:hAnsi="Times New Roman"/>
          <w:b/>
          <w:bCs/>
          <w:sz w:val="24"/>
          <w:szCs w:val="24"/>
          <w:lang w:val="id-ID" w:eastAsia="id-ID"/>
        </w:rPr>
        <w:t xml:space="preserve"> </w:t>
      </w:r>
    </w:p>
    <w:p w:rsidR="00250580" w:rsidRPr="00F070AA" w:rsidRDefault="00250580" w:rsidP="00250580">
      <w:pPr>
        <w:pStyle w:val="ListParagraph"/>
        <w:spacing w:before="100" w:beforeAutospacing="1" w:after="100" w:afterAutospacing="1" w:line="360" w:lineRule="auto"/>
        <w:ind w:left="426" w:firstLine="567"/>
        <w:jc w:val="lowKashida"/>
        <w:rPr>
          <w:rFonts w:ascii="Times New Roman" w:eastAsia="Times New Roman" w:hAnsi="Times New Roman"/>
          <w:bCs/>
          <w:sz w:val="24"/>
          <w:szCs w:val="24"/>
          <w:lang w:val="id-ID" w:eastAsia="id-ID"/>
        </w:rPr>
      </w:pPr>
      <w:r w:rsidRPr="00F070AA">
        <w:rPr>
          <w:rFonts w:ascii="Times New Roman" w:eastAsia="Times New Roman" w:hAnsi="Times New Roman"/>
          <w:bCs/>
          <w:sz w:val="24"/>
          <w:szCs w:val="24"/>
          <w:lang w:val="id-ID" w:eastAsia="id-ID"/>
        </w:rPr>
        <w:t>The situation of acquiring the first language work with comprehension of mother tongue. It use to happen in 0 – 5 years old, on the other hand language learning happens after 5 years old</w:t>
      </w:r>
      <w:r w:rsidRPr="00F070AA">
        <w:rPr>
          <w:rFonts w:ascii="Times New Roman" w:eastAsia="Times New Roman" w:hAnsi="Times New Roman"/>
          <w:bCs/>
          <w:sz w:val="24"/>
          <w:szCs w:val="24"/>
          <w:lang w:val="sv-SE" w:eastAsia="id-ID"/>
        </w:rPr>
        <w:t xml:space="preserve">. </w:t>
      </w:r>
      <w:r w:rsidRPr="00F070AA">
        <w:rPr>
          <w:rFonts w:ascii="Times New Roman" w:eastAsia="Times New Roman" w:hAnsi="Times New Roman"/>
          <w:bCs/>
          <w:sz w:val="24"/>
          <w:szCs w:val="24"/>
          <w:lang w:val="id-ID" w:eastAsia="id-ID"/>
        </w:rPr>
        <w:t>Generally it happens to the normal children and classification agreed by psychologists</w:t>
      </w:r>
      <w:r w:rsidRPr="00F070AA">
        <w:rPr>
          <w:rFonts w:ascii="Times New Roman" w:eastAsia="Times New Roman" w:hAnsi="Times New Roman"/>
          <w:bCs/>
          <w:sz w:val="24"/>
          <w:szCs w:val="24"/>
          <w:lang w:val="sv-SE" w:eastAsia="id-ID"/>
        </w:rPr>
        <w:t xml:space="preserve">. </w:t>
      </w:r>
      <w:r w:rsidRPr="00F070AA">
        <w:rPr>
          <w:rFonts w:ascii="Times New Roman" w:eastAsia="Times New Roman" w:hAnsi="Times New Roman"/>
          <w:bCs/>
          <w:sz w:val="24"/>
          <w:szCs w:val="24"/>
          <w:lang w:val="id-ID" w:eastAsia="id-ID"/>
        </w:rPr>
        <w:t xml:space="preserve">The various  process is studied by Chomsky with his LAD theory, that language </w:t>
      </w:r>
      <w:r w:rsidRPr="00F070AA">
        <w:rPr>
          <w:rFonts w:ascii="Times New Roman" w:eastAsia="Times New Roman" w:hAnsi="Times New Roman"/>
          <w:bCs/>
          <w:sz w:val="24"/>
          <w:szCs w:val="24"/>
          <w:lang w:val="id-ID" w:eastAsia="id-ID"/>
        </w:rPr>
        <w:lastRenderedPageBreak/>
        <w:t xml:space="preserve">acquisition process in children experience same phase in every normal children </w:t>
      </w:r>
    </w:p>
    <w:p w:rsidR="00250580" w:rsidRPr="00F070AA" w:rsidRDefault="00250580" w:rsidP="00250580">
      <w:pPr>
        <w:pStyle w:val="ListParagraph"/>
        <w:spacing w:before="100" w:beforeAutospacing="1" w:after="100" w:afterAutospacing="1" w:line="360" w:lineRule="auto"/>
        <w:ind w:left="426" w:firstLine="567"/>
        <w:jc w:val="lowKashida"/>
        <w:rPr>
          <w:rFonts w:ascii="Times New Roman" w:eastAsia="Times New Roman" w:hAnsi="Times New Roman"/>
          <w:bCs/>
          <w:sz w:val="24"/>
          <w:szCs w:val="24"/>
          <w:lang w:val="id-ID" w:eastAsia="id-ID"/>
        </w:rPr>
      </w:pPr>
      <w:r w:rsidRPr="00F070AA">
        <w:rPr>
          <w:rFonts w:ascii="Times New Roman" w:eastAsia="Times New Roman" w:hAnsi="Times New Roman"/>
          <w:bCs/>
          <w:sz w:val="24"/>
          <w:szCs w:val="24"/>
          <w:lang w:val="id-ID" w:eastAsia="id-ID"/>
        </w:rPr>
        <w:t>Sidiarto said as in  Meisil Yanda, developing of language to the children based on neurological, environmental, kognitif, structural integrity and funtional of organism.</w:t>
      </w:r>
      <w:r w:rsidRPr="00F070AA">
        <w:rPr>
          <w:rFonts w:ascii="Times New Roman" w:eastAsia="Times New Roman" w:hAnsi="Times New Roman"/>
          <w:bCs/>
          <w:sz w:val="24"/>
          <w:szCs w:val="24"/>
          <w:lang w:val="sv-SE" w:eastAsia="id-ID"/>
        </w:rPr>
        <w:t xml:space="preserve"> </w:t>
      </w:r>
    </w:p>
    <w:p w:rsidR="00250580" w:rsidRPr="00F070AA" w:rsidRDefault="00250580" w:rsidP="00250580">
      <w:pPr>
        <w:pStyle w:val="ListParagraph"/>
        <w:spacing w:before="100" w:beforeAutospacing="1" w:after="100" w:afterAutospacing="1" w:line="360" w:lineRule="auto"/>
        <w:ind w:left="426" w:firstLine="567"/>
        <w:jc w:val="lowKashida"/>
        <w:rPr>
          <w:rFonts w:ascii="Times New Roman" w:eastAsia="Times New Roman" w:hAnsi="Times New Roman"/>
          <w:sz w:val="24"/>
          <w:szCs w:val="24"/>
        </w:rPr>
      </w:pPr>
      <w:r w:rsidRPr="00F070AA">
        <w:rPr>
          <w:rFonts w:ascii="Times New Roman" w:eastAsia="Times New Roman" w:hAnsi="Times New Roman"/>
          <w:bCs/>
          <w:sz w:val="24"/>
          <w:szCs w:val="24"/>
          <w:lang w:val="id-ID" w:eastAsia="id-ID"/>
        </w:rPr>
        <w:t xml:space="preserve">Language  acquisition is process in brain of children when they acquire the first language or mother tongue. Language acquisition is different with language learning. Language learning related  with processes when children study second language after they acquire the first languge.  Therefore, language acquistion is related with first language, beside language learning is related with second language. </w:t>
      </w:r>
    </w:p>
    <w:p w:rsidR="00250580" w:rsidRPr="00F070AA" w:rsidRDefault="00250580" w:rsidP="00250580">
      <w:pPr>
        <w:spacing w:after="0" w:line="480" w:lineRule="auto"/>
        <w:ind w:left="426" w:firstLine="567"/>
        <w:jc w:val="both"/>
        <w:rPr>
          <w:rFonts w:ascii="Times New Roman" w:hAnsi="Times New Roman"/>
          <w:sz w:val="24"/>
          <w:szCs w:val="24"/>
        </w:rPr>
      </w:pPr>
      <w:r w:rsidRPr="00F070AA">
        <w:rPr>
          <w:rFonts w:ascii="Times New Roman" w:hAnsi="Times New Roman"/>
          <w:sz w:val="24"/>
          <w:szCs w:val="24"/>
        </w:rPr>
        <w:t xml:space="preserve">Language is a media which can be used by the children to acquire the culture’s values, moral, religion and other dimension of values in the society. </w:t>
      </w:r>
    </w:p>
    <w:p w:rsidR="00250580" w:rsidRPr="00F070AA" w:rsidRDefault="00250580" w:rsidP="00250580">
      <w:pPr>
        <w:spacing w:after="0" w:line="480" w:lineRule="auto"/>
        <w:ind w:left="426" w:firstLine="567"/>
        <w:jc w:val="both"/>
        <w:rPr>
          <w:rFonts w:ascii="Times New Roman" w:hAnsi="Times New Roman"/>
          <w:sz w:val="24"/>
          <w:szCs w:val="24"/>
        </w:rPr>
      </w:pPr>
      <w:r w:rsidRPr="00F070AA">
        <w:rPr>
          <w:rFonts w:ascii="Times New Roman" w:hAnsi="Times New Roman"/>
          <w:sz w:val="24"/>
          <w:szCs w:val="24"/>
        </w:rPr>
        <w:t xml:space="preserve">In acquiring first </w:t>
      </w:r>
      <w:r w:rsidRPr="00F070AA">
        <w:rPr>
          <w:rFonts w:ascii="Times New Roman" w:hAnsi="Times New Roman"/>
          <w:sz w:val="24"/>
          <w:szCs w:val="24"/>
          <w:lang w:val="id-ID"/>
        </w:rPr>
        <w:t xml:space="preserve">language, </w:t>
      </w:r>
      <w:r w:rsidRPr="00F070AA">
        <w:rPr>
          <w:rFonts w:ascii="Times New Roman" w:hAnsi="Times New Roman"/>
          <w:sz w:val="24"/>
          <w:szCs w:val="24"/>
        </w:rPr>
        <w:t xml:space="preserve">actually there are several aspects which contribute to the achievement of language acquisition. Basically, the people’s thought, idea, view, and knowledge are the brain products. Language is a branch of the knowledge; therefore there are the certain places in the brain. </w:t>
      </w:r>
    </w:p>
    <w:p w:rsidR="00250580" w:rsidRPr="00F070AA" w:rsidRDefault="00250580" w:rsidP="00250580">
      <w:pPr>
        <w:spacing w:after="0" w:line="480" w:lineRule="auto"/>
        <w:ind w:left="426" w:firstLine="567"/>
        <w:jc w:val="both"/>
        <w:rPr>
          <w:rFonts w:ascii="Times New Roman" w:hAnsi="Times New Roman"/>
          <w:sz w:val="24"/>
          <w:szCs w:val="24"/>
        </w:rPr>
      </w:pPr>
      <w:r w:rsidRPr="00F070AA">
        <w:rPr>
          <w:rFonts w:ascii="Times New Roman" w:hAnsi="Times New Roman"/>
          <w:sz w:val="24"/>
          <w:szCs w:val="24"/>
        </w:rPr>
        <w:t xml:space="preserve">Psychology is the crucial aspect in acquiring </w:t>
      </w:r>
      <w:r w:rsidRPr="00F070AA">
        <w:rPr>
          <w:rFonts w:ascii="Times New Roman" w:hAnsi="Times New Roman"/>
          <w:sz w:val="24"/>
          <w:szCs w:val="24"/>
          <w:lang w:val="id-ID"/>
        </w:rPr>
        <w:t>of</w:t>
      </w:r>
      <w:r w:rsidRPr="00F070AA">
        <w:rPr>
          <w:rFonts w:ascii="Times New Roman" w:hAnsi="Times New Roman"/>
          <w:sz w:val="24"/>
          <w:szCs w:val="24"/>
        </w:rPr>
        <w:t xml:space="preserve"> first language acquisition. In this case, a lot of factors aid to teaching-learning process is involved. From the cognitive side, the children hoped to be able to organize the knowledge and its theory about language. Moreover, we can also dig up the motivation and the personality of the children. These matters related closely to the behaviorism side. In acquiring language, the motivation and the personality give a significant contribution. The children’s personality is different one with another. </w:t>
      </w:r>
    </w:p>
    <w:p w:rsidR="00250580" w:rsidRPr="00F070AA" w:rsidRDefault="00250580" w:rsidP="00250580">
      <w:pPr>
        <w:spacing w:after="0" w:line="480" w:lineRule="auto"/>
        <w:ind w:left="426" w:firstLine="567"/>
        <w:jc w:val="both"/>
        <w:rPr>
          <w:rFonts w:ascii="Times New Roman" w:hAnsi="Times New Roman"/>
          <w:sz w:val="24"/>
          <w:szCs w:val="24"/>
        </w:rPr>
      </w:pPr>
      <w:proofErr w:type="gramStart"/>
      <w:r w:rsidRPr="00F070AA">
        <w:rPr>
          <w:rFonts w:ascii="Times New Roman" w:hAnsi="Times New Roman"/>
          <w:sz w:val="24"/>
          <w:szCs w:val="24"/>
        </w:rPr>
        <w:lastRenderedPageBreak/>
        <w:t>Based on these facts, the language acquisition among people automatically different.</w:t>
      </w:r>
      <w:proofErr w:type="gramEnd"/>
      <w:r w:rsidRPr="00F070AA">
        <w:rPr>
          <w:rFonts w:ascii="Times New Roman" w:hAnsi="Times New Roman"/>
          <w:sz w:val="24"/>
          <w:szCs w:val="24"/>
        </w:rPr>
        <w:t xml:space="preserve"> Similarly, the various motivation come out from the children whether intrinsic or extrinsic motivation. A stimulus from a child </w:t>
      </w:r>
      <w:r w:rsidRPr="00F070AA">
        <w:rPr>
          <w:rFonts w:ascii="Times New Roman" w:hAnsi="Times New Roman"/>
          <w:sz w:val="24"/>
          <w:szCs w:val="24"/>
          <w:lang w:val="id-ID"/>
        </w:rPr>
        <w:t>has</w:t>
      </w:r>
      <w:r w:rsidRPr="00F070AA">
        <w:rPr>
          <w:rFonts w:ascii="Times New Roman" w:hAnsi="Times New Roman"/>
          <w:sz w:val="24"/>
          <w:szCs w:val="24"/>
        </w:rPr>
        <w:t xml:space="preserve"> a dominant </w:t>
      </w:r>
      <w:r w:rsidRPr="00F070AA">
        <w:rPr>
          <w:rFonts w:ascii="Times New Roman" w:hAnsi="Times New Roman"/>
          <w:sz w:val="24"/>
          <w:szCs w:val="24"/>
          <w:lang w:val="id-ID"/>
        </w:rPr>
        <w:t>effect</w:t>
      </w:r>
      <w:r w:rsidRPr="00F070AA">
        <w:rPr>
          <w:rFonts w:ascii="Times New Roman" w:hAnsi="Times New Roman"/>
          <w:sz w:val="24"/>
          <w:szCs w:val="24"/>
        </w:rPr>
        <w:t xml:space="preserve"> in the success of first language acquisition. </w:t>
      </w:r>
    </w:p>
    <w:p w:rsidR="00250580" w:rsidRPr="00F070AA" w:rsidRDefault="00250580" w:rsidP="00250580">
      <w:pPr>
        <w:spacing w:after="0" w:line="480" w:lineRule="auto"/>
        <w:ind w:left="426" w:firstLine="567"/>
        <w:jc w:val="both"/>
        <w:rPr>
          <w:rFonts w:ascii="Times New Roman" w:hAnsi="Times New Roman"/>
          <w:sz w:val="24"/>
          <w:szCs w:val="24"/>
          <w:lang w:val="id-ID"/>
        </w:rPr>
      </w:pPr>
      <w:r w:rsidRPr="00F070AA">
        <w:rPr>
          <w:rFonts w:ascii="Times New Roman" w:hAnsi="Times New Roman"/>
          <w:sz w:val="24"/>
          <w:szCs w:val="24"/>
        </w:rPr>
        <w:t>The application of the first language acquisition ha</w:t>
      </w:r>
      <w:r w:rsidRPr="00F070AA">
        <w:rPr>
          <w:rFonts w:ascii="Times New Roman" w:hAnsi="Times New Roman"/>
          <w:sz w:val="24"/>
          <w:szCs w:val="24"/>
          <w:lang w:val="id-ID"/>
        </w:rPr>
        <w:t>s</w:t>
      </w:r>
      <w:r w:rsidRPr="00F070AA">
        <w:rPr>
          <w:rFonts w:ascii="Times New Roman" w:hAnsi="Times New Roman"/>
          <w:sz w:val="24"/>
          <w:szCs w:val="24"/>
        </w:rPr>
        <w:t xml:space="preserve"> to give a big attention to the environmental aspect, the environment where the first language </w:t>
      </w:r>
      <w:proofErr w:type="gramStart"/>
      <w:r w:rsidRPr="00F070AA">
        <w:rPr>
          <w:rFonts w:ascii="Times New Roman" w:hAnsi="Times New Roman"/>
          <w:sz w:val="24"/>
          <w:szCs w:val="24"/>
        </w:rPr>
        <w:t>acquisition take</w:t>
      </w:r>
      <w:proofErr w:type="gramEnd"/>
      <w:r w:rsidRPr="00F070AA">
        <w:rPr>
          <w:rFonts w:ascii="Times New Roman" w:hAnsi="Times New Roman"/>
          <w:sz w:val="24"/>
          <w:szCs w:val="24"/>
        </w:rPr>
        <w:t xml:space="preserve"> place. The environment will bring out the effect on its contribution to the language enrichment. For instance, we take twins as an illustration of such environmental aspect. The twins are separated no longer after their birth. One of those twins is placed in a certain place where the society is extremely aware of the pedagogical linguistics development. While, the other one is placed in a certain place where the people are not really care systematically toward the language they used and obtained. From this illustration, we can take a conclusion, which is even though the twin is commonly the same in almost all things, including in the language acquisition and the language learning, however the environmental aspect intervenes the first language acquisition greatly.</w:t>
      </w:r>
    </w:p>
    <w:p w:rsidR="00C73CE2" w:rsidRPr="00F070AA" w:rsidRDefault="00C73CE2" w:rsidP="00C73CE2">
      <w:pPr>
        <w:autoSpaceDE w:val="0"/>
        <w:autoSpaceDN w:val="0"/>
        <w:adjustRightInd w:val="0"/>
        <w:spacing w:after="0" w:line="480" w:lineRule="auto"/>
        <w:ind w:left="360" w:firstLine="720"/>
        <w:jc w:val="both"/>
        <w:rPr>
          <w:rFonts w:ascii="Times New Roman" w:eastAsiaTheme="minorEastAsia" w:hAnsi="Times New Roman"/>
          <w:sz w:val="24"/>
          <w:szCs w:val="24"/>
          <w:lang w:val="id-ID" w:eastAsia="ja-JP"/>
        </w:rPr>
      </w:pPr>
      <w:r w:rsidRPr="00F070AA">
        <w:rPr>
          <w:rFonts w:ascii="Times New Roman" w:eastAsiaTheme="minorEastAsia" w:hAnsi="Times New Roman"/>
          <w:sz w:val="24"/>
          <w:szCs w:val="24"/>
          <w:lang w:eastAsia="ja-JP"/>
        </w:rPr>
        <w:t>In these studies, two sorts of linguistic environments are contrasted: artificial, or</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 xml:space="preserve">formal environments, found for the most part in the classroom, and natural or informal environments. </w:t>
      </w:r>
      <w:proofErr w:type="spellStart"/>
      <w:r w:rsidRPr="00F070AA">
        <w:rPr>
          <w:rFonts w:ascii="Times New Roman" w:eastAsiaTheme="minorEastAsia" w:hAnsi="Times New Roman"/>
          <w:sz w:val="24"/>
          <w:szCs w:val="24"/>
          <w:lang w:eastAsia="ja-JP"/>
        </w:rPr>
        <w:t>Krashen</w:t>
      </w:r>
      <w:proofErr w:type="spellEnd"/>
      <w:r w:rsidRPr="00F070AA">
        <w:rPr>
          <w:rFonts w:ascii="Times New Roman" w:eastAsiaTheme="minorEastAsia" w:hAnsi="Times New Roman"/>
          <w:sz w:val="24"/>
          <w:szCs w:val="24"/>
          <w:lang w:eastAsia="ja-JP"/>
        </w:rPr>
        <w:t xml:space="preserve"> and </w:t>
      </w:r>
      <w:proofErr w:type="spellStart"/>
      <w:r w:rsidRPr="00F070AA">
        <w:rPr>
          <w:rFonts w:ascii="Times New Roman" w:eastAsiaTheme="minorEastAsia" w:hAnsi="Times New Roman"/>
          <w:sz w:val="24"/>
          <w:szCs w:val="24"/>
          <w:lang w:eastAsia="ja-JP"/>
        </w:rPr>
        <w:t>Seliger</w:t>
      </w:r>
      <w:proofErr w:type="spellEnd"/>
      <w:r w:rsidRPr="00F070AA">
        <w:rPr>
          <w:rFonts w:ascii="Times New Roman" w:eastAsiaTheme="minorEastAsia" w:hAnsi="Times New Roman"/>
          <w:sz w:val="24"/>
          <w:szCs w:val="24"/>
          <w:lang w:eastAsia="ja-JP"/>
        </w:rPr>
        <w:t xml:space="preserve"> (1975)</w:t>
      </w:r>
      <w:r w:rsidRPr="00F070AA">
        <w:rPr>
          <w:rFonts w:ascii="Times New Roman" w:eastAsiaTheme="minorEastAsia" w:hAnsi="Times New Roman"/>
          <w:sz w:val="24"/>
          <w:szCs w:val="24"/>
          <w:lang w:val="id-ID" w:eastAsia="ja-JP"/>
        </w:rPr>
        <w:t xml:space="preserve"> as in Titone and Danesi</w:t>
      </w:r>
      <w:r w:rsidRPr="00F070AA">
        <w:rPr>
          <w:rFonts w:ascii="Times New Roman" w:eastAsiaTheme="minorEastAsia" w:hAnsi="Times New Roman"/>
          <w:sz w:val="24"/>
          <w:szCs w:val="24"/>
          <w:lang w:eastAsia="ja-JP"/>
        </w:rPr>
        <w:t xml:space="preserve"> have noted that all language</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teaching systems utilized for the adult use activities in which linguistic rules are</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presented one at a time and in which some sort of feedback (error correction and/or</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 xml:space="preserve">error detection) is present. </w:t>
      </w:r>
      <w:r w:rsidRPr="00F070AA">
        <w:rPr>
          <w:rFonts w:ascii="Times New Roman" w:eastAsiaTheme="minorEastAsia" w:hAnsi="Times New Roman"/>
          <w:sz w:val="24"/>
          <w:szCs w:val="24"/>
          <w:lang w:val="id-ID" w:eastAsia="ja-JP"/>
        </w:rPr>
        <w:t xml:space="preserve"> </w:t>
      </w:r>
    </w:p>
    <w:p w:rsidR="00C73CE2" w:rsidRPr="00F070AA" w:rsidRDefault="00C73CE2" w:rsidP="00C73CE2">
      <w:pPr>
        <w:autoSpaceDE w:val="0"/>
        <w:autoSpaceDN w:val="0"/>
        <w:adjustRightInd w:val="0"/>
        <w:spacing w:after="0" w:line="480" w:lineRule="auto"/>
        <w:ind w:left="360" w:firstLine="720"/>
        <w:jc w:val="both"/>
        <w:rPr>
          <w:rFonts w:ascii="Times New Roman" w:eastAsiaTheme="minorEastAsia" w:hAnsi="Times New Roman"/>
          <w:sz w:val="24"/>
          <w:szCs w:val="24"/>
          <w:lang w:eastAsia="ja-JP"/>
        </w:rPr>
      </w:pPr>
      <w:r w:rsidRPr="00F070AA">
        <w:rPr>
          <w:rFonts w:ascii="Times New Roman" w:eastAsiaTheme="minorEastAsia" w:hAnsi="Times New Roman"/>
          <w:sz w:val="24"/>
          <w:szCs w:val="24"/>
          <w:lang w:eastAsia="ja-JP"/>
        </w:rPr>
        <w:lastRenderedPageBreak/>
        <w:t>Other features of formal instruction (e.g. deductive</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 xml:space="preserve">presentation of </w:t>
      </w:r>
      <w:proofErr w:type="gramStart"/>
      <w:r w:rsidRPr="00F070AA">
        <w:rPr>
          <w:rFonts w:ascii="Times New Roman" w:eastAsiaTheme="minorEastAsia" w:hAnsi="Times New Roman"/>
          <w:sz w:val="24"/>
          <w:szCs w:val="24"/>
          <w:lang w:eastAsia="ja-JP"/>
        </w:rPr>
        <w:t>rules )</w:t>
      </w:r>
      <w:proofErr w:type="gramEnd"/>
      <w:r w:rsidRPr="00F070AA">
        <w:rPr>
          <w:rFonts w:ascii="Times New Roman" w:eastAsiaTheme="minorEastAsia" w:hAnsi="Times New Roman"/>
          <w:sz w:val="24"/>
          <w:szCs w:val="24"/>
          <w:lang w:eastAsia="ja-JP"/>
        </w:rPr>
        <w:t xml:space="preserve"> are not common to all teaching methods and, while their</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presence may sometimes be catalytic, are not necessary for learning to take place.</w:t>
      </w:r>
      <w:r w:rsidRPr="00F070AA">
        <w:rPr>
          <w:rFonts w:ascii="Times New Roman" w:eastAsiaTheme="minorEastAsia" w:hAnsi="Times New Roman"/>
          <w:sz w:val="24"/>
          <w:szCs w:val="24"/>
          <w:lang w:val="id-ID" w:eastAsia="ja-JP"/>
        </w:rPr>
        <w:t xml:space="preserve"> </w:t>
      </w:r>
      <w:proofErr w:type="spellStart"/>
      <w:r w:rsidRPr="00F070AA">
        <w:rPr>
          <w:rFonts w:ascii="Times New Roman" w:eastAsiaTheme="minorEastAsia" w:hAnsi="Times New Roman"/>
          <w:sz w:val="24"/>
          <w:szCs w:val="24"/>
          <w:lang w:eastAsia="ja-JP"/>
        </w:rPr>
        <w:t>Krashen</w:t>
      </w:r>
      <w:proofErr w:type="spellEnd"/>
      <w:r w:rsidRPr="00F070AA">
        <w:rPr>
          <w:rFonts w:ascii="Times New Roman" w:eastAsiaTheme="minorEastAsia" w:hAnsi="Times New Roman"/>
          <w:sz w:val="24"/>
          <w:szCs w:val="24"/>
          <w:lang w:eastAsia="ja-JP"/>
        </w:rPr>
        <w:t xml:space="preserve"> and </w:t>
      </w:r>
      <w:proofErr w:type="spellStart"/>
      <w:r w:rsidRPr="00F070AA">
        <w:rPr>
          <w:rFonts w:ascii="Times New Roman" w:eastAsiaTheme="minorEastAsia" w:hAnsi="Times New Roman"/>
          <w:sz w:val="24"/>
          <w:szCs w:val="24"/>
          <w:lang w:eastAsia="ja-JP"/>
        </w:rPr>
        <w:t>Seliger</w:t>
      </w:r>
      <w:proofErr w:type="spellEnd"/>
      <w:r w:rsidRPr="00F070AA">
        <w:rPr>
          <w:rFonts w:ascii="Times New Roman" w:eastAsiaTheme="minorEastAsia" w:hAnsi="Times New Roman"/>
          <w:sz w:val="24"/>
          <w:szCs w:val="24"/>
          <w:lang w:eastAsia="ja-JP"/>
        </w:rPr>
        <w:t xml:space="preserve"> also note that these features (rule isolation and feedback) do</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 xml:space="preserve">not seem to be present in informal environments. According to </w:t>
      </w:r>
      <w:proofErr w:type="spellStart"/>
      <w:r w:rsidRPr="00F070AA">
        <w:rPr>
          <w:rFonts w:ascii="Times New Roman" w:eastAsiaTheme="minorEastAsia" w:hAnsi="Times New Roman"/>
          <w:sz w:val="24"/>
          <w:szCs w:val="24"/>
          <w:lang w:eastAsia="ja-JP"/>
        </w:rPr>
        <w:t>Mulyadi</w:t>
      </w:r>
      <w:proofErr w:type="spellEnd"/>
      <w:r w:rsidRPr="00F070AA">
        <w:rPr>
          <w:rFonts w:ascii="Times New Roman" w:eastAsiaTheme="minorEastAsia" w:hAnsi="Times New Roman"/>
          <w:sz w:val="24"/>
          <w:szCs w:val="24"/>
          <w:lang w:eastAsia="ja-JP"/>
        </w:rPr>
        <w:t xml:space="preserve"> </w:t>
      </w:r>
      <w:proofErr w:type="gramStart"/>
      <w:r w:rsidRPr="00F070AA">
        <w:rPr>
          <w:rFonts w:ascii="Times New Roman" w:eastAsiaTheme="minorEastAsia" w:hAnsi="Times New Roman"/>
          <w:sz w:val="24"/>
          <w:szCs w:val="24"/>
          <w:lang w:eastAsia="ja-JP"/>
        </w:rPr>
        <w:t>(</w:t>
      </w:r>
      <w:r w:rsidRPr="00F070AA">
        <w:rPr>
          <w:rFonts w:ascii="Times New Roman" w:eastAsiaTheme="minorEastAsia" w:hAnsi="Times New Roman"/>
          <w:sz w:val="24"/>
          <w:szCs w:val="24"/>
          <w:lang w:val="id-ID" w:eastAsia="ja-JP"/>
        </w:rPr>
        <w:t xml:space="preserve"> </w:t>
      </w:r>
      <w:r w:rsidRPr="00F070AA">
        <w:rPr>
          <w:rFonts w:ascii="Times New Roman" w:eastAsiaTheme="minorEastAsia" w:hAnsi="Times New Roman"/>
          <w:sz w:val="24"/>
          <w:szCs w:val="24"/>
          <w:lang w:eastAsia="ja-JP"/>
        </w:rPr>
        <w:t>2008</w:t>
      </w:r>
      <w:proofErr w:type="gramEnd"/>
      <w:r w:rsidRPr="00F070AA">
        <w:rPr>
          <w:rFonts w:ascii="Times New Roman" w:eastAsiaTheme="minorEastAsia" w:hAnsi="Times New Roman"/>
          <w:sz w:val="24"/>
          <w:szCs w:val="24"/>
          <w:lang w:val="id-ID" w:eastAsia="ja-JP"/>
        </w:rPr>
        <w:t xml:space="preserve"> : 5</w:t>
      </w:r>
      <w:r w:rsidRPr="00F070AA">
        <w:rPr>
          <w:rFonts w:ascii="Times New Roman" w:eastAsiaTheme="minorEastAsia" w:hAnsi="Times New Roman"/>
          <w:sz w:val="24"/>
          <w:szCs w:val="24"/>
          <w:lang w:eastAsia="ja-JP"/>
        </w:rPr>
        <w:t xml:space="preserve"> ) said : </w:t>
      </w:r>
    </w:p>
    <w:p w:rsidR="00C73CE2" w:rsidRPr="00F070AA" w:rsidRDefault="00C73CE2" w:rsidP="00C73CE2">
      <w:pPr>
        <w:autoSpaceDE w:val="0"/>
        <w:autoSpaceDN w:val="0"/>
        <w:adjustRightInd w:val="0"/>
        <w:spacing w:after="0" w:line="480" w:lineRule="auto"/>
        <w:ind w:left="360" w:firstLine="720"/>
        <w:jc w:val="both"/>
        <w:rPr>
          <w:rFonts w:ascii="Times New Roman" w:eastAsiaTheme="minorEastAsia" w:hAnsi="Times New Roman"/>
          <w:sz w:val="24"/>
          <w:szCs w:val="24"/>
          <w:lang w:eastAsia="ja-JP"/>
        </w:rPr>
      </w:pPr>
    </w:p>
    <w:p w:rsidR="00C73CE2" w:rsidRPr="00F070AA" w:rsidRDefault="00C73CE2" w:rsidP="00C73CE2">
      <w:pPr>
        <w:autoSpaceDE w:val="0"/>
        <w:autoSpaceDN w:val="0"/>
        <w:adjustRightInd w:val="0"/>
        <w:spacing w:after="0" w:line="240" w:lineRule="auto"/>
        <w:ind w:left="1560" w:hanging="426"/>
        <w:rPr>
          <w:rFonts w:ascii="Times New Roman" w:eastAsiaTheme="minorEastAsia" w:hAnsi="Times New Roman"/>
          <w:i/>
          <w:sz w:val="24"/>
          <w:szCs w:val="24"/>
          <w:lang w:eastAsia="ja-JP"/>
        </w:rPr>
      </w:pPr>
      <w:r w:rsidRPr="00F070AA">
        <w:rPr>
          <w:rFonts w:ascii="Times New Roman" w:eastAsiaTheme="minorEastAsia" w:hAnsi="Times New Roman"/>
          <w:sz w:val="24"/>
          <w:szCs w:val="24"/>
          <w:lang w:val="id-ID" w:eastAsia="ja-JP"/>
        </w:rPr>
        <w:t>“</w:t>
      </w:r>
      <w:r w:rsidRPr="00F070AA">
        <w:rPr>
          <w:rFonts w:ascii="Times New Roman" w:eastAsiaTheme="minorEastAsia" w:hAnsi="Times New Roman"/>
          <w:sz w:val="24"/>
          <w:szCs w:val="24"/>
          <w:lang w:eastAsia="ja-JP"/>
        </w:rPr>
        <w:t>1</w:t>
      </w:r>
      <w:r w:rsidRPr="00F070AA">
        <w:rPr>
          <w:rFonts w:ascii="Times New Roman" w:eastAsiaTheme="minorEastAsia" w:hAnsi="Times New Roman"/>
          <w:i/>
          <w:sz w:val="24"/>
          <w:szCs w:val="24"/>
          <w:lang w:eastAsia="ja-JP"/>
        </w:rPr>
        <w:t xml:space="preserve">. </w:t>
      </w:r>
      <w:proofErr w:type="spellStart"/>
      <w:r w:rsidRPr="00F070AA">
        <w:rPr>
          <w:rFonts w:ascii="Times New Roman" w:eastAsiaTheme="minorEastAsia" w:hAnsi="Times New Roman"/>
          <w:i/>
          <w:sz w:val="24"/>
          <w:szCs w:val="24"/>
          <w:lang w:eastAsia="ja-JP"/>
        </w:rPr>
        <w:t>Lingkungan</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dapat</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berpengaruh</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dalam</w:t>
      </w:r>
      <w:proofErr w:type="spellEnd"/>
      <w:r w:rsidRPr="00F070AA">
        <w:rPr>
          <w:rFonts w:ascii="Times New Roman" w:eastAsiaTheme="minorEastAsia" w:hAnsi="Times New Roman"/>
          <w:i/>
          <w:sz w:val="24"/>
          <w:szCs w:val="24"/>
          <w:lang w:eastAsia="ja-JP"/>
        </w:rPr>
        <w:t xml:space="preserve"> proses </w:t>
      </w:r>
      <w:proofErr w:type="spellStart"/>
      <w:r w:rsidRPr="00F070AA">
        <w:rPr>
          <w:rFonts w:ascii="Times New Roman" w:eastAsiaTheme="minorEastAsia" w:hAnsi="Times New Roman"/>
          <w:i/>
          <w:sz w:val="24"/>
          <w:szCs w:val="24"/>
          <w:lang w:eastAsia="ja-JP"/>
        </w:rPr>
        <w:t>penguasaan</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bahasa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kedua</w:t>
      </w:r>
      <w:proofErr w:type="spellEnd"/>
      <w:r w:rsidRPr="00F070AA">
        <w:rPr>
          <w:rFonts w:ascii="Times New Roman" w:eastAsiaTheme="minorEastAsia" w:hAnsi="Times New Roman"/>
          <w:i/>
          <w:sz w:val="24"/>
          <w:szCs w:val="24"/>
          <w:lang w:eastAsia="ja-JP"/>
        </w:rPr>
        <w:t>.</w:t>
      </w:r>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Riset</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penguasaan</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bahasa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dalam</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lingkungan</w:t>
      </w:r>
      <w:proofErr w:type="spellEnd"/>
      <w:r w:rsidRPr="00F070AA">
        <w:rPr>
          <w:rFonts w:ascii="Times New Roman" w:eastAsiaTheme="minorEastAsia" w:hAnsi="Times New Roman"/>
          <w:i/>
          <w:sz w:val="24"/>
          <w:szCs w:val="24"/>
          <w:lang w:eastAsia="ja-JP"/>
        </w:rPr>
        <w:t xml:space="preserve"> yang natural </w:t>
      </w:r>
      <w:proofErr w:type="spellStart"/>
      <w:proofErr w:type="gramStart"/>
      <w:r w:rsidRPr="00F070AA">
        <w:rPr>
          <w:rFonts w:ascii="Times New Roman" w:eastAsiaTheme="minorEastAsia" w:hAnsi="Times New Roman"/>
          <w:i/>
          <w:sz w:val="24"/>
          <w:szCs w:val="24"/>
          <w:lang w:eastAsia="ja-JP"/>
        </w:rPr>
        <w:t>akan</w:t>
      </w:r>
      <w:proofErr w:type="spellEnd"/>
      <w:proofErr w:type="gram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berbeda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bila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dilakukan</w:t>
      </w:r>
      <w:proofErr w:type="spellEnd"/>
      <w:r w:rsidRPr="00F070AA">
        <w:rPr>
          <w:rFonts w:ascii="Times New Roman" w:eastAsiaTheme="minorEastAsia" w:hAnsi="Times New Roman"/>
          <w:i/>
          <w:sz w:val="24"/>
          <w:szCs w:val="24"/>
          <w:lang w:eastAsia="ja-JP"/>
        </w:rPr>
        <w:t xml:space="preserve"> di </w:t>
      </w:r>
      <w:proofErr w:type="spellStart"/>
      <w:r w:rsidRPr="00F070AA">
        <w:rPr>
          <w:rFonts w:ascii="Times New Roman" w:eastAsiaTheme="minorEastAsia" w:hAnsi="Times New Roman"/>
          <w:i/>
          <w:sz w:val="24"/>
          <w:szCs w:val="24"/>
          <w:lang w:eastAsia="ja-JP"/>
        </w:rPr>
        <w:t>kelas</w:t>
      </w:r>
      <w:proofErr w:type="spellEnd"/>
      <w:r w:rsidRPr="00F070AA">
        <w:rPr>
          <w:rFonts w:ascii="Times New Roman" w:eastAsiaTheme="minorEastAsia" w:hAnsi="Times New Roman"/>
          <w:i/>
          <w:sz w:val="24"/>
          <w:szCs w:val="24"/>
          <w:lang w:eastAsia="ja-JP"/>
        </w:rPr>
        <w:t>.</w:t>
      </w:r>
    </w:p>
    <w:p w:rsidR="00C73CE2" w:rsidRPr="00F070AA" w:rsidRDefault="00C73CE2" w:rsidP="00C73CE2">
      <w:pPr>
        <w:autoSpaceDE w:val="0"/>
        <w:autoSpaceDN w:val="0"/>
        <w:adjustRightInd w:val="0"/>
        <w:spacing w:after="0" w:line="240" w:lineRule="auto"/>
        <w:ind w:firstLine="1260"/>
        <w:outlineLvl w:val="0"/>
        <w:rPr>
          <w:rFonts w:ascii="Times New Roman" w:eastAsiaTheme="minorEastAsia" w:hAnsi="Times New Roman"/>
          <w:i/>
          <w:sz w:val="24"/>
          <w:szCs w:val="24"/>
          <w:lang w:eastAsia="ja-JP"/>
        </w:rPr>
      </w:pPr>
      <w:r w:rsidRPr="00F070AA">
        <w:rPr>
          <w:rFonts w:ascii="Times New Roman" w:eastAsiaTheme="minorEastAsia" w:hAnsi="Times New Roman"/>
          <w:i/>
          <w:sz w:val="24"/>
          <w:szCs w:val="24"/>
          <w:lang w:eastAsia="ja-JP"/>
        </w:rPr>
        <w:t xml:space="preserve">2. </w:t>
      </w:r>
      <w:proofErr w:type="spellStart"/>
      <w:r w:rsidRPr="00F070AA">
        <w:rPr>
          <w:rFonts w:ascii="Times New Roman" w:eastAsiaTheme="minorEastAsia" w:hAnsi="Times New Roman"/>
          <w:i/>
          <w:sz w:val="24"/>
          <w:szCs w:val="24"/>
          <w:lang w:eastAsia="ja-JP"/>
        </w:rPr>
        <w:t>Lingkungan</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juga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bervariasi</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tergantung</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pada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apabila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bahasa</w:t>
      </w:r>
      <w:proofErr w:type="spellEnd"/>
      <w:r w:rsidRPr="00F070AA">
        <w:rPr>
          <w:rFonts w:ascii="Times New Roman" w:eastAsiaTheme="minorEastAsia" w:hAnsi="Times New Roman"/>
          <w:i/>
          <w:sz w:val="24"/>
          <w:szCs w:val="24"/>
          <w:lang w:eastAsia="ja-JP"/>
        </w:rPr>
        <w:t xml:space="preserve"> yang</w:t>
      </w:r>
    </w:p>
    <w:p w:rsidR="00C73CE2" w:rsidRPr="00F070AA" w:rsidRDefault="00C73CE2" w:rsidP="00C73CE2">
      <w:pPr>
        <w:autoSpaceDE w:val="0"/>
        <w:autoSpaceDN w:val="0"/>
        <w:adjustRightInd w:val="0"/>
        <w:spacing w:after="0" w:line="240" w:lineRule="auto"/>
        <w:ind w:firstLine="1260"/>
        <w:rPr>
          <w:rFonts w:ascii="Times New Roman" w:eastAsiaTheme="minorEastAsia" w:hAnsi="Times New Roman"/>
          <w:i/>
          <w:sz w:val="24"/>
          <w:szCs w:val="24"/>
          <w:lang w:eastAsia="ja-JP"/>
        </w:rPr>
      </w:pPr>
      <w:r w:rsidRPr="00F070AA">
        <w:rPr>
          <w:rFonts w:ascii="Times New Roman" w:eastAsiaTheme="minorEastAsia" w:hAnsi="Times New Roman"/>
          <w:i/>
          <w:sz w:val="24"/>
          <w:szCs w:val="24"/>
          <w:lang w:val="id-ID" w:eastAsia="ja-JP"/>
        </w:rPr>
        <w:t xml:space="preserve">    d</w:t>
      </w:r>
      <w:proofErr w:type="spellStart"/>
      <w:r w:rsidRPr="00F070AA">
        <w:rPr>
          <w:rFonts w:ascii="Times New Roman" w:eastAsiaTheme="minorEastAsia" w:hAnsi="Times New Roman"/>
          <w:i/>
          <w:sz w:val="24"/>
          <w:szCs w:val="24"/>
          <w:lang w:eastAsia="ja-JP"/>
        </w:rPr>
        <w:t>ipelajari</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tersebut</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adalah</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sebagai</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bahasa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kedua</w:t>
      </w:r>
      <w:proofErr w:type="spellEnd"/>
      <w:r w:rsidRPr="00F070AA">
        <w:rPr>
          <w:rFonts w:ascii="Times New Roman" w:eastAsiaTheme="minorEastAsia" w:hAnsi="Times New Roman"/>
          <w:i/>
          <w:sz w:val="24"/>
          <w:szCs w:val="24"/>
          <w:lang w:eastAsia="ja-JP"/>
        </w:rPr>
        <w:t>.</w:t>
      </w:r>
    </w:p>
    <w:p w:rsidR="00C73CE2" w:rsidRPr="00F070AA" w:rsidRDefault="00C73CE2" w:rsidP="00C73CE2">
      <w:pPr>
        <w:autoSpaceDE w:val="0"/>
        <w:autoSpaceDN w:val="0"/>
        <w:adjustRightInd w:val="0"/>
        <w:spacing w:after="0" w:line="480" w:lineRule="auto"/>
        <w:ind w:firstLine="1260"/>
        <w:jc w:val="both"/>
        <w:outlineLvl w:val="0"/>
        <w:rPr>
          <w:rFonts w:ascii="Times New Roman" w:eastAsiaTheme="minorEastAsia" w:hAnsi="Times New Roman"/>
          <w:sz w:val="24"/>
          <w:szCs w:val="24"/>
          <w:lang w:eastAsia="ja-JP"/>
        </w:rPr>
      </w:pPr>
      <w:r w:rsidRPr="00F070AA">
        <w:rPr>
          <w:rFonts w:ascii="Times New Roman" w:eastAsiaTheme="minorEastAsia" w:hAnsi="Times New Roman"/>
          <w:i/>
          <w:sz w:val="24"/>
          <w:szCs w:val="24"/>
          <w:lang w:eastAsia="ja-JP"/>
        </w:rPr>
        <w:t xml:space="preserve">3. </w:t>
      </w:r>
      <w:proofErr w:type="spellStart"/>
      <w:r w:rsidRPr="00F070AA">
        <w:rPr>
          <w:rFonts w:ascii="Times New Roman" w:eastAsiaTheme="minorEastAsia" w:hAnsi="Times New Roman"/>
          <w:i/>
          <w:sz w:val="24"/>
          <w:szCs w:val="24"/>
          <w:lang w:eastAsia="ja-JP"/>
        </w:rPr>
        <w:t>Juga</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tergantung</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umur</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dan</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karakteristik</w:t>
      </w:r>
      <w:proofErr w:type="spellEnd"/>
      <w:r w:rsidRPr="00F070AA">
        <w:rPr>
          <w:rFonts w:ascii="Times New Roman" w:eastAsiaTheme="minorEastAsia" w:hAnsi="Times New Roman"/>
          <w:i/>
          <w:sz w:val="24"/>
          <w:szCs w:val="24"/>
          <w:lang w:val="id-ID" w:eastAsia="ja-JP"/>
        </w:rPr>
        <w:t xml:space="preserve"> </w:t>
      </w:r>
      <w:proofErr w:type="spellStart"/>
      <w:r w:rsidRPr="00F070AA">
        <w:rPr>
          <w:rFonts w:ascii="Times New Roman" w:eastAsiaTheme="minorEastAsia" w:hAnsi="Times New Roman"/>
          <w:i/>
          <w:sz w:val="24"/>
          <w:szCs w:val="24"/>
          <w:lang w:eastAsia="ja-JP"/>
        </w:rPr>
        <w:t>pembelajar</w:t>
      </w:r>
      <w:proofErr w:type="spellEnd"/>
      <w:r w:rsidRPr="00F070AA">
        <w:rPr>
          <w:rFonts w:ascii="Times New Roman" w:eastAsiaTheme="minorEastAsia" w:hAnsi="Times New Roman"/>
          <w:i/>
          <w:sz w:val="24"/>
          <w:szCs w:val="24"/>
          <w:lang w:eastAsia="ja-JP"/>
        </w:rPr>
        <w:t xml:space="preserve"> yang lain</w:t>
      </w:r>
      <w:r w:rsidRPr="00F070AA">
        <w:rPr>
          <w:rFonts w:ascii="Times New Roman" w:eastAsiaTheme="minorEastAsia" w:hAnsi="Times New Roman"/>
          <w:sz w:val="24"/>
          <w:szCs w:val="24"/>
          <w:lang w:eastAsia="ja-JP"/>
        </w:rPr>
        <w:t>.”</w:t>
      </w:r>
    </w:p>
    <w:p w:rsidR="00C73CE2" w:rsidRPr="00F070AA" w:rsidRDefault="00C73CE2" w:rsidP="00C73CE2">
      <w:pPr>
        <w:autoSpaceDE w:val="0"/>
        <w:autoSpaceDN w:val="0"/>
        <w:adjustRightInd w:val="0"/>
        <w:spacing w:after="0" w:line="480" w:lineRule="auto"/>
        <w:ind w:left="360" w:firstLine="720"/>
        <w:jc w:val="both"/>
        <w:rPr>
          <w:rFonts w:ascii="Times New Roman" w:eastAsiaTheme="minorEastAsia" w:hAnsi="Times New Roman"/>
          <w:sz w:val="24"/>
          <w:szCs w:val="24"/>
          <w:lang w:eastAsia="ja-JP"/>
        </w:rPr>
      </w:pPr>
    </w:p>
    <w:p w:rsidR="00C73CE2" w:rsidRPr="00F070AA" w:rsidRDefault="00C73CE2" w:rsidP="00C73CE2">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t xml:space="preserve">Based on these facts, the language acquisition among people </w:t>
      </w:r>
      <w:r w:rsidRPr="00F070AA">
        <w:rPr>
          <w:rFonts w:ascii="Times New Roman" w:hAnsi="Times New Roman"/>
          <w:sz w:val="24"/>
          <w:szCs w:val="24"/>
          <w:lang w:val="id-ID"/>
        </w:rPr>
        <w:t xml:space="preserve">are </w:t>
      </w:r>
      <w:r w:rsidRPr="00F070AA">
        <w:rPr>
          <w:rFonts w:ascii="Times New Roman" w:hAnsi="Times New Roman"/>
          <w:sz w:val="24"/>
          <w:szCs w:val="24"/>
        </w:rPr>
        <w:t>automatically different. Similarly, the various motivation come out from the children whether intrinsic or extrinsic motivation. A stimulus from a child plays a dominant role in the success of first and second language acquisition.</w:t>
      </w:r>
    </w:p>
    <w:p w:rsidR="00C73CE2" w:rsidRPr="00F070AA" w:rsidRDefault="00C73CE2" w:rsidP="00C73CE2">
      <w:pPr>
        <w:spacing w:after="0" w:line="480" w:lineRule="auto"/>
        <w:ind w:left="360" w:firstLine="720"/>
        <w:jc w:val="both"/>
        <w:rPr>
          <w:rFonts w:ascii="Times New Roman" w:hAnsi="Times New Roman"/>
          <w:sz w:val="24"/>
          <w:szCs w:val="24"/>
          <w:lang w:val="id-ID"/>
        </w:rPr>
      </w:pPr>
      <w:r w:rsidRPr="00F070AA">
        <w:rPr>
          <w:rFonts w:ascii="Times New Roman" w:hAnsi="Times New Roman"/>
          <w:sz w:val="24"/>
          <w:szCs w:val="24"/>
        </w:rPr>
        <w:t xml:space="preserve">The application of the first language acquisition and the second language learning have to give a big attention to the environmental aspect, the environment where the first language acquisition and the second language learning take place. The environment will bring out the effect on its contribution to the language enrichment. </w:t>
      </w:r>
    </w:p>
    <w:p w:rsidR="00250580" w:rsidRPr="00F070AA" w:rsidRDefault="00250580" w:rsidP="00250580">
      <w:pPr>
        <w:spacing w:after="0" w:line="480" w:lineRule="auto"/>
        <w:ind w:left="360"/>
        <w:jc w:val="both"/>
        <w:rPr>
          <w:rFonts w:ascii="Times New Roman" w:hAnsi="Times New Roman"/>
          <w:b/>
          <w:sz w:val="24"/>
          <w:szCs w:val="24"/>
          <w:lang w:val="id-ID"/>
        </w:rPr>
      </w:pPr>
    </w:p>
    <w:p w:rsidR="00250580" w:rsidRPr="00F070AA" w:rsidRDefault="00250580"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rPr>
        <w:t>The Reason for Choosing the Topic</w:t>
      </w:r>
    </w:p>
    <w:p w:rsidR="00250580" w:rsidRPr="00F070AA" w:rsidRDefault="00250580" w:rsidP="00250580">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lastRenderedPageBreak/>
        <w:t>There are several reasons that encourage the writer choose the topic, are mentioned below:</w:t>
      </w:r>
    </w:p>
    <w:p w:rsidR="00250580" w:rsidRPr="00F070AA" w:rsidRDefault="00250580" w:rsidP="00250580">
      <w:pPr>
        <w:numPr>
          <w:ilvl w:val="0"/>
          <w:numId w:val="3"/>
        </w:numPr>
        <w:spacing w:after="0" w:line="480" w:lineRule="auto"/>
        <w:jc w:val="both"/>
        <w:rPr>
          <w:rFonts w:ascii="Times New Roman" w:hAnsi="Times New Roman"/>
          <w:sz w:val="24"/>
          <w:szCs w:val="24"/>
        </w:rPr>
      </w:pPr>
      <w:r w:rsidRPr="00F070AA">
        <w:rPr>
          <w:rFonts w:ascii="Times New Roman" w:hAnsi="Times New Roman"/>
          <w:sz w:val="24"/>
          <w:szCs w:val="24"/>
        </w:rPr>
        <w:t>The first language is usual</w:t>
      </w:r>
      <w:r w:rsidRPr="00F070AA">
        <w:rPr>
          <w:rFonts w:ascii="Times New Roman" w:hAnsi="Times New Roman"/>
          <w:sz w:val="24"/>
          <w:szCs w:val="24"/>
          <w:lang w:val="id-ID"/>
        </w:rPr>
        <w:t>l</w:t>
      </w:r>
      <w:r w:rsidRPr="00F070AA">
        <w:rPr>
          <w:rFonts w:ascii="Times New Roman" w:hAnsi="Times New Roman"/>
          <w:sz w:val="24"/>
          <w:szCs w:val="24"/>
        </w:rPr>
        <w:t xml:space="preserve">y acquired during our childhood and we call it as mother tongue. </w:t>
      </w:r>
    </w:p>
    <w:p w:rsidR="00250580" w:rsidRPr="00F070AA" w:rsidRDefault="00250580" w:rsidP="00250580">
      <w:pPr>
        <w:numPr>
          <w:ilvl w:val="0"/>
          <w:numId w:val="3"/>
        </w:numPr>
        <w:spacing w:after="0" w:line="480" w:lineRule="auto"/>
        <w:jc w:val="both"/>
        <w:rPr>
          <w:rFonts w:ascii="Times New Roman" w:hAnsi="Times New Roman"/>
          <w:sz w:val="24"/>
          <w:szCs w:val="24"/>
        </w:rPr>
      </w:pPr>
      <w:r w:rsidRPr="00F070AA">
        <w:rPr>
          <w:rFonts w:ascii="Times New Roman" w:hAnsi="Times New Roman"/>
          <w:sz w:val="24"/>
          <w:szCs w:val="24"/>
        </w:rPr>
        <w:t xml:space="preserve">There are many aspects can </w:t>
      </w:r>
      <w:proofErr w:type="spellStart"/>
      <w:r w:rsidRPr="00F070AA">
        <w:rPr>
          <w:rFonts w:ascii="Times New Roman" w:hAnsi="Times New Roman"/>
          <w:sz w:val="24"/>
          <w:szCs w:val="24"/>
        </w:rPr>
        <w:t>i</w:t>
      </w:r>
      <w:proofErr w:type="spellEnd"/>
      <w:r w:rsidRPr="00F070AA">
        <w:rPr>
          <w:rFonts w:ascii="Times New Roman" w:hAnsi="Times New Roman"/>
          <w:sz w:val="24"/>
          <w:szCs w:val="24"/>
          <w:lang w:val="id-ID"/>
        </w:rPr>
        <w:t>nf</w:t>
      </w:r>
      <w:proofErr w:type="spellStart"/>
      <w:r w:rsidRPr="00F070AA">
        <w:rPr>
          <w:rFonts w:ascii="Times New Roman" w:hAnsi="Times New Roman"/>
          <w:sz w:val="24"/>
          <w:szCs w:val="24"/>
        </w:rPr>
        <w:t>luence</w:t>
      </w:r>
      <w:proofErr w:type="spellEnd"/>
      <w:r w:rsidRPr="00F070AA">
        <w:rPr>
          <w:rFonts w:ascii="Times New Roman" w:hAnsi="Times New Roman"/>
          <w:sz w:val="24"/>
          <w:szCs w:val="24"/>
        </w:rPr>
        <w:t xml:space="preserve"> </w:t>
      </w:r>
      <w:r w:rsidRPr="00F070AA">
        <w:rPr>
          <w:rFonts w:ascii="Times New Roman" w:hAnsi="Times New Roman"/>
          <w:sz w:val="24"/>
          <w:szCs w:val="24"/>
          <w:lang w:val="id-ID"/>
        </w:rPr>
        <w:t>on</w:t>
      </w:r>
      <w:r w:rsidRPr="00F070AA">
        <w:rPr>
          <w:rFonts w:ascii="Times New Roman" w:hAnsi="Times New Roman"/>
          <w:sz w:val="24"/>
          <w:szCs w:val="24"/>
        </w:rPr>
        <w:t xml:space="preserve"> the first language </w:t>
      </w:r>
      <w:proofErr w:type="spellStart"/>
      <w:r w:rsidRPr="00F070AA">
        <w:rPr>
          <w:rFonts w:ascii="Times New Roman" w:hAnsi="Times New Roman"/>
          <w:sz w:val="24"/>
          <w:szCs w:val="24"/>
        </w:rPr>
        <w:t>acqu</w:t>
      </w:r>
      <w:proofErr w:type="spellEnd"/>
      <w:r w:rsidRPr="00F070AA">
        <w:rPr>
          <w:rFonts w:ascii="Times New Roman" w:hAnsi="Times New Roman"/>
          <w:sz w:val="24"/>
          <w:szCs w:val="24"/>
          <w:lang w:val="id-ID"/>
        </w:rPr>
        <w:t>i</w:t>
      </w:r>
      <w:proofErr w:type="spellStart"/>
      <w:r w:rsidRPr="00F070AA">
        <w:rPr>
          <w:rFonts w:ascii="Times New Roman" w:hAnsi="Times New Roman"/>
          <w:sz w:val="24"/>
          <w:szCs w:val="24"/>
        </w:rPr>
        <w:t>sition</w:t>
      </w:r>
      <w:proofErr w:type="spellEnd"/>
      <w:r w:rsidRPr="00F070AA">
        <w:rPr>
          <w:rFonts w:ascii="Times New Roman" w:hAnsi="Times New Roman"/>
          <w:sz w:val="24"/>
          <w:szCs w:val="24"/>
          <w:lang w:val="id-ID"/>
        </w:rPr>
        <w:t>, in this case, pshychological and environmental aspects</w:t>
      </w:r>
    </w:p>
    <w:p w:rsidR="00250580" w:rsidRPr="00F070AA" w:rsidRDefault="00250580" w:rsidP="00250580">
      <w:pPr>
        <w:numPr>
          <w:ilvl w:val="0"/>
          <w:numId w:val="3"/>
        </w:numPr>
        <w:spacing w:after="0" w:line="480" w:lineRule="auto"/>
        <w:jc w:val="both"/>
        <w:rPr>
          <w:rFonts w:ascii="Times New Roman" w:hAnsi="Times New Roman"/>
          <w:sz w:val="24"/>
          <w:szCs w:val="24"/>
        </w:rPr>
      </w:pPr>
      <w:r w:rsidRPr="00F070AA">
        <w:rPr>
          <w:rFonts w:ascii="Times New Roman" w:hAnsi="Times New Roman"/>
          <w:sz w:val="24"/>
          <w:szCs w:val="24"/>
        </w:rPr>
        <w:t xml:space="preserve">To make the first language acquisition easier to apply based on </w:t>
      </w:r>
      <w:proofErr w:type="gramStart"/>
      <w:r w:rsidRPr="00F070AA">
        <w:rPr>
          <w:rFonts w:ascii="Times New Roman" w:hAnsi="Times New Roman"/>
          <w:sz w:val="24"/>
          <w:szCs w:val="24"/>
        </w:rPr>
        <w:t>psychological,</w:t>
      </w:r>
      <w:proofErr w:type="gramEnd"/>
      <w:r w:rsidRPr="00F070AA">
        <w:rPr>
          <w:rFonts w:ascii="Times New Roman" w:hAnsi="Times New Roman"/>
          <w:sz w:val="24"/>
          <w:szCs w:val="24"/>
        </w:rPr>
        <w:t xml:space="preserve"> and environmental aspects from the children or the learner.</w:t>
      </w:r>
    </w:p>
    <w:p w:rsidR="00250580" w:rsidRPr="00F070AA" w:rsidRDefault="00250580" w:rsidP="00250580">
      <w:pPr>
        <w:spacing w:after="0" w:line="480" w:lineRule="auto"/>
        <w:ind w:left="720"/>
        <w:jc w:val="both"/>
        <w:rPr>
          <w:rFonts w:ascii="Times New Roman" w:hAnsi="Times New Roman"/>
          <w:sz w:val="24"/>
          <w:szCs w:val="24"/>
          <w:lang w:val="id-ID"/>
        </w:rPr>
      </w:pPr>
    </w:p>
    <w:p w:rsidR="00C73CE2" w:rsidRPr="00F070AA" w:rsidRDefault="00C73CE2" w:rsidP="00250580">
      <w:pPr>
        <w:spacing w:after="0" w:line="480" w:lineRule="auto"/>
        <w:ind w:left="720"/>
        <w:jc w:val="both"/>
        <w:rPr>
          <w:rFonts w:ascii="Times New Roman" w:hAnsi="Times New Roman"/>
          <w:sz w:val="24"/>
          <w:szCs w:val="24"/>
          <w:lang w:val="id-ID"/>
        </w:rPr>
      </w:pPr>
    </w:p>
    <w:p w:rsidR="00250580" w:rsidRPr="00F070AA" w:rsidRDefault="00250580"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rPr>
        <w:t xml:space="preserve">The Assumption </w:t>
      </w:r>
    </w:p>
    <w:p w:rsidR="00250580" w:rsidRPr="00F070AA" w:rsidRDefault="00250580" w:rsidP="00250580">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t xml:space="preserve">The ability in acquiring language for children and commonly for whole language learners should already be possessed since their mother introduced their first language in the environment where they lived. Therefore, several aspects will have great influences in </w:t>
      </w:r>
      <w:r w:rsidRPr="00F070AA">
        <w:rPr>
          <w:rFonts w:ascii="Times New Roman" w:hAnsi="Times New Roman"/>
          <w:sz w:val="24"/>
          <w:szCs w:val="24"/>
          <w:lang w:val="id-ID"/>
        </w:rPr>
        <w:t>the first</w:t>
      </w:r>
      <w:r w:rsidRPr="00F070AA">
        <w:rPr>
          <w:rFonts w:ascii="Times New Roman" w:hAnsi="Times New Roman"/>
          <w:sz w:val="24"/>
          <w:szCs w:val="24"/>
        </w:rPr>
        <w:t xml:space="preserve"> language acquisitions. Based on the explanation above the writer assumes that:</w:t>
      </w:r>
    </w:p>
    <w:p w:rsidR="00250580" w:rsidRPr="00F070AA" w:rsidRDefault="00250580" w:rsidP="00250580">
      <w:pPr>
        <w:numPr>
          <w:ilvl w:val="0"/>
          <w:numId w:val="5"/>
        </w:numPr>
        <w:spacing w:after="0" w:line="480" w:lineRule="auto"/>
        <w:jc w:val="both"/>
        <w:rPr>
          <w:rFonts w:ascii="Times New Roman" w:hAnsi="Times New Roman"/>
          <w:sz w:val="24"/>
          <w:szCs w:val="24"/>
        </w:rPr>
      </w:pPr>
      <w:r w:rsidRPr="00F070AA">
        <w:rPr>
          <w:rFonts w:ascii="Times New Roman" w:hAnsi="Times New Roman"/>
          <w:sz w:val="24"/>
          <w:szCs w:val="24"/>
          <w:lang w:val="id-ID"/>
        </w:rPr>
        <w:t>Environmental and psychological aspects</w:t>
      </w:r>
      <w:r w:rsidRPr="00F070AA">
        <w:rPr>
          <w:rFonts w:ascii="Times New Roman" w:hAnsi="Times New Roman"/>
          <w:sz w:val="24"/>
          <w:szCs w:val="24"/>
        </w:rPr>
        <w:t xml:space="preserve"> strongly influence </w:t>
      </w:r>
      <w:r w:rsidRPr="00F070AA">
        <w:rPr>
          <w:rFonts w:ascii="Times New Roman" w:hAnsi="Times New Roman"/>
          <w:sz w:val="24"/>
          <w:szCs w:val="24"/>
          <w:lang w:val="id-ID"/>
        </w:rPr>
        <w:t>in the</w:t>
      </w:r>
      <w:r w:rsidRPr="00F070AA">
        <w:rPr>
          <w:rFonts w:ascii="Times New Roman" w:hAnsi="Times New Roman"/>
          <w:sz w:val="24"/>
          <w:szCs w:val="24"/>
        </w:rPr>
        <w:t xml:space="preserve"> first language acquisition. </w:t>
      </w:r>
    </w:p>
    <w:p w:rsidR="00250580" w:rsidRPr="00F070AA" w:rsidRDefault="00250580" w:rsidP="00250580">
      <w:pPr>
        <w:numPr>
          <w:ilvl w:val="0"/>
          <w:numId w:val="5"/>
        </w:numPr>
        <w:spacing w:after="0" w:line="480" w:lineRule="auto"/>
        <w:jc w:val="both"/>
        <w:rPr>
          <w:rFonts w:ascii="Times New Roman" w:hAnsi="Times New Roman"/>
          <w:sz w:val="24"/>
          <w:szCs w:val="24"/>
        </w:rPr>
      </w:pPr>
      <w:r w:rsidRPr="00F070AA">
        <w:rPr>
          <w:rFonts w:ascii="Times New Roman" w:hAnsi="Times New Roman"/>
          <w:sz w:val="24"/>
          <w:szCs w:val="24"/>
        </w:rPr>
        <w:t>Intelligence, motivation, and the surrounding that interfere people are the products of psychology and environmental.</w:t>
      </w:r>
    </w:p>
    <w:p w:rsidR="00C73CE2" w:rsidRPr="00F070AA" w:rsidRDefault="00C73CE2" w:rsidP="00C73CE2">
      <w:pPr>
        <w:spacing w:after="0" w:line="480" w:lineRule="auto"/>
        <w:ind w:left="720"/>
        <w:jc w:val="both"/>
        <w:rPr>
          <w:rFonts w:ascii="Times New Roman" w:hAnsi="Times New Roman"/>
          <w:sz w:val="24"/>
          <w:szCs w:val="24"/>
        </w:rPr>
      </w:pPr>
    </w:p>
    <w:p w:rsidR="00250580" w:rsidRPr="00F070AA" w:rsidRDefault="00250580" w:rsidP="00250580">
      <w:pPr>
        <w:numPr>
          <w:ilvl w:val="1"/>
          <w:numId w:val="1"/>
        </w:numPr>
        <w:spacing w:after="0" w:line="480" w:lineRule="auto"/>
        <w:jc w:val="both"/>
        <w:rPr>
          <w:rFonts w:ascii="Times New Roman" w:hAnsi="Times New Roman"/>
          <w:sz w:val="24"/>
          <w:szCs w:val="24"/>
        </w:rPr>
      </w:pPr>
      <w:r w:rsidRPr="00F070AA">
        <w:rPr>
          <w:rFonts w:ascii="Times New Roman" w:hAnsi="Times New Roman"/>
          <w:b/>
          <w:sz w:val="24"/>
          <w:szCs w:val="24"/>
        </w:rPr>
        <w:t>The Scope and Limitation</w:t>
      </w:r>
    </w:p>
    <w:p w:rsidR="00250580" w:rsidRPr="00F070AA" w:rsidRDefault="00250580" w:rsidP="00C73CE2">
      <w:pPr>
        <w:spacing w:after="0" w:line="480" w:lineRule="auto"/>
        <w:ind w:firstLine="360"/>
        <w:jc w:val="both"/>
        <w:rPr>
          <w:rFonts w:ascii="Times New Roman" w:hAnsi="Times New Roman"/>
          <w:sz w:val="24"/>
          <w:szCs w:val="24"/>
          <w:lang w:val="id-ID"/>
        </w:rPr>
      </w:pPr>
      <w:r w:rsidRPr="00F070AA">
        <w:rPr>
          <w:rFonts w:ascii="Times New Roman" w:hAnsi="Times New Roman"/>
          <w:sz w:val="24"/>
          <w:szCs w:val="24"/>
        </w:rPr>
        <w:lastRenderedPageBreak/>
        <w:t>Actually, language acquisition</w:t>
      </w:r>
      <w:r w:rsidRPr="00F070AA">
        <w:rPr>
          <w:rFonts w:ascii="Times New Roman" w:hAnsi="Times New Roman"/>
          <w:sz w:val="24"/>
          <w:szCs w:val="24"/>
          <w:lang w:val="id-ID"/>
        </w:rPr>
        <w:t xml:space="preserve"> is a</w:t>
      </w:r>
      <w:r w:rsidRPr="00F070AA">
        <w:rPr>
          <w:rFonts w:ascii="Times New Roman" w:hAnsi="Times New Roman"/>
          <w:sz w:val="24"/>
          <w:szCs w:val="24"/>
        </w:rPr>
        <w:t xml:space="preserve"> broad </w:t>
      </w:r>
      <w:proofErr w:type="gramStart"/>
      <w:r w:rsidRPr="00F070AA">
        <w:rPr>
          <w:rFonts w:ascii="Times New Roman" w:hAnsi="Times New Roman"/>
          <w:sz w:val="24"/>
          <w:szCs w:val="24"/>
        </w:rPr>
        <w:t>studies</w:t>
      </w:r>
      <w:proofErr w:type="gramEnd"/>
      <w:r w:rsidRPr="00F070AA">
        <w:rPr>
          <w:rFonts w:ascii="Times New Roman" w:hAnsi="Times New Roman"/>
          <w:sz w:val="24"/>
          <w:szCs w:val="24"/>
        </w:rPr>
        <w:t xml:space="preserve">. To make the study focused on the aspect that can improve the language </w:t>
      </w:r>
      <w:proofErr w:type="gramStart"/>
      <w:r w:rsidRPr="00F070AA">
        <w:rPr>
          <w:rFonts w:ascii="Times New Roman" w:hAnsi="Times New Roman"/>
          <w:sz w:val="24"/>
          <w:szCs w:val="24"/>
        </w:rPr>
        <w:t>acquisition ,</w:t>
      </w:r>
      <w:proofErr w:type="gramEnd"/>
      <w:r w:rsidRPr="00F070AA">
        <w:rPr>
          <w:rFonts w:ascii="Times New Roman" w:hAnsi="Times New Roman"/>
          <w:sz w:val="24"/>
          <w:szCs w:val="24"/>
        </w:rPr>
        <w:t xml:space="preserve"> the writer limits the study to the crucial </w:t>
      </w:r>
      <w:r w:rsidRPr="00F070AA">
        <w:rPr>
          <w:rFonts w:ascii="Times New Roman" w:hAnsi="Times New Roman"/>
          <w:sz w:val="24"/>
          <w:szCs w:val="24"/>
          <w:lang w:val="id-ID"/>
        </w:rPr>
        <w:t>influence</w:t>
      </w:r>
      <w:r w:rsidRPr="00F070AA">
        <w:rPr>
          <w:rFonts w:ascii="Times New Roman" w:hAnsi="Times New Roman"/>
          <w:sz w:val="24"/>
          <w:szCs w:val="24"/>
        </w:rPr>
        <w:t xml:space="preserve"> of psychological and environmental aspects in the first language acquisition</w:t>
      </w:r>
      <w:r w:rsidRPr="00F070AA">
        <w:rPr>
          <w:rFonts w:ascii="Times New Roman" w:hAnsi="Times New Roman"/>
          <w:sz w:val="24"/>
          <w:szCs w:val="24"/>
          <w:lang w:val="id-ID"/>
        </w:rPr>
        <w:t>.</w:t>
      </w:r>
    </w:p>
    <w:p w:rsidR="00C73CE2" w:rsidRPr="00F070AA" w:rsidRDefault="00C73CE2" w:rsidP="00C73CE2">
      <w:pPr>
        <w:spacing w:after="0" w:line="480" w:lineRule="auto"/>
        <w:ind w:firstLine="360"/>
        <w:jc w:val="both"/>
        <w:rPr>
          <w:rFonts w:ascii="Times New Roman" w:hAnsi="Times New Roman"/>
          <w:sz w:val="24"/>
          <w:szCs w:val="24"/>
          <w:lang w:val="id-ID"/>
        </w:rPr>
      </w:pPr>
    </w:p>
    <w:p w:rsidR="00250580" w:rsidRPr="00F070AA" w:rsidRDefault="00250580"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rPr>
        <w:t>The Problem Statement</w:t>
      </w:r>
    </w:p>
    <w:p w:rsidR="00250580" w:rsidRPr="00F070AA" w:rsidRDefault="00250580" w:rsidP="00250580">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t xml:space="preserve">The writing of this paper begins from the cases, which are necessary discussed. The writer formulates the problems as follows: </w:t>
      </w:r>
    </w:p>
    <w:p w:rsidR="00250580" w:rsidRPr="00F070AA" w:rsidRDefault="00250580" w:rsidP="00250580">
      <w:pPr>
        <w:numPr>
          <w:ilvl w:val="0"/>
          <w:numId w:val="4"/>
        </w:numPr>
        <w:spacing w:after="0" w:line="480" w:lineRule="auto"/>
        <w:jc w:val="both"/>
        <w:rPr>
          <w:rFonts w:ascii="Times New Roman" w:hAnsi="Times New Roman"/>
          <w:sz w:val="24"/>
          <w:szCs w:val="24"/>
        </w:rPr>
      </w:pPr>
      <w:r w:rsidRPr="00F070AA">
        <w:rPr>
          <w:rFonts w:ascii="Times New Roman" w:hAnsi="Times New Roman"/>
          <w:sz w:val="24"/>
          <w:szCs w:val="24"/>
        </w:rPr>
        <w:t>How d</w:t>
      </w:r>
      <w:r w:rsidRPr="00F070AA">
        <w:rPr>
          <w:rFonts w:ascii="Times New Roman" w:hAnsi="Times New Roman"/>
          <w:sz w:val="24"/>
          <w:szCs w:val="24"/>
          <w:lang w:val="id-ID"/>
        </w:rPr>
        <w:t>o</w:t>
      </w:r>
      <w:r w:rsidRPr="00F070AA">
        <w:rPr>
          <w:rFonts w:ascii="Times New Roman" w:hAnsi="Times New Roman"/>
          <w:sz w:val="24"/>
          <w:szCs w:val="24"/>
        </w:rPr>
        <w:t xml:space="preserve"> psychological and environmental aspects play their roles in mastering first language </w:t>
      </w:r>
      <w:proofErr w:type="gramStart"/>
      <w:r w:rsidRPr="00F070AA">
        <w:rPr>
          <w:rFonts w:ascii="Times New Roman" w:hAnsi="Times New Roman"/>
          <w:sz w:val="24"/>
          <w:szCs w:val="24"/>
        </w:rPr>
        <w:t>acquisition</w:t>
      </w:r>
      <w:r w:rsidRPr="00F070AA">
        <w:rPr>
          <w:rFonts w:ascii="Times New Roman" w:hAnsi="Times New Roman"/>
          <w:sz w:val="24"/>
          <w:szCs w:val="24"/>
          <w:lang w:val="id-ID"/>
        </w:rPr>
        <w:t xml:space="preserve"> </w:t>
      </w:r>
      <w:r w:rsidRPr="00F070AA">
        <w:rPr>
          <w:rFonts w:ascii="Times New Roman" w:hAnsi="Times New Roman"/>
          <w:sz w:val="24"/>
          <w:szCs w:val="24"/>
        </w:rPr>
        <w:t>?</w:t>
      </w:r>
      <w:proofErr w:type="gramEnd"/>
      <w:r w:rsidRPr="00F070AA">
        <w:rPr>
          <w:rFonts w:ascii="Times New Roman" w:hAnsi="Times New Roman"/>
          <w:sz w:val="24"/>
          <w:szCs w:val="24"/>
        </w:rPr>
        <w:t xml:space="preserve"> </w:t>
      </w:r>
    </w:p>
    <w:p w:rsidR="00250580" w:rsidRPr="00F070AA" w:rsidRDefault="00250580" w:rsidP="00250580">
      <w:pPr>
        <w:numPr>
          <w:ilvl w:val="0"/>
          <w:numId w:val="4"/>
        </w:numPr>
        <w:spacing w:after="0" w:line="480" w:lineRule="auto"/>
        <w:jc w:val="both"/>
        <w:rPr>
          <w:rFonts w:ascii="Times New Roman" w:hAnsi="Times New Roman"/>
          <w:sz w:val="24"/>
          <w:szCs w:val="24"/>
        </w:rPr>
      </w:pPr>
      <w:r w:rsidRPr="00F070AA">
        <w:rPr>
          <w:rFonts w:ascii="Times New Roman" w:hAnsi="Times New Roman"/>
          <w:sz w:val="24"/>
          <w:szCs w:val="24"/>
        </w:rPr>
        <w:t xml:space="preserve">How do psychological and environmental aspects are organized so that first language acquisition </w:t>
      </w:r>
      <w:r w:rsidRPr="00F070AA">
        <w:rPr>
          <w:rFonts w:ascii="Times New Roman" w:hAnsi="Times New Roman"/>
          <w:sz w:val="24"/>
          <w:szCs w:val="24"/>
          <w:lang w:val="id-ID"/>
        </w:rPr>
        <w:t xml:space="preserve">is </w:t>
      </w:r>
      <w:r w:rsidRPr="00F070AA">
        <w:rPr>
          <w:rFonts w:ascii="Times New Roman" w:hAnsi="Times New Roman"/>
          <w:sz w:val="24"/>
          <w:szCs w:val="24"/>
        </w:rPr>
        <w:t>simultaneously acquired well?</w:t>
      </w:r>
    </w:p>
    <w:p w:rsidR="00250580" w:rsidRPr="00F070AA" w:rsidRDefault="00250580" w:rsidP="00250580">
      <w:pPr>
        <w:numPr>
          <w:ilvl w:val="0"/>
          <w:numId w:val="4"/>
        </w:numPr>
        <w:spacing w:after="0" w:line="480" w:lineRule="auto"/>
        <w:jc w:val="both"/>
        <w:rPr>
          <w:rFonts w:ascii="Times New Roman" w:hAnsi="Times New Roman"/>
          <w:sz w:val="24"/>
          <w:szCs w:val="24"/>
        </w:rPr>
      </w:pPr>
      <w:r w:rsidRPr="00F070AA">
        <w:rPr>
          <w:rFonts w:ascii="Times New Roman" w:hAnsi="Times New Roman"/>
          <w:sz w:val="24"/>
          <w:szCs w:val="24"/>
          <w:lang w:val="id-ID"/>
        </w:rPr>
        <w:t>How extent psychological and environmental have crucial influence in the first language acquisition?</w:t>
      </w:r>
    </w:p>
    <w:p w:rsidR="00C73CE2" w:rsidRPr="00F070AA" w:rsidRDefault="00C73CE2" w:rsidP="00C73CE2">
      <w:pPr>
        <w:spacing w:after="0" w:line="480" w:lineRule="auto"/>
        <w:ind w:left="720"/>
        <w:jc w:val="both"/>
        <w:rPr>
          <w:rFonts w:ascii="Times New Roman" w:hAnsi="Times New Roman"/>
          <w:sz w:val="24"/>
          <w:szCs w:val="24"/>
        </w:rPr>
      </w:pPr>
    </w:p>
    <w:p w:rsidR="00250580" w:rsidRPr="00F070AA" w:rsidRDefault="00CD2C1A"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lang w:val="id-ID"/>
        </w:rPr>
        <w:t xml:space="preserve"> </w:t>
      </w:r>
      <w:r w:rsidR="00250580" w:rsidRPr="00F070AA">
        <w:rPr>
          <w:rFonts w:ascii="Times New Roman" w:hAnsi="Times New Roman"/>
          <w:b/>
          <w:sz w:val="24"/>
          <w:szCs w:val="24"/>
        </w:rPr>
        <w:t xml:space="preserve">The Purpose of the Study </w:t>
      </w:r>
    </w:p>
    <w:p w:rsidR="00250580" w:rsidRPr="00F070AA" w:rsidRDefault="00250580" w:rsidP="00250580">
      <w:pPr>
        <w:spacing w:after="0" w:line="480" w:lineRule="auto"/>
        <w:ind w:left="360" w:firstLine="720"/>
        <w:jc w:val="both"/>
        <w:rPr>
          <w:rFonts w:ascii="Times New Roman" w:hAnsi="Times New Roman"/>
          <w:sz w:val="24"/>
          <w:szCs w:val="24"/>
          <w:lang w:val="id-ID"/>
        </w:rPr>
      </w:pPr>
      <w:r w:rsidRPr="00F070AA">
        <w:rPr>
          <w:rFonts w:ascii="Times New Roman" w:hAnsi="Times New Roman"/>
          <w:sz w:val="24"/>
          <w:szCs w:val="24"/>
        </w:rPr>
        <w:t>The purposes of the study are as follows:</w:t>
      </w:r>
    </w:p>
    <w:p w:rsidR="00250580" w:rsidRPr="00F070AA" w:rsidRDefault="00250580" w:rsidP="00250580">
      <w:pPr>
        <w:numPr>
          <w:ilvl w:val="0"/>
          <w:numId w:val="6"/>
        </w:numPr>
        <w:spacing w:after="0" w:line="480" w:lineRule="auto"/>
        <w:jc w:val="both"/>
        <w:rPr>
          <w:rFonts w:ascii="Times New Roman" w:hAnsi="Times New Roman"/>
          <w:sz w:val="24"/>
          <w:szCs w:val="24"/>
        </w:rPr>
      </w:pPr>
      <w:r w:rsidRPr="00F070AA">
        <w:rPr>
          <w:rFonts w:ascii="Times New Roman" w:hAnsi="Times New Roman"/>
          <w:sz w:val="24"/>
          <w:szCs w:val="24"/>
        </w:rPr>
        <w:t xml:space="preserve">To ascertain the contribution of psychological, and environmental aspects to the first language acquisition. </w:t>
      </w:r>
    </w:p>
    <w:p w:rsidR="00250580" w:rsidRPr="00F070AA" w:rsidRDefault="00250580" w:rsidP="00250580">
      <w:pPr>
        <w:numPr>
          <w:ilvl w:val="0"/>
          <w:numId w:val="6"/>
        </w:numPr>
        <w:spacing w:after="0" w:line="480" w:lineRule="auto"/>
        <w:jc w:val="both"/>
        <w:rPr>
          <w:rFonts w:ascii="Times New Roman" w:hAnsi="Times New Roman"/>
          <w:sz w:val="24"/>
          <w:szCs w:val="24"/>
        </w:rPr>
      </w:pPr>
      <w:r w:rsidRPr="00F070AA">
        <w:rPr>
          <w:rFonts w:ascii="Times New Roman" w:hAnsi="Times New Roman"/>
          <w:sz w:val="24"/>
          <w:szCs w:val="24"/>
          <w:lang w:val="id-ID"/>
        </w:rPr>
        <w:t>To ascertain how extent the influence of psychological and enviromental aspects to the first language acquisition.</w:t>
      </w:r>
    </w:p>
    <w:p w:rsidR="00250580" w:rsidRPr="00F070AA" w:rsidRDefault="00250580" w:rsidP="00250580">
      <w:pPr>
        <w:numPr>
          <w:ilvl w:val="0"/>
          <w:numId w:val="6"/>
        </w:numPr>
        <w:spacing w:after="0" w:line="480" w:lineRule="auto"/>
        <w:jc w:val="both"/>
        <w:rPr>
          <w:rFonts w:ascii="Times New Roman" w:hAnsi="Times New Roman"/>
          <w:sz w:val="24"/>
          <w:szCs w:val="24"/>
        </w:rPr>
      </w:pPr>
      <w:r w:rsidRPr="00F070AA">
        <w:rPr>
          <w:rFonts w:ascii="Times New Roman" w:hAnsi="Times New Roman"/>
          <w:sz w:val="24"/>
          <w:szCs w:val="24"/>
        </w:rPr>
        <w:t>To ascertain the problems faced by the learner in the first language acquisition</w:t>
      </w:r>
      <w:r w:rsidRPr="00F070AA">
        <w:rPr>
          <w:rFonts w:ascii="Times New Roman" w:hAnsi="Times New Roman"/>
          <w:sz w:val="24"/>
          <w:szCs w:val="24"/>
          <w:lang w:val="id-ID"/>
        </w:rPr>
        <w:t xml:space="preserve">. </w:t>
      </w:r>
      <w:r w:rsidRPr="00F070AA">
        <w:rPr>
          <w:rFonts w:ascii="Times New Roman" w:hAnsi="Times New Roman"/>
          <w:sz w:val="24"/>
          <w:szCs w:val="24"/>
        </w:rPr>
        <w:t xml:space="preserve"> </w:t>
      </w:r>
    </w:p>
    <w:p w:rsidR="00C73CE2" w:rsidRPr="00F070AA" w:rsidRDefault="00C73CE2" w:rsidP="00C73CE2">
      <w:pPr>
        <w:spacing w:after="0" w:line="480" w:lineRule="auto"/>
        <w:ind w:left="720"/>
        <w:jc w:val="both"/>
        <w:rPr>
          <w:rFonts w:ascii="Times New Roman" w:hAnsi="Times New Roman"/>
          <w:sz w:val="24"/>
          <w:szCs w:val="24"/>
        </w:rPr>
      </w:pPr>
    </w:p>
    <w:p w:rsidR="00250580" w:rsidRPr="00F070AA" w:rsidRDefault="00250580"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rPr>
        <w:t>The Research Method</w:t>
      </w:r>
    </w:p>
    <w:p w:rsidR="00250580" w:rsidRPr="00F070AA" w:rsidRDefault="00250580" w:rsidP="00250580">
      <w:pPr>
        <w:spacing w:after="0" w:line="480" w:lineRule="auto"/>
        <w:ind w:firstLine="360"/>
        <w:jc w:val="both"/>
        <w:rPr>
          <w:rFonts w:ascii="Times New Roman" w:hAnsi="Times New Roman"/>
          <w:sz w:val="24"/>
          <w:szCs w:val="24"/>
          <w:lang w:val="id-ID"/>
        </w:rPr>
      </w:pPr>
      <w:r w:rsidRPr="00F070AA">
        <w:rPr>
          <w:rFonts w:ascii="Times New Roman" w:hAnsi="Times New Roman"/>
          <w:sz w:val="24"/>
          <w:szCs w:val="24"/>
        </w:rPr>
        <w:t xml:space="preserve">Based on the topic of this study, which requires a detailed clarification, the writer decides to use descriptive analysis. The writer to describe and analyze the topic of the study uses the related literature. </w:t>
      </w:r>
    </w:p>
    <w:p w:rsidR="00C73CE2" w:rsidRPr="00F070AA" w:rsidRDefault="00C73CE2" w:rsidP="00250580">
      <w:pPr>
        <w:spacing w:after="0" w:line="480" w:lineRule="auto"/>
        <w:ind w:firstLine="360"/>
        <w:jc w:val="both"/>
        <w:rPr>
          <w:rFonts w:ascii="Times New Roman" w:hAnsi="Times New Roman"/>
          <w:sz w:val="24"/>
          <w:szCs w:val="24"/>
          <w:lang w:val="id-ID"/>
        </w:rPr>
      </w:pPr>
    </w:p>
    <w:p w:rsidR="00250580" w:rsidRPr="00F070AA" w:rsidRDefault="00250580" w:rsidP="00250580">
      <w:pPr>
        <w:numPr>
          <w:ilvl w:val="1"/>
          <w:numId w:val="1"/>
        </w:numPr>
        <w:spacing w:after="0" w:line="480" w:lineRule="auto"/>
        <w:jc w:val="both"/>
        <w:rPr>
          <w:rFonts w:ascii="Times New Roman" w:hAnsi="Times New Roman"/>
          <w:b/>
          <w:sz w:val="24"/>
          <w:szCs w:val="24"/>
        </w:rPr>
      </w:pPr>
      <w:r w:rsidRPr="00F070AA">
        <w:rPr>
          <w:rFonts w:ascii="Times New Roman" w:hAnsi="Times New Roman"/>
          <w:b/>
          <w:sz w:val="24"/>
          <w:szCs w:val="24"/>
        </w:rPr>
        <w:t xml:space="preserve">Population and Sample </w:t>
      </w:r>
    </w:p>
    <w:p w:rsidR="00250580" w:rsidRPr="00F070AA" w:rsidRDefault="00250580" w:rsidP="00250580">
      <w:pPr>
        <w:numPr>
          <w:ilvl w:val="0"/>
          <w:numId w:val="7"/>
        </w:numPr>
        <w:spacing w:after="0" w:line="480" w:lineRule="auto"/>
        <w:jc w:val="both"/>
        <w:rPr>
          <w:rFonts w:ascii="Times New Roman" w:hAnsi="Times New Roman"/>
          <w:b/>
          <w:sz w:val="24"/>
          <w:szCs w:val="24"/>
        </w:rPr>
      </w:pPr>
      <w:r w:rsidRPr="00F070AA">
        <w:rPr>
          <w:rFonts w:ascii="Times New Roman" w:hAnsi="Times New Roman"/>
          <w:sz w:val="24"/>
          <w:szCs w:val="24"/>
        </w:rPr>
        <w:t>Population</w:t>
      </w:r>
    </w:p>
    <w:p w:rsidR="00C73CE2" w:rsidRPr="00F070AA" w:rsidRDefault="00250580" w:rsidP="00C73CE2">
      <w:pPr>
        <w:spacing w:after="0" w:line="240" w:lineRule="auto"/>
        <w:ind w:firstLine="1080"/>
        <w:jc w:val="both"/>
        <w:rPr>
          <w:rFonts w:ascii="Times New Roman" w:hAnsi="Times New Roman"/>
          <w:sz w:val="24"/>
          <w:szCs w:val="24"/>
          <w:lang w:val="id-ID"/>
        </w:rPr>
      </w:pPr>
      <w:r w:rsidRPr="00F070AA">
        <w:rPr>
          <w:rFonts w:ascii="Times New Roman" w:hAnsi="Times New Roman"/>
          <w:sz w:val="24"/>
          <w:szCs w:val="24"/>
        </w:rPr>
        <w:t>Population is an important element in a res</w:t>
      </w:r>
      <w:r w:rsidRPr="00F070AA">
        <w:rPr>
          <w:rFonts w:ascii="Times New Roman" w:hAnsi="Times New Roman"/>
          <w:sz w:val="24"/>
          <w:szCs w:val="24"/>
          <w:lang w:val="id-ID"/>
        </w:rPr>
        <w:t xml:space="preserve">each. </w:t>
      </w:r>
      <w:r w:rsidR="00C73CE2" w:rsidRPr="00F070AA">
        <w:rPr>
          <w:rFonts w:ascii="Times New Roman" w:hAnsi="Times New Roman"/>
          <w:sz w:val="24"/>
          <w:szCs w:val="24"/>
        </w:rPr>
        <w:t xml:space="preserve">Population is an important element in a research, </w:t>
      </w:r>
      <w:r w:rsidR="00C73CE2" w:rsidRPr="00F070AA">
        <w:rPr>
          <w:rFonts w:ascii="Times New Roman" w:hAnsi="Times New Roman"/>
          <w:sz w:val="24"/>
          <w:szCs w:val="24"/>
          <w:lang w:val="id-ID"/>
        </w:rPr>
        <w:t>according to Sugiyono   (</w:t>
      </w:r>
      <w:proofErr w:type="gramStart"/>
      <w:r w:rsidR="00C73CE2" w:rsidRPr="00F070AA">
        <w:rPr>
          <w:rFonts w:ascii="Times New Roman" w:hAnsi="Times New Roman"/>
          <w:sz w:val="24"/>
          <w:szCs w:val="24"/>
          <w:lang w:val="id-ID"/>
        </w:rPr>
        <w:t>2011 :</w:t>
      </w:r>
      <w:proofErr w:type="gramEnd"/>
      <w:r w:rsidR="00C73CE2" w:rsidRPr="00F070AA">
        <w:rPr>
          <w:rFonts w:ascii="Times New Roman" w:hAnsi="Times New Roman"/>
          <w:sz w:val="24"/>
          <w:szCs w:val="24"/>
          <w:lang w:val="id-ID"/>
        </w:rPr>
        <w:t xml:space="preserve"> 80 ) </w:t>
      </w:r>
    </w:p>
    <w:p w:rsidR="00250580" w:rsidRPr="00F070AA" w:rsidRDefault="00C73CE2" w:rsidP="00C73CE2">
      <w:pPr>
        <w:spacing w:after="0" w:line="240" w:lineRule="auto"/>
        <w:ind w:left="1080"/>
        <w:jc w:val="both"/>
        <w:rPr>
          <w:rFonts w:ascii="Times New Roman" w:hAnsi="Times New Roman"/>
          <w:i/>
          <w:sz w:val="24"/>
          <w:szCs w:val="24"/>
          <w:lang w:val="id-ID"/>
        </w:rPr>
      </w:pPr>
      <w:r w:rsidRPr="00F070AA">
        <w:rPr>
          <w:rFonts w:ascii="Times New Roman" w:hAnsi="Times New Roman"/>
          <w:i/>
          <w:sz w:val="24"/>
          <w:szCs w:val="24"/>
          <w:lang w:val="id-ID"/>
        </w:rPr>
        <w:t>“Populasi adalah wilayah generalisasi yang terdiri atas : obyek/subyek yang mempunyai kualitas dan karakteristik tertentu yang ditetapkan oleh peneliti untuk dipelajari dan kemudian ditarik kesimpulan “</w:t>
      </w:r>
    </w:p>
    <w:p w:rsidR="00C73CE2" w:rsidRPr="00F070AA" w:rsidRDefault="00C73CE2" w:rsidP="00C73CE2">
      <w:pPr>
        <w:spacing w:after="0" w:line="240" w:lineRule="auto"/>
        <w:ind w:left="1080"/>
        <w:jc w:val="both"/>
        <w:rPr>
          <w:rFonts w:ascii="Times New Roman" w:hAnsi="Times New Roman"/>
          <w:i/>
          <w:sz w:val="24"/>
          <w:szCs w:val="24"/>
          <w:lang w:val="id-ID"/>
        </w:rPr>
      </w:pPr>
    </w:p>
    <w:p w:rsidR="00250580" w:rsidRPr="00F070AA" w:rsidRDefault="00250580" w:rsidP="00250580">
      <w:pPr>
        <w:spacing w:after="0" w:line="480" w:lineRule="auto"/>
        <w:ind w:left="360" w:firstLine="720"/>
        <w:jc w:val="both"/>
        <w:rPr>
          <w:rFonts w:ascii="Times New Roman" w:hAnsi="Times New Roman"/>
          <w:sz w:val="24"/>
          <w:szCs w:val="24"/>
          <w:lang w:val="id-ID"/>
        </w:rPr>
      </w:pPr>
      <w:r w:rsidRPr="00F070AA">
        <w:rPr>
          <w:rFonts w:ascii="Times New Roman" w:hAnsi="Times New Roman"/>
          <w:sz w:val="24"/>
          <w:szCs w:val="24"/>
        </w:rPr>
        <w:t xml:space="preserve">The population for this research is the </w:t>
      </w:r>
      <w:proofErr w:type="gramStart"/>
      <w:r w:rsidRPr="00F070AA">
        <w:rPr>
          <w:rFonts w:ascii="Times New Roman" w:hAnsi="Times New Roman"/>
          <w:sz w:val="24"/>
          <w:szCs w:val="24"/>
          <w:lang w:val="id-ID"/>
        </w:rPr>
        <w:t>4th</w:t>
      </w:r>
      <w:r w:rsidRPr="00F070AA">
        <w:rPr>
          <w:rFonts w:ascii="Times New Roman" w:hAnsi="Times New Roman"/>
          <w:sz w:val="24"/>
          <w:szCs w:val="24"/>
        </w:rPr>
        <w:t xml:space="preserve">  grade</w:t>
      </w:r>
      <w:proofErr w:type="gramEnd"/>
      <w:r w:rsidRPr="00F070AA">
        <w:rPr>
          <w:rFonts w:ascii="Times New Roman" w:hAnsi="Times New Roman"/>
          <w:sz w:val="24"/>
          <w:szCs w:val="24"/>
        </w:rPr>
        <w:t xml:space="preserve"> English student of STKIP </w:t>
      </w:r>
      <w:proofErr w:type="spellStart"/>
      <w:r w:rsidRPr="00F070AA">
        <w:rPr>
          <w:rFonts w:ascii="Times New Roman" w:hAnsi="Times New Roman"/>
          <w:sz w:val="24"/>
          <w:szCs w:val="24"/>
        </w:rPr>
        <w:t>Garut</w:t>
      </w:r>
      <w:proofErr w:type="spellEnd"/>
      <w:r w:rsidRPr="00F070AA">
        <w:rPr>
          <w:rFonts w:ascii="Times New Roman" w:hAnsi="Times New Roman"/>
          <w:sz w:val="24"/>
          <w:szCs w:val="24"/>
        </w:rPr>
        <w:t xml:space="preserve">. </w:t>
      </w:r>
      <w:r w:rsidRPr="00F070AA">
        <w:rPr>
          <w:rFonts w:ascii="Times New Roman" w:hAnsi="Times New Roman"/>
          <w:sz w:val="24"/>
          <w:szCs w:val="24"/>
          <w:lang w:val="id-ID"/>
        </w:rPr>
        <w:t>The reason why the write takes the 4th grade because the 4th grade has studied about psycholinguistics. Therefore, it can make easier for the writer in her reseacrh.</w:t>
      </w:r>
    </w:p>
    <w:p w:rsidR="00250580" w:rsidRPr="00F070AA" w:rsidRDefault="00250580" w:rsidP="00250580">
      <w:pPr>
        <w:pStyle w:val="ListParagraph"/>
        <w:numPr>
          <w:ilvl w:val="0"/>
          <w:numId w:val="7"/>
        </w:numPr>
        <w:spacing w:after="0" w:line="480" w:lineRule="auto"/>
        <w:jc w:val="both"/>
        <w:rPr>
          <w:rFonts w:ascii="Times New Roman" w:hAnsi="Times New Roman"/>
          <w:sz w:val="24"/>
          <w:szCs w:val="24"/>
          <w:lang w:val="id-ID"/>
        </w:rPr>
      </w:pPr>
      <w:r w:rsidRPr="00F070AA">
        <w:rPr>
          <w:rFonts w:ascii="Times New Roman" w:hAnsi="Times New Roman"/>
          <w:sz w:val="24"/>
          <w:szCs w:val="24"/>
          <w:lang w:val="id-ID"/>
        </w:rPr>
        <w:t xml:space="preserve">Sample </w:t>
      </w:r>
    </w:p>
    <w:p w:rsidR="00CD2C1A" w:rsidRPr="00F070AA" w:rsidRDefault="00250580" w:rsidP="00CD2C1A">
      <w:pPr>
        <w:pStyle w:val="ListParagraph"/>
        <w:spacing w:after="0" w:line="480" w:lineRule="auto"/>
        <w:ind w:firstLine="720"/>
        <w:jc w:val="both"/>
        <w:rPr>
          <w:rFonts w:ascii="Times New Roman" w:hAnsi="Times New Roman"/>
          <w:sz w:val="24"/>
          <w:szCs w:val="24"/>
          <w:lang w:val="id-ID"/>
        </w:rPr>
      </w:pPr>
      <w:r w:rsidRPr="00F070AA">
        <w:rPr>
          <w:rFonts w:ascii="Times New Roman" w:hAnsi="Times New Roman"/>
          <w:sz w:val="24"/>
          <w:szCs w:val="24"/>
          <w:lang w:val="id-ID"/>
        </w:rPr>
        <w:t xml:space="preserve">Beside population, sample has </w:t>
      </w:r>
      <w:r w:rsidR="00CD2C1A" w:rsidRPr="00F070AA">
        <w:rPr>
          <w:rFonts w:ascii="Times New Roman" w:hAnsi="Times New Roman"/>
          <w:sz w:val="24"/>
          <w:szCs w:val="24"/>
          <w:lang w:val="id-ID"/>
        </w:rPr>
        <w:t xml:space="preserve">important role in the reseacrh, according to Sugiyono ( 2011 : 81 ) </w:t>
      </w:r>
    </w:p>
    <w:p w:rsidR="00CD2C1A" w:rsidRPr="00F070AA" w:rsidRDefault="00CD2C1A" w:rsidP="00CD2C1A">
      <w:pPr>
        <w:spacing w:after="0" w:line="480" w:lineRule="auto"/>
        <w:ind w:left="360" w:firstLine="720"/>
        <w:jc w:val="both"/>
        <w:rPr>
          <w:rFonts w:ascii="Times New Roman" w:hAnsi="Times New Roman"/>
          <w:i/>
          <w:sz w:val="24"/>
          <w:szCs w:val="24"/>
          <w:lang w:val="id-ID"/>
        </w:rPr>
      </w:pPr>
      <w:r w:rsidRPr="00F070AA">
        <w:rPr>
          <w:rFonts w:ascii="Times New Roman" w:hAnsi="Times New Roman"/>
          <w:sz w:val="24"/>
          <w:szCs w:val="24"/>
          <w:lang w:val="id-ID"/>
        </w:rPr>
        <w:t xml:space="preserve">“ </w:t>
      </w:r>
      <w:r w:rsidRPr="00F070AA">
        <w:rPr>
          <w:rFonts w:ascii="Times New Roman" w:hAnsi="Times New Roman"/>
          <w:i/>
          <w:sz w:val="24"/>
          <w:szCs w:val="24"/>
          <w:lang w:val="id-ID"/>
        </w:rPr>
        <w:t>Sampel adalah bagian dari jumlah dan karakteristik yang dimiliki oleh populasi tersebut”</w:t>
      </w:r>
    </w:p>
    <w:p w:rsidR="00250580" w:rsidRPr="00F070AA" w:rsidRDefault="00CD2C1A" w:rsidP="00CD2C1A">
      <w:pPr>
        <w:pStyle w:val="ListParagraph"/>
        <w:spacing w:after="0" w:line="480" w:lineRule="auto"/>
        <w:ind w:firstLine="720"/>
        <w:jc w:val="both"/>
        <w:rPr>
          <w:rFonts w:ascii="Times New Roman" w:hAnsi="Times New Roman"/>
          <w:sz w:val="24"/>
          <w:szCs w:val="24"/>
          <w:lang w:val="id-ID"/>
        </w:rPr>
      </w:pPr>
      <w:r w:rsidRPr="00F070AA">
        <w:rPr>
          <w:rFonts w:ascii="Times New Roman" w:hAnsi="Times New Roman"/>
          <w:sz w:val="24"/>
          <w:szCs w:val="24"/>
          <w:lang w:val="id-ID"/>
        </w:rPr>
        <w:t>Because</w:t>
      </w:r>
      <w:r w:rsidRPr="00F070AA">
        <w:rPr>
          <w:rFonts w:ascii="Times New Roman" w:hAnsi="Times New Roman"/>
          <w:sz w:val="24"/>
          <w:szCs w:val="24"/>
        </w:rPr>
        <w:t xml:space="preserve"> of </w:t>
      </w:r>
      <w:r w:rsidRPr="00F070AA">
        <w:rPr>
          <w:rFonts w:ascii="Times New Roman" w:hAnsi="Times New Roman"/>
          <w:sz w:val="24"/>
          <w:szCs w:val="24"/>
          <w:lang w:val="id-ID"/>
        </w:rPr>
        <w:t>huge of population</w:t>
      </w:r>
      <w:r w:rsidRPr="00F070AA">
        <w:rPr>
          <w:rFonts w:ascii="Times New Roman" w:hAnsi="Times New Roman"/>
          <w:sz w:val="24"/>
          <w:szCs w:val="24"/>
        </w:rPr>
        <w:t xml:space="preserve">, </w:t>
      </w:r>
      <w:r w:rsidRPr="00F070AA">
        <w:rPr>
          <w:rFonts w:ascii="Times New Roman" w:hAnsi="Times New Roman"/>
          <w:sz w:val="24"/>
          <w:szCs w:val="24"/>
          <w:lang w:val="id-ID"/>
        </w:rPr>
        <w:t xml:space="preserve">the writer is impossible to reseach all population. </w:t>
      </w:r>
      <w:r w:rsidR="00250580" w:rsidRPr="00F070AA">
        <w:rPr>
          <w:rFonts w:ascii="Times New Roman" w:hAnsi="Times New Roman"/>
          <w:sz w:val="24"/>
          <w:szCs w:val="24"/>
          <w:lang w:val="id-ID"/>
        </w:rPr>
        <w:t xml:space="preserve">For this case, the writer will take only two classes from five </w:t>
      </w:r>
      <w:r w:rsidR="00250580" w:rsidRPr="00F070AA">
        <w:rPr>
          <w:rFonts w:ascii="Times New Roman" w:hAnsi="Times New Roman"/>
          <w:sz w:val="24"/>
          <w:szCs w:val="24"/>
          <w:lang w:val="id-ID"/>
        </w:rPr>
        <w:lastRenderedPageBreak/>
        <w:t xml:space="preserve">classes, the writer will take 4-E and 4-B class, because the writer has close relationship with both classes, so it will help the writer. </w:t>
      </w:r>
    </w:p>
    <w:p w:rsidR="00250580" w:rsidRPr="00F070AA" w:rsidRDefault="00250580" w:rsidP="00250580">
      <w:pPr>
        <w:spacing w:after="0" w:line="480" w:lineRule="auto"/>
        <w:ind w:firstLine="360"/>
        <w:jc w:val="both"/>
        <w:rPr>
          <w:rFonts w:ascii="Times New Roman" w:hAnsi="Times New Roman"/>
          <w:sz w:val="24"/>
          <w:szCs w:val="24"/>
        </w:rPr>
      </w:pPr>
    </w:p>
    <w:p w:rsidR="00250580" w:rsidRPr="00F070AA" w:rsidRDefault="00250580" w:rsidP="00250580">
      <w:pPr>
        <w:spacing w:after="0" w:line="480" w:lineRule="auto"/>
        <w:jc w:val="both"/>
        <w:rPr>
          <w:rFonts w:ascii="Times New Roman" w:hAnsi="Times New Roman"/>
          <w:b/>
          <w:sz w:val="24"/>
          <w:szCs w:val="24"/>
        </w:rPr>
      </w:pPr>
      <w:r w:rsidRPr="00F070AA">
        <w:rPr>
          <w:rFonts w:ascii="Times New Roman" w:hAnsi="Times New Roman"/>
          <w:b/>
          <w:sz w:val="24"/>
          <w:szCs w:val="24"/>
        </w:rPr>
        <w:t>1.9 The Significance of the Study</w:t>
      </w:r>
    </w:p>
    <w:p w:rsidR="00250580" w:rsidRPr="00F070AA" w:rsidRDefault="00250580" w:rsidP="00250580">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t xml:space="preserve">The study will give useful information to whomsoever interested in the language acquisition and the second language learning. It will be important for the teacher as the facilitator in transferring language, the learner as the object who is affected directly by the language transferring process, and particularly for the writer herself to improve the qualified language acquisition. </w:t>
      </w:r>
    </w:p>
    <w:p w:rsidR="00250580" w:rsidRPr="00F070AA" w:rsidRDefault="00250580" w:rsidP="00250580">
      <w:pPr>
        <w:spacing w:after="0" w:line="480" w:lineRule="auto"/>
        <w:ind w:left="360" w:firstLine="720"/>
        <w:jc w:val="both"/>
        <w:rPr>
          <w:rFonts w:ascii="Times New Roman" w:hAnsi="Times New Roman"/>
          <w:sz w:val="24"/>
          <w:szCs w:val="24"/>
          <w:lang w:val="id-ID"/>
        </w:rPr>
      </w:pPr>
      <w:r w:rsidRPr="00F070AA">
        <w:rPr>
          <w:rFonts w:ascii="Times New Roman" w:hAnsi="Times New Roman"/>
          <w:sz w:val="24"/>
          <w:szCs w:val="24"/>
        </w:rPr>
        <w:t>The writer, as a person who is directly involved in the study, will ascertain the real condition to what extent psychological and environmental aspects play their roles in the first language acquisition</w:t>
      </w:r>
      <w:r w:rsidRPr="00F070AA">
        <w:rPr>
          <w:rFonts w:ascii="Times New Roman" w:hAnsi="Times New Roman"/>
          <w:sz w:val="24"/>
          <w:szCs w:val="24"/>
          <w:lang w:val="id-ID"/>
        </w:rPr>
        <w:t>.</w:t>
      </w:r>
    </w:p>
    <w:p w:rsidR="00250580" w:rsidRPr="00F070AA" w:rsidRDefault="00250580" w:rsidP="00250580">
      <w:pPr>
        <w:spacing w:after="0" w:line="480" w:lineRule="auto"/>
        <w:ind w:left="360" w:firstLine="720"/>
        <w:jc w:val="both"/>
        <w:rPr>
          <w:rFonts w:ascii="Times New Roman" w:hAnsi="Times New Roman"/>
          <w:sz w:val="24"/>
          <w:szCs w:val="24"/>
          <w:lang w:val="id-ID"/>
        </w:rPr>
      </w:pPr>
      <w:r w:rsidRPr="00F070AA">
        <w:rPr>
          <w:rFonts w:ascii="Times New Roman" w:hAnsi="Times New Roman"/>
          <w:sz w:val="24"/>
          <w:szCs w:val="24"/>
        </w:rPr>
        <w:t>The teacher also will get the benefit of this study in practice to deliver the theories of language.</w:t>
      </w:r>
    </w:p>
    <w:p w:rsidR="00C73CE2" w:rsidRPr="00F070AA" w:rsidRDefault="00C73CE2" w:rsidP="00250580">
      <w:pPr>
        <w:spacing w:after="0" w:line="480" w:lineRule="auto"/>
        <w:ind w:left="360" w:firstLine="720"/>
        <w:jc w:val="both"/>
        <w:rPr>
          <w:rFonts w:ascii="Times New Roman" w:hAnsi="Times New Roman"/>
          <w:sz w:val="24"/>
          <w:szCs w:val="24"/>
          <w:lang w:val="id-ID"/>
        </w:rPr>
      </w:pPr>
    </w:p>
    <w:p w:rsidR="00250580" w:rsidRPr="00F070AA" w:rsidRDefault="00250580" w:rsidP="00F070AA">
      <w:pPr>
        <w:pStyle w:val="ListParagraph"/>
        <w:numPr>
          <w:ilvl w:val="1"/>
          <w:numId w:val="8"/>
        </w:numPr>
        <w:spacing w:after="0" w:line="480" w:lineRule="auto"/>
        <w:jc w:val="both"/>
        <w:rPr>
          <w:rFonts w:ascii="Times New Roman" w:hAnsi="Times New Roman"/>
          <w:b/>
          <w:sz w:val="24"/>
          <w:szCs w:val="24"/>
        </w:rPr>
      </w:pPr>
      <w:r w:rsidRPr="00F070AA">
        <w:rPr>
          <w:rFonts w:ascii="Times New Roman" w:hAnsi="Times New Roman"/>
          <w:b/>
          <w:sz w:val="24"/>
          <w:szCs w:val="24"/>
        </w:rPr>
        <w:t xml:space="preserve">The Definition of Terminologies </w:t>
      </w:r>
    </w:p>
    <w:p w:rsidR="00CD2C1A" w:rsidRPr="00F070AA" w:rsidRDefault="00CD2C1A" w:rsidP="00CD2C1A">
      <w:pPr>
        <w:spacing w:after="0" w:line="480" w:lineRule="auto"/>
        <w:ind w:left="360"/>
        <w:jc w:val="both"/>
        <w:rPr>
          <w:rFonts w:ascii="Times New Roman" w:hAnsi="Times New Roman"/>
          <w:b/>
          <w:sz w:val="24"/>
          <w:szCs w:val="24"/>
          <w:lang w:val="id-ID"/>
        </w:rPr>
      </w:pPr>
    </w:p>
    <w:p w:rsidR="00CD2C1A" w:rsidRPr="00F070AA" w:rsidRDefault="00CD2C1A" w:rsidP="00CD2C1A">
      <w:pPr>
        <w:pStyle w:val="ListParagraph"/>
        <w:spacing w:after="0" w:line="480" w:lineRule="auto"/>
        <w:ind w:left="284" w:firstLine="796"/>
        <w:jc w:val="both"/>
        <w:rPr>
          <w:rFonts w:ascii="Times New Roman" w:hAnsi="Times New Roman"/>
          <w:sz w:val="24"/>
          <w:szCs w:val="24"/>
          <w:lang w:val="id-ID"/>
        </w:rPr>
      </w:pPr>
      <w:r w:rsidRPr="00F070AA">
        <w:rPr>
          <w:rFonts w:ascii="Times New Roman" w:hAnsi="Times New Roman"/>
          <w:sz w:val="24"/>
          <w:szCs w:val="24"/>
          <w:lang w:val="id-ID"/>
        </w:rPr>
        <w:t xml:space="preserve">There are many definitions of terminologies in this reseach. The definition of first language. According to Chaer as in Syafna ( 2003 : 54 ) </w:t>
      </w:r>
    </w:p>
    <w:p w:rsidR="00CD2C1A" w:rsidRPr="00F070AA" w:rsidRDefault="00CD2C1A" w:rsidP="00CD2C1A">
      <w:pPr>
        <w:pStyle w:val="ListParagraph"/>
        <w:spacing w:after="0" w:line="240" w:lineRule="auto"/>
        <w:ind w:left="1080"/>
        <w:jc w:val="both"/>
        <w:rPr>
          <w:rFonts w:ascii="Times New Roman" w:eastAsia="Times New Roman" w:hAnsi="Times New Roman"/>
          <w:sz w:val="24"/>
          <w:szCs w:val="24"/>
          <w:lang w:val="id-ID"/>
        </w:rPr>
      </w:pPr>
      <w:r w:rsidRPr="00F070AA">
        <w:rPr>
          <w:rFonts w:ascii="Times New Roman" w:hAnsi="Times New Roman"/>
          <w:sz w:val="24"/>
          <w:szCs w:val="24"/>
          <w:lang w:val="id-ID"/>
        </w:rPr>
        <w:t>“</w:t>
      </w:r>
      <w:proofErr w:type="spellStart"/>
      <w:r w:rsidRPr="00F070AA">
        <w:rPr>
          <w:rFonts w:ascii="Times New Roman" w:eastAsia="Times New Roman" w:hAnsi="Times New Roman"/>
          <w:i/>
          <w:sz w:val="24"/>
          <w:szCs w:val="24"/>
        </w:rPr>
        <w:t>Pemerolehan</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bahasa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atau</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akuisisi</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bahasa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adalah</w:t>
      </w:r>
      <w:proofErr w:type="spellEnd"/>
      <w:r w:rsidRPr="00F070AA">
        <w:rPr>
          <w:rFonts w:ascii="Times New Roman" w:eastAsia="Times New Roman" w:hAnsi="Times New Roman"/>
          <w:i/>
          <w:sz w:val="24"/>
          <w:szCs w:val="24"/>
        </w:rPr>
        <w:t xml:space="preserve"> proses yang </w:t>
      </w:r>
      <w:proofErr w:type="spellStart"/>
      <w:r w:rsidRPr="00F070AA">
        <w:rPr>
          <w:rFonts w:ascii="Times New Roman" w:eastAsia="Times New Roman" w:hAnsi="Times New Roman"/>
          <w:i/>
          <w:sz w:val="24"/>
          <w:szCs w:val="24"/>
        </w:rPr>
        <w:t>berlangsung</w:t>
      </w:r>
      <w:proofErr w:type="spellEnd"/>
      <w:r w:rsidRPr="00F070AA">
        <w:rPr>
          <w:rFonts w:ascii="Times New Roman" w:eastAsia="Times New Roman" w:hAnsi="Times New Roman"/>
          <w:i/>
          <w:sz w:val="24"/>
          <w:szCs w:val="24"/>
        </w:rPr>
        <w:t xml:space="preserve"> di </w:t>
      </w:r>
      <w:proofErr w:type="spellStart"/>
      <w:r w:rsidRPr="00F070AA">
        <w:rPr>
          <w:rFonts w:ascii="Times New Roman" w:eastAsia="Times New Roman" w:hAnsi="Times New Roman"/>
          <w:i/>
          <w:sz w:val="24"/>
          <w:szCs w:val="24"/>
        </w:rPr>
        <w:t>dalam</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otak</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kanak-kanak</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ketika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dia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memperoleh</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bahasa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pertamanya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atau</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bahasa</w:t>
      </w:r>
      <w:proofErr w:type="spellEnd"/>
      <w:r w:rsidRPr="00F070AA">
        <w:rPr>
          <w:rFonts w:ascii="Times New Roman" w:eastAsia="Times New Roman" w:hAnsi="Times New Roman"/>
          <w:i/>
          <w:sz w:val="24"/>
          <w:szCs w:val="24"/>
        </w:rPr>
        <w:t xml:space="preserve"> </w:t>
      </w:r>
      <w:proofErr w:type="spellStart"/>
      <w:r w:rsidRPr="00F070AA">
        <w:rPr>
          <w:rFonts w:ascii="Times New Roman" w:eastAsia="Times New Roman" w:hAnsi="Times New Roman"/>
          <w:i/>
          <w:sz w:val="24"/>
          <w:szCs w:val="24"/>
        </w:rPr>
        <w:t>ibunya</w:t>
      </w:r>
      <w:proofErr w:type="spellEnd"/>
      <w:r w:rsidRPr="00F070AA">
        <w:rPr>
          <w:rFonts w:ascii="Times New Roman" w:eastAsia="Times New Roman" w:hAnsi="Times New Roman"/>
          <w:sz w:val="24"/>
          <w:szCs w:val="24"/>
          <w:lang w:val="id-ID"/>
        </w:rPr>
        <w:t>”</w:t>
      </w:r>
    </w:p>
    <w:p w:rsidR="00CD2C1A" w:rsidRPr="00F070AA" w:rsidRDefault="00CD2C1A" w:rsidP="00CD2C1A">
      <w:pPr>
        <w:spacing w:after="0" w:line="480" w:lineRule="auto"/>
        <w:ind w:left="720"/>
        <w:jc w:val="both"/>
        <w:rPr>
          <w:rFonts w:ascii="Times New Roman" w:hAnsi="Times New Roman"/>
          <w:b/>
          <w:sz w:val="24"/>
          <w:szCs w:val="24"/>
          <w:lang w:val="id-ID"/>
        </w:rPr>
      </w:pPr>
    </w:p>
    <w:p w:rsidR="00250580" w:rsidRPr="00F070AA" w:rsidRDefault="00250580" w:rsidP="00250580">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t xml:space="preserve">Psychological aspect: refers to the mechanism of speech perception production and overall psychological set that interacts children or learner </w:t>
      </w:r>
      <w:r w:rsidRPr="00F070AA">
        <w:rPr>
          <w:rFonts w:ascii="Times New Roman" w:hAnsi="Times New Roman"/>
          <w:sz w:val="24"/>
          <w:szCs w:val="24"/>
        </w:rPr>
        <w:lastRenderedPageBreak/>
        <w:t xml:space="preserve">between the souls, which belong to the children themselves with the comprehending of cognitively theories about languages. </w:t>
      </w:r>
    </w:p>
    <w:p w:rsidR="00250580" w:rsidRPr="00F070AA" w:rsidRDefault="00250580" w:rsidP="00250580">
      <w:pPr>
        <w:spacing w:after="0" w:line="480" w:lineRule="auto"/>
        <w:ind w:left="360" w:firstLine="720"/>
        <w:jc w:val="both"/>
        <w:rPr>
          <w:rFonts w:ascii="Times New Roman" w:hAnsi="Times New Roman"/>
          <w:sz w:val="24"/>
          <w:szCs w:val="24"/>
        </w:rPr>
      </w:pPr>
      <w:r w:rsidRPr="00F070AA">
        <w:rPr>
          <w:rFonts w:ascii="Times New Roman" w:hAnsi="Times New Roman"/>
          <w:sz w:val="24"/>
          <w:szCs w:val="24"/>
        </w:rPr>
        <w:t xml:space="preserve">Environmental aspect: refers to the contribution, which unconsciously influences the children or the leaner to enrich the language. </w:t>
      </w:r>
    </w:p>
    <w:p w:rsidR="00250580" w:rsidRPr="00F070AA" w:rsidRDefault="00F070AA" w:rsidP="00250580">
      <w:pPr>
        <w:tabs>
          <w:tab w:val="left" w:pos="1843"/>
          <w:tab w:val="left" w:pos="1985"/>
        </w:tabs>
        <w:spacing w:after="0" w:line="480" w:lineRule="auto"/>
        <w:ind w:left="360"/>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rPr>
        <w:t xml:space="preserve">Acquisition </w:t>
      </w:r>
      <w:r w:rsidR="00250580" w:rsidRPr="00F070AA">
        <w:rPr>
          <w:rFonts w:ascii="Times New Roman" w:hAnsi="Times New Roman"/>
          <w:sz w:val="24"/>
          <w:szCs w:val="24"/>
        </w:rPr>
        <w:t xml:space="preserve">is used to refer to picking up the language. </w:t>
      </w:r>
    </w:p>
    <w:p w:rsidR="00250580" w:rsidRPr="00F070AA" w:rsidRDefault="00250580" w:rsidP="00250580">
      <w:pPr>
        <w:tabs>
          <w:tab w:val="left" w:pos="1843"/>
          <w:tab w:val="left" w:pos="1985"/>
        </w:tabs>
        <w:spacing w:after="0" w:line="480" w:lineRule="auto"/>
        <w:ind w:left="1985" w:hanging="1625"/>
        <w:jc w:val="both"/>
        <w:rPr>
          <w:rFonts w:ascii="Times New Roman" w:hAnsi="Times New Roman"/>
          <w:sz w:val="24"/>
          <w:szCs w:val="24"/>
        </w:rPr>
      </w:pPr>
    </w:p>
    <w:p w:rsidR="00FB043B" w:rsidRPr="00F070AA" w:rsidRDefault="00FB043B">
      <w:pPr>
        <w:rPr>
          <w:rFonts w:ascii="Times New Roman" w:hAnsi="Times New Roman"/>
          <w:sz w:val="24"/>
          <w:szCs w:val="24"/>
        </w:rPr>
      </w:pPr>
      <w:bookmarkStart w:id="0" w:name="_GoBack"/>
      <w:bookmarkEnd w:id="0"/>
    </w:p>
    <w:sectPr w:rsidR="00FB043B" w:rsidRPr="00F070AA" w:rsidSect="0079177A">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422" w:rsidRDefault="00B43422" w:rsidP="0079177A">
      <w:pPr>
        <w:spacing w:after="0" w:line="240" w:lineRule="auto"/>
      </w:pPr>
      <w:r>
        <w:separator/>
      </w:r>
    </w:p>
  </w:endnote>
  <w:endnote w:type="continuationSeparator" w:id="0">
    <w:p w:rsidR="00B43422" w:rsidRDefault="00B43422" w:rsidP="0079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77A" w:rsidRDefault="007917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184"/>
      <w:docPartObj>
        <w:docPartGallery w:val="Page Numbers (Bottom of Page)"/>
        <w:docPartUnique/>
      </w:docPartObj>
    </w:sdtPr>
    <w:sdtEndPr/>
    <w:sdtContent>
      <w:p w:rsidR="0079177A" w:rsidRDefault="00B43422" w:rsidP="0079177A">
        <w:pPr>
          <w:pStyle w:val="Footer"/>
          <w:jc w:val="center"/>
        </w:pPr>
        <w:r>
          <w:fldChar w:fldCharType="begin"/>
        </w:r>
        <w:r>
          <w:instrText xml:space="preserve"> PAGE   \* MERGEFORMAT </w:instrText>
        </w:r>
        <w:r>
          <w:fldChar w:fldCharType="separate"/>
        </w:r>
        <w:r w:rsidR="005F63E0">
          <w:rPr>
            <w:noProof/>
          </w:rPr>
          <w:t>10</w:t>
        </w:r>
        <w:r>
          <w:rPr>
            <w:noProof/>
          </w:rPr>
          <w:fldChar w:fldCharType="end"/>
        </w:r>
      </w:p>
    </w:sdtContent>
  </w:sdt>
  <w:p w:rsidR="0079177A" w:rsidRDefault="007917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179"/>
      <w:docPartObj>
        <w:docPartGallery w:val="Page Numbers (Bottom of Page)"/>
        <w:docPartUnique/>
      </w:docPartObj>
    </w:sdtPr>
    <w:sdtEndPr/>
    <w:sdtContent>
      <w:p w:rsidR="0079177A" w:rsidRDefault="00B43422">
        <w:pPr>
          <w:pStyle w:val="Footer"/>
          <w:jc w:val="center"/>
        </w:pPr>
        <w:r>
          <w:fldChar w:fldCharType="begin"/>
        </w:r>
        <w:r>
          <w:instrText xml:space="preserve"> PAGE   \* MERGEFORMAT </w:instrText>
        </w:r>
        <w:r>
          <w:fldChar w:fldCharType="separate"/>
        </w:r>
        <w:r w:rsidR="0079177A">
          <w:rPr>
            <w:noProof/>
          </w:rPr>
          <w:t>1</w:t>
        </w:r>
        <w:r>
          <w:rPr>
            <w:noProof/>
          </w:rPr>
          <w:fldChar w:fldCharType="end"/>
        </w:r>
      </w:p>
    </w:sdtContent>
  </w:sdt>
  <w:p w:rsidR="0079177A" w:rsidRDefault="00791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422" w:rsidRDefault="00B43422" w:rsidP="0079177A">
      <w:pPr>
        <w:spacing w:after="0" w:line="240" w:lineRule="auto"/>
      </w:pPr>
      <w:r>
        <w:separator/>
      </w:r>
    </w:p>
  </w:footnote>
  <w:footnote w:type="continuationSeparator" w:id="0">
    <w:p w:rsidR="00B43422" w:rsidRDefault="00B43422" w:rsidP="00791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77A" w:rsidRDefault="007917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77A" w:rsidRDefault="0079177A">
    <w:pPr>
      <w:pStyle w:val="Header"/>
      <w:jc w:val="right"/>
    </w:pPr>
  </w:p>
  <w:p w:rsidR="0079177A" w:rsidRDefault="007917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77A" w:rsidRDefault="0079177A">
    <w:pPr>
      <w:pStyle w:val="Header"/>
      <w:jc w:val="right"/>
    </w:pPr>
  </w:p>
  <w:p w:rsidR="0079177A" w:rsidRDefault="007917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66AB8"/>
    <w:multiLevelType w:val="hybridMultilevel"/>
    <w:tmpl w:val="EC8EC79C"/>
    <w:lvl w:ilvl="0" w:tplc="0409000F">
      <w:start w:val="1"/>
      <w:numFmt w:val="decimal"/>
      <w:lvlText w:val="%1."/>
      <w:lvlJc w:val="left"/>
      <w:pPr>
        <w:ind w:left="720" w:hanging="360"/>
      </w:pPr>
      <w:rPr>
        <w:rFonts w:hint="default"/>
      </w:rPr>
    </w:lvl>
    <w:lvl w:ilvl="1" w:tplc="36D4DDB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9D400F"/>
    <w:multiLevelType w:val="multilevel"/>
    <w:tmpl w:val="0A7EBD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A444EF8"/>
    <w:multiLevelType w:val="multilevel"/>
    <w:tmpl w:val="5B5898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47075C"/>
    <w:multiLevelType w:val="multilevel"/>
    <w:tmpl w:val="548281E0"/>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FD7217C"/>
    <w:multiLevelType w:val="multilevel"/>
    <w:tmpl w:val="701EC938"/>
    <w:lvl w:ilvl="0">
      <w:start w:val="1"/>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39A07BE"/>
    <w:multiLevelType w:val="hybridMultilevel"/>
    <w:tmpl w:val="6BD8C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6C588A"/>
    <w:multiLevelType w:val="hybridMultilevel"/>
    <w:tmpl w:val="389AF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13177D"/>
    <w:multiLevelType w:val="hybridMultilevel"/>
    <w:tmpl w:val="75A24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2"/>
  </w:num>
  <w:num w:numId="5">
    <w:abstractNumId w:val="3"/>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50580"/>
    <w:rsid w:val="00026EC9"/>
    <w:rsid w:val="00090572"/>
    <w:rsid w:val="00095896"/>
    <w:rsid w:val="0012011E"/>
    <w:rsid w:val="00250580"/>
    <w:rsid w:val="002C7DC6"/>
    <w:rsid w:val="00463C08"/>
    <w:rsid w:val="0053287D"/>
    <w:rsid w:val="005545B5"/>
    <w:rsid w:val="005F63E0"/>
    <w:rsid w:val="0079177A"/>
    <w:rsid w:val="00977CBD"/>
    <w:rsid w:val="00B43422"/>
    <w:rsid w:val="00C73CE2"/>
    <w:rsid w:val="00CD2C1A"/>
    <w:rsid w:val="00E86DAB"/>
    <w:rsid w:val="00F070AA"/>
    <w:rsid w:val="00FB043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580"/>
    <w:rPr>
      <w:rFonts w:ascii="Calibri" w:eastAsia="Calibri" w:hAnsi="Calibri" w:cs="Times New Roman"/>
      <w:lang w:val="en-US" w:eastAsia="en-US"/>
    </w:rPr>
  </w:style>
  <w:style w:type="paragraph" w:styleId="Heading1">
    <w:name w:val="heading 1"/>
    <w:basedOn w:val="Normal"/>
    <w:next w:val="Normal"/>
    <w:link w:val="Heading1Char"/>
    <w:uiPriority w:val="9"/>
    <w:qFormat/>
    <w:rsid w:val="005F63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580"/>
    <w:pPr>
      <w:ind w:left="720"/>
      <w:contextualSpacing/>
    </w:pPr>
  </w:style>
  <w:style w:type="paragraph" w:styleId="Header">
    <w:name w:val="header"/>
    <w:basedOn w:val="Normal"/>
    <w:link w:val="HeaderChar"/>
    <w:uiPriority w:val="99"/>
    <w:unhideWhenUsed/>
    <w:rsid w:val="007917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77A"/>
    <w:rPr>
      <w:rFonts w:ascii="Calibri" w:eastAsia="Calibri" w:hAnsi="Calibri" w:cs="Times New Roman"/>
      <w:lang w:val="en-US" w:eastAsia="en-US"/>
    </w:rPr>
  </w:style>
  <w:style w:type="paragraph" w:styleId="Footer">
    <w:name w:val="footer"/>
    <w:basedOn w:val="Normal"/>
    <w:link w:val="FooterChar"/>
    <w:uiPriority w:val="99"/>
    <w:unhideWhenUsed/>
    <w:rsid w:val="007917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77A"/>
    <w:rPr>
      <w:rFonts w:ascii="Calibri" w:eastAsia="Calibri" w:hAnsi="Calibri" w:cs="Times New Roman"/>
      <w:lang w:val="en-US" w:eastAsia="en-US"/>
    </w:rPr>
  </w:style>
  <w:style w:type="character" w:customStyle="1" w:styleId="Heading1Char">
    <w:name w:val="Heading 1 Char"/>
    <w:basedOn w:val="DefaultParagraphFont"/>
    <w:link w:val="Heading1"/>
    <w:uiPriority w:val="9"/>
    <w:rsid w:val="005F63E0"/>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4D40E-0EAB-4BF9-BEE4-3BC81AE57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1872</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Axioo</cp:lastModifiedBy>
  <cp:revision>8</cp:revision>
  <dcterms:created xsi:type="dcterms:W3CDTF">2012-04-09T22:41:00Z</dcterms:created>
  <dcterms:modified xsi:type="dcterms:W3CDTF">2012-11-13T23:35:00Z</dcterms:modified>
</cp:coreProperties>
</file>