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C1" w:rsidRDefault="006A63C1" w:rsidP="006A63C1">
      <w:pPr>
        <w:pStyle w:val="Heading1"/>
        <w:spacing w:line="360" w:lineRule="auto"/>
        <w:jc w:val="center"/>
        <w:rPr>
          <w:rFonts w:ascii="Times New Roman" w:hAnsi="Times New Roman" w:cs="Times New Roman"/>
          <w:b/>
          <w:bCs/>
          <w:color w:val="auto"/>
          <w:sz w:val="24"/>
          <w:szCs w:val="24"/>
        </w:rPr>
      </w:pPr>
      <w:bookmarkStart w:id="0" w:name="_Toc125358714"/>
      <w:bookmarkStart w:id="1" w:name="_GoBack"/>
      <w:bookmarkEnd w:id="1"/>
      <w:r w:rsidRPr="002C199D">
        <w:rPr>
          <w:rFonts w:ascii="Times New Roman" w:hAnsi="Times New Roman" w:cs="Times New Roman"/>
          <w:b/>
          <w:bCs/>
          <w:color w:val="auto"/>
          <w:sz w:val="24"/>
          <w:szCs w:val="24"/>
        </w:rPr>
        <w:t>ABSTRAK</w:t>
      </w:r>
      <w:bookmarkEnd w:id="0"/>
    </w:p>
    <w:p w:rsidR="006A63C1" w:rsidRPr="004B6441" w:rsidRDefault="006A63C1" w:rsidP="006A63C1">
      <w:pPr>
        <w:rPr>
          <w:lang w:eastAsia="id-ID"/>
        </w:rPr>
      </w:pPr>
    </w:p>
    <w:p w:rsidR="006A63C1" w:rsidRDefault="006A63C1" w:rsidP="006A63C1">
      <w:pPr>
        <w:rPr>
          <w:rFonts w:ascii="Times New Roman" w:hAnsi="Times New Roman" w:cs="Times New Roman"/>
          <w:b/>
          <w:bCs/>
          <w:sz w:val="24"/>
          <w:szCs w:val="24"/>
        </w:rPr>
      </w:pPr>
      <w:r w:rsidRPr="002C199D">
        <w:rPr>
          <w:rFonts w:ascii="Times New Roman" w:hAnsi="Times New Roman" w:cs="Times New Roman"/>
          <w:b/>
          <w:bCs/>
          <w:sz w:val="24"/>
          <w:szCs w:val="24"/>
        </w:rPr>
        <w:t xml:space="preserve">Firda Anisa Sal Sabila (2023). Penerapan Strategi </w:t>
      </w:r>
      <w:r w:rsidRPr="002C199D">
        <w:rPr>
          <w:rFonts w:ascii="Times New Roman" w:hAnsi="Times New Roman" w:cs="Times New Roman"/>
          <w:b/>
          <w:bCs/>
          <w:i/>
          <w:iCs/>
          <w:sz w:val="24"/>
          <w:szCs w:val="24"/>
        </w:rPr>
        <w:t xml:space="preserve">Scaffolding </w:t>
      </w:r>
      <w:r w:rsidRPr="002C199D">
        <w:rPr>
          <w:rFonts w:ascii="Times New Roman" w:hAnsi="Times New Roman" w:cs="Times New Roman"/>
          <w:b/>
          <w:bCs/>
          <w:sz w:val="24"/>
          <w:szCs w:val="24"/>
        </w:rPr>
        <w:t>sebagai Upaya Mengatasi Kesalahan Menyelesaikan Soal Cerita pada Materi Himpunan Berdasarkan Teori Newman.</w:t>
      </w:r>
    </w:p>
    <w:p w:rsidR="006A63C1" w:rsidRPr="004B6441" w:rsidRDefault="006A63C1" w:rsidP="006A63C1">
      <w:pPr>
        <w:rPr>
          <w:rFonts w:ascii="Times New Roman" w:hAnsi="Times New Roman" w:cs="Times New Roman"/>
          <w:b/>
          <w:bCs/>
          <w:sz w:val="24"/>
          <w:szCs w:val="24"/>
        </w:rPr>
      </w:pPr>
    </w:p>
    <w:p w:rsidR="006A63C1" w:rsidRPr="002C199D" w:rsidRDefault="006A63C1" w:rsidP="006A63C1">
      <w:pPr>
        <w:spacing w:line="240" w:lineRule="auto"/>
        <w:jc w:val="both"/>
        <w:rPr>
          <w:rFonts w:ascii="Times New Roman" w:hAnsi="Times New Roman" w:cs="Times New Roman"/>
          <w:sz w:val="24"/>
          <w:szCs w:val="24"/>
        </w:rPr>
      </w:pPr>
      <w:r w:rsidRPr="002C199D">
        <w:rPr>
          <w:rFonts w:ascii="Times New Roman" w:hAnsi="Times New Roman" w:cs="Times New Roman"/>
          <w:sz w:val="24"/>
          <w:szCs w:val="24"/>
        </w:rPr>
        <w:t xml:space="preserve">Penelitian ini bertujuan untuk mengetahui letak-letak kesalahan siswa dalam menyelesaikan soal cerita matematika pada materi himpunan berdasarkan teori Newman dan bentuk strategi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 yang diberikan untuk mengatasi kesulitan siswa dalam menyelesaikan soal cerita. Jenis penelitian ini adalah penelitian kualitatif. Subjek dalam penelitian ini adalah siswa kelas VII SMP yang sudah belajar konsep himpunan untuk tingkat SMP, yang diambil 4 (empat) siswa. Pengambilan subjek dilakukan dengan tes setelah data diperoleh, kemudian peneliti mengoreksi pekerjaan dari tes tersebut kemudian mengambil subjek sesuai kesalahan dalam tahap Newman dan berkomunikasi baik, kemudian pada siswa tersebut dilakukan wawancara terstruktur kemudian peneliti memberikan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 sesuai kesalahan yang dilakukan siswa. Teknik pengumpulan data meliputi tes dan wawancara. Teknik analisis data melalui reduksi data, penyajian data, dan menarik kesimpulan. Hasil penelitian menunjukkan kesalahan yang paling banyak dilakukan oleh siswa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sidRPr="002C199D">
        <w:rPr>
          <w:rFonts w:ascii="Times New Roman" w:hAnsi="Times New Roman" w:cs="Times New Roman"/>
          <w:sz w:val="24"/>
          <w:szCs w:val="24"/>
        </w:rPr>
        <w:t xml:space="preserve"> adalah tipe IV yaitu kesalahan keterampilan proses (</w:t>
      </w:r>
      <w:r w:rsidRPr="002C199D">
        <w:rPr>
          <w:rFonts w:ascii="Times New Roman" w:hAnsi="Times New Roman" w:cs="Times New Roman"/>
          <w:i/>
          <w:iCs/>
          <w:sz w:val="24"/>
          <w:szCs w:val="24"/>
        </w:rPr>
        <w:t xml:space="preserve">process skills errors) </w:t>
      </w:r>
      <w:r w:rsidRPr="002C199D">
        <w:rPr>
          <w:rFonts w:ascii="Times New Roman" w:hAnsi="Times New Roman" w:cs="Times New Roman"/>
          <w:sz w:val="24"/>
          <w:szCs w:val="24"/>
        </w:rPr>
        <w:t>dengan persentase 45,45%. Kesalahan tipe lain memiliki persentase yang lebih rendah, yaitu pada tipe I (</w:t>
      </w:r>
      <w:r w:rsidRPr="002C199D">
        <w:rPr>
          <w:rFonts w:ascii="Times New Roman" w:hAnsi="Times New Roman" w:cs="Times New Roman"/>
          <w:i/>
          <w:iCs/>
          <w:sz w:val="24"/>
          <w:szCs w:val="24"/>
        </w:rPr>
        <w:t xml:space="preserve">reading errors) </w:t>
      </w:r>
      <w:r w:rsidRPr="002C199D">
        <w:rPr>
          <w:rFonts w:ascii="Times New Roman" w:hAnsi="Times New Roman" w:cs="Times New Roman"/>
          <w:sz w:val="24"/>
          <w:szCs w:val="24"/>
        </w:rPr>
        <w:t>yaitu sebesar 0%, tipe II (</w:t>
      </w:r>
      <w:r w:rsidRPr="002C199D">
        <w:rPr>
          <w:rFonts w:ascii="Times New Roman" w:hAnsi="Times New Roman" w:cs="Times New Roman"/>
          <w:i/>
          <w:iCs/>
          <w:sz w:val="24"/>
          <w:szCs w:val="24"/>
        </w:rPr>
        <w:t xml:space="preserve">comprehension errors) </w:t>
      </w:r>
      <w:r w:rsidRPr="002C199D">
        <w:rPr>
          <w:rFonts w:ascii="Times New Roman" w:hAnsi="Times New Roman" w:cs="Times New Roman"/>
          <w:sz w:val="24"/>
          <w:szCs w:val="24"/>
        </w:rPr>
        <w:t>yaitu sebesar 26,14%, tipe III (</w:t>
      </w:r>
      <w:r w:rsidRPr="002C199D">
        <w:rPr>
          <w:rFonts w:ascii="Times New Roman" w:hAnsi="Times New Roman" w:cs="Times New Roman"/>
          <w:i/>
          <w:iCs/>
          <w:sz w:val="24"/>
          <w:szCs w:val="24"/>
        </w:rPr>
        <w:t xml:space="preserve">transformation errors) </w:t>
      </w:r>
      <w:r w:rsidRPr="002C199D">
        <w:rPr>
          <w:rFonts w:ascii="Times New Roman" w:hAnsi="Times New Roman" w:cs="Times New Roman"/>
          <w:sz w:val="24"/>
          <w:szCs w:val="24"/>
        </w:rPr>
        <w:t>yaitu sebesar 43,18%, dan pada tipe IV (</w:t>
      </w:r>
      <w:r w:rsidRPr="002C199D">
        <w:rPr>
          <w:rFonts w:ascii="Times New Roman" w:hAnsi="Times New Roman" w:cs="Times New Roman"/>
          <w:i/>
          <w:iCs/>
          <w:sz w:val="24"/>
          <w:szCs w:val="24"/>
        </w:rPr>
        <w:t>encoding errors)</w:t>
      </w:r>
      <w:r w:rsidRPr="002C199D">
        <w:rPr>
          <w:rFonts w:ascii="Times New Roman" w:hAnsi="Times New Roman" w:cs="Times New Roman"/>
          <w:sz w:val="24"/>
          <w:szCs w:val="24"/>
        </w:rPr>
        <w:t xml:space="preserve"> yaitu sebesar 28,41% yang selanjutnya diberi </w:t>
      </w:r>
      <w:r w:rsidRPr="002C199D">
        <w:rPr>
          <w:rFonts w:ascii="Times New Roman" w:hAnsi="Times New Roman" w:cs="Times New Roman"/>
          <w:i/>
          <w:iCs/>
          <w:sz w:val="24"/>
          <w:szCs w:val="24"/>
        </w:rPr>
        <w:t xml:space="preserve">scaffolding. </w:t>
      </w:r>
      <w:r w:rsidRPr="002C199D">
        <w:rPr>
          <w:rFonts w:ascii="Times New Roman" w:hAnsi="Times New Roman" w:cs="Times New Roman"/>
          <w:sz w:val="24"/>
          <w:szCs w:val="24"/>
        </w:rPr>
        <w:t xml:space="preserve">Bentuk </w:t>
      </w:r>
      <w:r w:rsidRPr="002C199D">
        <w:rPr>
          <w:rFonts w:ascii="Times New Roman" w:hAnsi="Times New Roman" w:cs="Times New Roman"/>
          <w:i/>
          <w:iCs/>
          <w:sz w:val="24"/>
          <w:szCs w:val="24"/>
        </w:rPr>
        <w:t xml:space="preserve">Scaffolding </w:t>
      </w:r>
      <w:r w:rsidRPr="002C199D">
        <w:rPr>
          <w:rFonts w:ascii="Times New Roman" w:hAnsi="Times New Roman" w:cs="Times New Roman"/>
          <w:sz w:val="24"/>
          <w:szCs w:val="24"/>
        </w:rPr>
        <w:t>yang diberikan pada tipe kesalahan</w:t>
      </w:r>
      <w:r w:rsidRPr="002C199D">
        <w:rPr>
          <w:rFonts w:ascii="Times New Roman" w:hAnsi="Times New Roman" w:cs="Times New Roman"/>
          <w:i/>
          <w:iCs/>
          <w:sz w:val="24"/>
          <w:szCs w:val="24"/>
        </w:rPr>
        <w:t xml:space="preserve"> II (Comprehension) </w:t>
      </w:r>
      <w:r w:rsidRPr="002C199D">
        <w:rPr>
          <w:rFonts w:ascii="Times New Roman" w:hAnsi="Times New Roman" w:cs="Times New Roman"/>
          <w:sz w:val="24"/>
          <w:szCs w:val="24"/>
        </w:rPr>
        <w:t xml:space="preserve">yaitu tahap </w:t>
      </w:r>
      <w:r w:rsidRPr="002C199D">
        <w:rPr>
          <w:rFonts w:ascii="Times New Roman" w:hAnsi="Times New Roman" w:cs="Times New Roman"/>
          <w:i/>
          <w:iCs/>
          <w:sz w:val="24"/>
          <w:szCs w:val="24"/>
        </w:rPr>
        <w:t xml:space="preserve">explaining, reviewing </w:t>
      </w:r>
      <w:r w:rsidRPr="002C199D">
        <w:rPr>
          <w:rFonts w:ascii="Times New Roman" w:hAnsi="Times New Roman" w:cs="Times New Roman"/>
          <w:sz w:val="24"/>
          <w:szCs w:val="24"/>
        </w:rPr>
        <w:t>dan</w:t>
      </w:r>
      <w:r w:rsidRPr="002C199D">
        <w:rPr>
          <w:rFonts w:ascii="Times New Roman" w:hAnsi="Times New Roman" w:cs="Times New Roman"/>
          <w:i/>
          <w:iCs/>
          <w:sz w:val="24"/>
          <w:szCs w:val="24"/>
        </w:rPr>
        <w:t xml:space="preserve"> resctructring</w:t>
      </w:r>
      <w:r w:rsidRPr="002C199D">
        <w:rPr>
          <w:rFonts w:ascii="Times New Roman" w:hAnsi="Times New Roman" w:cs="Times New Roman"/>
          <w:sz w:val="24"/>
          <w:szCs w:val="24"/>
        </w:rPr>
        <w:t>, pada tipe kesalahan III (</w:t>
      </w:r>
      <w:r w:rsidRPr="002C199D">
        <w:rPr>
          <w:rFonts w:ascii="Times New Roman" w:hAnsi="Times New Roman" w:cs="Times New Roman"/>
          <w:i/>
          <w:iCs/>
          <w:sz w:val="24"/>
          <w:szCs w:val="24"/>
        </w:rPr>
        <w:t>Transformation</w:t>
      </w:r>
      <w:r w:rsidRPr="002C199D">
        <w:rPr>
          <w:rFonts w:ascii="Times New Roman" w:hAnsi="Times New Roman" w:cs="Times New Roman"/>
          <w:sz w:val="24"/>
          <w:szCs w:val="24"/>
        </w:rPr>
        <w:t>) dan IV (</w:t>
      </w:r>
      <w:r w:rsidRPr="002C199D">
        <w:rPr>
          <w:rFonts w:ascii="Times New Roman" w:hAnsi="Times New Roman" w:cs="Times New Roman"/>
          <w:i/>
          <w:iCs/>
          <w:sz w:val="24"/>
          <w:szCs w:val="24"/>
        </w:rPr>
        <w:t>Process Skills</w:t>
      </w:r>
      <w:r w:rsidRPr="002C199D">
        <w:rPr>
          <w:rFonts w:ascii="Times New Roman" w:hAnsi="Times New Roman" w:cs="Times New Roman"/>
          <w:sz w:val="24"/>
          <w:szCs w:val="24"/>
        </w:rPr>
        <w:t xml:space="preserve">) yaitu tahap </w:t>
      </w:r>
      <w:r w:rsidRPr="002C199D">
        <w:rPr>
          <w:rFonts w:ascii="Times New Roman" w:hAnsi="Times New Roman" w:cs="Times New Roman"/>
          <w:i/>
          <w:iCs/>
          <w:sz w:val="24"/>
          <w:szCs w:val="24"/>
        </w:rPr>
        <w:t xml:space="preserve">reviewing </w:t>
      </w:r>
      <w:r w:rsidRPr="002C199D">
        <w:rPr>
          <w:rFonts w:ascii="Times New Roman" w:hAnsi="Times New Roman" w:cs="Times New Roman"/>
          <w:sz w:val="24"/>
          <w:szCs w:val="24"/>
        </w:rPr>
        <w:t>dan</w:t>
      </w:r>
      <w:r w:rsidRPr="002C199D">
        <w:rPr>
          <w:rFonts w:ascii="Times New Roman" w:hAnsi="Times New Roman" w:cs="Times New Roman"/>
          <w:i/>
          <w:iCs/>
          <w:sz w:val="24"/>
          <w:szCs w:val="24"/>
        </w:rPr>
        <w:t xml:space="preserve"> resctructring</w:t>
      </w:r>
      <w:r w:rsidRPr="002C199D">
        <w:rPr>
          <w:rFonts w:ascii="Times New Roman" w:hAnsi="Times New Roman" w:cs="Times New Roman"/>
          <w:sz w:val="24"/>
          <w:szCs w:val="24"/>
        </w:rPr>
        <w:t>, dan pada tipe kesalahan V (</w:t>
      </w:r>
      <w:r w:rsidRPr="002C199D">
        <w:rPr>
          <w:rFonts w:ascii="Times New Roman" w:hAnsi="Times New Roman" w:cs="Times New Roman"/>
          <w:i/>
          <w:iCs/>
          <w:sz w:val="24"/>
          <w:szCs w:val="24"/>
        </w:rPr>
        <w:t>Encoding</w:t>
      </w:r>
      <w:r w:rsidRPr="002C199D">
        <w:rPr>
          <w:rFonts w:ascii="Times New Roman" w:hAnsi="Times New Roman" w:cs="Times New Roman"/>
          <w:sz w:val="24"/>
          <w:szCs w:val="24"/>
        </w:rPr>
        <w:t xml:space="preserve">) yaitu tahap </w:t>
      </w:r>
      <w:r w:rsidRPr="002C199D">
        <w:rPr>
          <w:rFonts w:ascii="Times New Roman" w:hAnsi="Times New Roman" w:cs="Times New Roman"/>
          <w:i/>
          <w:iCs/>
          <w:sz w:val="24"/>
          <w:szCs w:val="24"/>
        </w:rPr>
        <w:t xml:space="preserve">reviewing </w:t>
      </w:r>
      <w:r w:rsidRPr="002C199D">
        <w:rPr>
          <w:rFonts w:ascii="Times New Roman" w:hAnsi="Times New Roman" w:cs="Times New Roman"/>
          <w:sz w:val="24"/>
          <w:szCs w:val="24"/>
        </w:rPr>
        <w:t>dan</w:t>
      </w:r>
      <w:r w:rsidRPr="002C199D">
        <w:rPr>
          <w:rFonts w:ascii="Times New Roman" w:hAnsi="Times New Roman" w:cs="Times New Roman"/>
          <w:i/>
          <w:iCs/>
          <w:sz w:val="24"/>
          <w:szCs w:val="24"/>
        </w:rPr>
        <w:t xml:space="preserve"> developing conceptual thinking</w:t>
      </w:r>
      <w:r w:rsidRPr="002C199D">
        <w:rPr>
          <w:rFonts w:ascii="Times New Roman" w:hAnsi="Times New Roman" w:cs="Times New Roman"/>
          <w:sz w:val="24"/>
          <w:szCs w:val="24"/>
        </w:rPr>
        <w:t>.</w:t>
      </w:r>
    </w:p>
    <w:p w:rsidR="006A63C1" w:rsidRPr="002C199D" w:rsidRDefault="006A63C1" w:rsidP="006A63C1">
      <w:pPr>
        <w:spacing w:line="240" w:lineRule="auto"/>
        <w:jc w:val="both"/>
        <w:rPr>
          <w:rFonts w:ascii="Times New Roman" w:hAnsi="Times New Roman" w:cs="Times New Roman"/>
          <w:i/>
          <w:iCs/>
          <w:sz w:val="24"/>
          <w:szCs w:val="24"/>
        </w:rPr>
      </w:pPr>
      <w:r w:rsidRPr="002C199D">
        <w:rPr>
          <w:rFonts w:ascii="Times New Roman" w:hAnsi="Times New Roman" w:cs="Times New Roman"/>
          <w:b/>
          <w:bCs/>
          <w:sz w:val="24"/>
          <w:szCs w:val="24"/>
        </w:rPr>
        <w:t>Kata Kunci</w:t>
      </w:r>
      <w:r w:rsidRPr="002C199D">
        <w:rPr>
          <w:rFonts w:ascii="Times New Roman" w:hAnsi="Times New Roman" w:cs="Times New Roman"/>
          <w:sz w:val="24"/>
          <w:szCs w:val="24"/>
        </w:rPr>
        <w:t xml:space="preserve">: </w:t>
      </w:r>
      <w:r w:rsidRPr="002C199D">
        <w:rPr>
          <w:rFonts w:ascii="Times New Roman" w:hAnsi="Times New Roman" w:cs="Times New Roman"/>
          <w:i/>
          <w:iCs/>
          <w:sz w:val="24"/>
          <w:szCs w:val="24"/>
        </w:rPr>
        <w:t>Kesalahan siswa, soal cerita, Newman, Scaffolding, himpunan.</w:t>
      </w:r>
    </w:p>
    <w:p w:rsidR="006A63C1" w:rsidRPr="002C199D" w:rsidRDefault="006A63C1" w:rsidP="006A63C1">
      <w:pPr>
        <w:rPr>
          <w:rFonts w:ascii="Times New Roman" w:hAnsi="Times New Roman" w:cs="Times New Roman"/>
          <w:i/>
          <w:iCs/>
          <w:sz w:val="24"/>
          <w:szCs w:val="24"/>
        </w:rPr>
      </w:pPr>
      <w:r w:rsidRPr="002C199D">
        <w:rPr>
          <w:rFonts w:ascii="Times New Roman" w:hAnsi="Times New Roman" w:cs="Times New Roman"/>
          <w:i/>
          <w:iCs/>
          <w:sz w:val="24"/>
          <w:szCs w:val="24"/>
        </w:rPr>
        <w:br w:type="page"/>
      </w:r>
    </w:p>
    <w:p w:rsidR="006A63C1" w:rsidRDefault="006A63C1" w:rsidP="006A63C1">
      <w:pPr>
        <w:pStyle w:val="Heading1"/>
        <w:spacing w:line="360" w:lineRule="auto"/>
        <w:jc w:val="center"/>
        <w:rPr>
          <w:rFonts w:ascii="Times New Roman" w:hAnsi="Times New Roman" w:cs="Times New Roman"/>
          <w:b/>
          <w:bCs/>
          <w:color w:val="auto"/>
          <w:sz w:val="24"/>
          <w:szCs w:val="24"/>
        </w:rPr>
      </w:pPr>
      <w:bookmarkStart w:id="2" w:name="_Toc125358715"/>
      <w:r w:rsidRPr="002C199D">
        <w:rPr>
          <w:rFonts w:ascii="Times New Roman" w:hAnsi="Times New Roman" w:cs="Times New Roman"/>
          <w:b/>
          <w:bCs/>
          <w:color w:val="auto"/>
          <w:sz w:val="24"/>
          <w:szCs w:val="24"/>
        </w:rPr>
        <w:lastRenderedPageBreak/>
        <w:t>ABSTRACT</w:t>
      </w:r>
      <w:bookmarkEnd w:id="2"/>
    </w:p>
    <w:p w:rsidR="006A63C1" w:rsidRPr="004B6441" w:rsidRDefault="006A63C1" w:rsidP="006A63C1">
      <w:pPr>
        <w:rPr>
          <w:lang w:eastAsia="id-ID"/>
        </w:rPr>
      </w:pPr>
    </w:p>
    <w:p w:rsidR="006A63C1" w:rsidRPr="004B6441" w:rsidRDefault="006A63C1" w:rsidP="006A63C1">
      <w:pPr>
        <w:rPr>
          <w:rFonts w:ascii="Times New Roman" w:hAnsi="Times New Roman" w:cs="Times New Roman"/>
          <w:b/>
          <w:bCs/>
          <w:sz w:val="24"/>
          <w:szCs w:val="24"/>
        </w:rPr>
      </w:pPr>
      <w:r w:rsidRPr="002C199D">
        <w:rPr>
          <w:rFonts w:ascii="Times New Roman" w:hAnsi="Times New Roman" w:cs="Times New Roman"/>
          <w:b/>
          <w:bCs/>
          <w:sz w:val="24"/>
          <w:szCs w:val="24"/>
        </w:rPr>
        <w:t xml:space="preserve">Firda Anisa Sal Sabila (2023). Penerapan Strategi </w:t>
      </w:r>
      <w:r w:rsidRPr="002C199D">
        <w:rPr>
          <w:rFonts w:ascii="Times New Roman" w:hAnsi="Times New Roman" w:cs="Times New Roman"/>
          <w:b/>
          <w:bCs/>
          <w:i/>
          <w:iCs/>
          <w:sz w:val="24"/>
          <w:szCs w:val="24"/>
        </w:rPr>
        <w:t xml:space="preserve">Scaffolding </w:t>
      </w:r>
      <w:r w:rsidRPr="002C199D">
        <w:rPr>
          <w:rFonts w:ascii="Times New Roman" w:hAnsi="Times New Roman" w:cs="Times New Roman"/>
          <w:b/>
          <w:bCs/>
          <w:sz w:val="24"/>
          <w:szCs w:val="24"/>
        </w:rPr>
        <w:t>sebagai Upaya Mengatasi Kesalahan Menyelesaikan Soal Cerita pada Materi Himpunan Berdasarkan Teori Newman.</w:t>
      </w:r>
    </w:p>
    <w:p w:rsidR="006A63C1" w:rsidRPr="002C199D" w:rsidRDefault="006A63C1" w:rsidP="006A63C1">
      <w:pPr>
        <w:jc w:val="both"/>
        <w:rPr>
          <w:lang w:eastAsia="id-ID"/>
        </w:rPr>
      </w:pPr>
    </w:p>
    <w:p w:rsidR="006A63C1" w:rsidRPr="002C199D" w:rsidRDefault="006A63C1" w:rsidP="006A63C1">
      <w:pPr>
        <w:spacing w:line="240" w:lineRule="auto"/>
        <w:jc w:val="both"/>
        <w:rPr>
          <w:rFonts w:ascii="Times New Roman" w:hAnsi="Times New Roman" w:cs="Times New Roman"/>
          <w:sz w:val="24"/>
          <w:szCs w:val="24"/>
        </w:rPr>
      </w:pPr>
      <w:r w:rsidRPr="002C199D">
        <w:rPr>
          <w:rFonts w:ascii="Times New Roman" w:hAnsi="Times New Roman" w:cs="Times New Roman"/>
          <w:sz w:val="24"/>
          <w:szCs w:val="24"/>
        </w:rPr>
        <w:t>This study aims to determine the location of students' mistakes in solving mathematical story problems in the set material based on Newman theory and the form of scaffolding strategies given to overcome students' difficulties in solving story problems. This type of research is qualitative research. The subjects in this study were grade VII junior high school students who had learned the concept of set for the junior high school level, which was taken by 4 (four) students. The taking of the subject is carried out by tests after the data have been obtained, then the researcher corrects the work of the test then takes the subject according to the mistakes in the Newman stage and communicates well, then the student conducts a structured interview then the researcher gives scaffolding according to the mistakes made by the student. Data collection techniques include tests and interviews. Data analysis techniques through data reduction, data presentation, and drawing conclusions. The results showed that the most mistakes made by students were type IV, namely process skills errors with a percentage of 45.45%. Other types of errors have a lower percentage, namely in type I (reading errors) which is 0%, type II (comprehension errors) which is 26.14%, type III (transformation errors) which is 43.18%, and in type IV (encoding errors) which is 28.41% which is then given scaffolding. The form of Scaffolding given in error type II (Comprehension) is the explaining, reviewing and resctructring stages, in error types III (Transformation) and IV (Process Skills), namely the reviewing and resctructring stages, and in error type V (Encoding), namely the reviewing and developing conceptual thinking stage.</w:t>
      </w:r>
    </w:p>
    <w:p w:rsidR="006A63C1" w:rsidRPr="002C199D" w:rsidRDefault="006A63C1" w:rsidP="006A63C1">
      <w:pPr>
        <w:spacing w:line="240" w:lineRule="auto"/>
        <w:rPr>
          <w:rFonts w:ascii="Times New Roman" w:hAnsi="Times New Roman" w:cs="Times New Roman"/>
          <w:sz w:val="24"/>
          <w:szCs w:val="24"/>
        </w:rPr>
      </w:pPr>
      <w:r w:rsidRPr="002C199D">
        <w:rPr>
          <w:rFonts w:ascii="Times New Roman" w:hAnsi="Times New Roman" w:cs="Times New Roman"/>
          <w:b/>
          <w:sz w:val="24"/>
          <w:szCs w:val="24"/>
        </w:rPr>
        <w:t>Keywords:</w:t>
      </w:r>
      <w:r w:rsidRPr="002C199D">
        <w:rPr>
          <w:rFonts w:ascii="Times New Roman" w:hAnsi="Times New Roman" w:cs="Times New Roman"/>
          <w:sz w:val="24"/>
          <w:szCs w:val="24"/>
        </w:rPr>
        <w:t xml:space="preserve"> </w:t>
      </w:r>
      <w:r w:rsidRPr="002C199D">
        <w:rPr>
          <w:rFonts w:ascii="Times New Roman" w:hAnsi="Times New Roman" w:cs="Times New Roman"/>
          <w:i/>
          <w:iCs/>
          <w:sz w:val="24"/>
          <w:szCs w:val="24"/>
        </w:rPr>
        <w:t>student error, Newman, Scaffolding, Himpunan</w:t>
      </w:r>
    </w:p>
    <w:p w:rsidR="006A63C1" w:rsidRDefault="006A63C1"/>
    <w:sectPr w:rsidR="006A6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C1"/>
    <w:rsid w:val="006A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C1"/>
    <w:pPr>
      <w:spacing w:after="160" w:line="259" w:lineRule="auto"/>
    </w:pPr>
    <w:rPr>
      <w:lang w:val="id-ID"/>
    </w:rPr>
  </w:style>
  <w:style w:type="paragraph" w:styleId="Heading1">
    <w:name w:val="heading 1"/>
    <w:basedOn w:val="Normal"/>
    <w:next w:val="Normal"/>
    <w:link w:val="Heading1Char"/>
    <w:uiPriority w:val="9"/>
    <w:qFormat/>
    <w:rsid w:val="006A63C1"/>
    <w:pPr>
      <w:keepNext/>
      <w:keepLines/>
      <w:spacing w:before="240" w:after="0"/>
      <w:outlineLvl w:val="0"/>
    </w:pPr>
    <w:rPr>
      <w:rFonts w:asciiTheme="majorHAnsi" w:eastAsiaTheme="majorEastAsia" w:hAnsiTheme="majorHAnsi" w:cstheme="majorBidi"/>
      <w:color w:val="365F91" w:themeColor="accent1" w:themeShade="BF"/>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3C1"/>
    <w:rPr>
      <w:rFonts w:asciiTheme="majorHAnsi" w:eastAsiaTheme="majorEastAsia" w:hAnsiTheme="majorHAnsi" w:cstheme="majorBidi"/>
      <w:color w:val="365F91" w:themeColor="accent1" w:themeShade="BF"/>
      <w:sz w:val="32"/>
      <w:szCs w:val="3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C1"/>
    <w:pPr>
      <w:spacing w:after="160" w:line="259" w:lineRule="auto"/>
    </w:pPr>
    <w:rPr>
      <w:lang w:val="id-ID"/>
    </w:rPr>
  </w:style>
  <w:style w:type="paragraph" w:styleId="Heading1">
    <w:name w:val="heading 1"/>
    <w:basedOn w:val="Normal"/>
    <w:next w:val="Normal"/>
    <w:link w:val="Heading1Char"/>
    <w:uiPriority w:val="9"/>
    <w:qFormat/>
    <w:rsid w:val="006A63C1"/>
    <w:pPr>
      <w:keepNext/>
      <w:keepLines/>
      <w:spacing w:before="240" w:after="0"/>
      <w:outlineLvl w:val="0"/>
    </w:pPr>
    <w:rPr>
      <w:rFonts w:asciiTheme="majorHAnsi" w:eastAsiaTheme="majorEastAsia" w:hAnsiTheme="majorHAnsi" w:cstheme="majorBidi"/>
      <w:color w:val="365F91" w:themeColor="accent1" w:themeShade="BF"/>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3C1"/>
    <w:rPr>
      <w:rFonts w:asciiTheme="majorHAnsi" w:eastAsiaTheme="majorEastAsia" w:hAnsiTheme="majorHAnsi" w:cstheme="majorBidi"/>
      <w:color w:val="365F91" w:themeColor="accent1" w:themeShade="BF"/>
      <w:sz w:val="32"/>
      <w:szCs w:val="3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faiz3</dc:creator>
  <cp:lastModifiedBy>faiz3</cp:lastModifiedBy>
  <cp:revision>1</cp:revision>
  <dcterms:created xsi:type="dcterms:W3CDTF">2008-05-09T10:39:00Z</dcterms:created>
  <dcterms:modified xsi:type="dcterms:W3CDTF">2008-05-09T10:40:00Z</dcterms:modified>
</cp:coreProperties>
</file>