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4A" w:rsidRPr="00C16D70" w:rsidRDefault="00540A65" w:rsidP="005158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25CB5" wp14:editId="588B4E10">
                <wp:simplePos x="0" y="0"/>
                <wp:positionH relativeFrom="column">
                  <wp:posOffset>4689687</wp:posOffset>
                </wp:positionH>
                <wp:positionV relativeFrom="paragraph">
                  <wp:posOffset>-1112802</wp:posOffset>
                </wp:positionV>
                <wp:extent cx="598311" cy="519289"/>
                <wp:effectExtent l="0" t="0" r="1143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311" cy="51928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3C95A" id="Rectangle 1" o:spid="_x0000_s1026" style="position:absolute;margin-left:369.25pt;margin-top:-87.6pt;width:47.1pt;height:4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" fillcolor="white [3201]" strokecolor="white [3212]" strokeweight="1pt"/>
            </w:pict>
          </mc:Fallback>
        </mc:AlternateContent>
      </w:r>
      <w:r w:rsidR="0051584A" w:rsidRPr="00C16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BAB V</w:t>
      </w:r>
    </w:p>
    <w:p w:rsidR="0051584A" w:rsidRPr="00C16D70" w:rsidRDefault="0051584A" w:rsidP="005158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6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KESIMPULAN DAN SARAN</w:t>
      </w:r>
    </w:p>
    <w:p w:rsidR="0051584A" w:rsidRPr="00C16D70" w:rsidRDefault="0051584A" w:rsidP="0051584A">
      <w:pPr>
        <w:pStyle w:val="ListParagraph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6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SIMPULAN</w:t>
      </w:r>
    </w:p>
    <w:p w:rsidR="0051584A" w:rsidRPr="00C16D70" w:rsidRDefault="0051584A" w:rsidP="0051584A">
      <w:pPr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TJKT 1 di SMKN 3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Garut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menjawab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rumusan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diajukan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disimpulkan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kesimpulan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1584A" w:rsidRDefault="0051584A" w:rsidP="0051584A">
      <w:pPr>
        <w:numPr>
          <w:ilvl w:val="0"/>
          <w:numId w:val="1"/>
        </w:numPr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01A8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dari kegiatan penelitian yang dilakukan, terlihat peningkatan dalam setiap pertemuannya dengan nilai pada series 1 diketahui nilai pretest dan posttest 0,383 dengan intrepretasi sedang, kemudian series 2 diketahui nilai pretest dan posttest 0,412 dengan intrepretasi sedang, serta diketahui pada series 3 </w:t>
      </w:r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01A8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nilai pretest dan posttest 0,431 dengan intrepretasi sedang. </w:t>
      </w:r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Dari </w:t>
      </w:r>
      <w:proofErr w:type="spellStart"/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terlihat</w:t>
      </w:r>
      <w:proofErr w:type="spellEnd"/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perbedaan</w:t>
      </w:r>
      <w:proofErr w:type="spellEnd"/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01A8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setiap pertemuan (series)</w:t>
      </w:r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classroom </w:t>
      </w:r>
      <w:proofErr w:type="spellStart"/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hasilnya</w:t>
      </w:r>
      <w:proofErr w:type="spellEnd"/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 w:rsidR="00E801A8"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01A8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mengalami peningkatan setiap pertemuanya.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disimpulkan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efektivitas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penggunaan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classroom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6537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hasil belajar siswa</w:t>
      </w:r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mata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pelajaran</w:t>
      </w:r>
      <w:proofErr w:type="spellEnd"/>
      <w:proofErr w:type="gram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informatika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TJKT 1 di SMKN 3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Garut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terbilang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efektif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01A8" w:rsidRPr="00C16D70" w:rsidRDefault="00E801A8" w:rsidP="00E801A8">
      <w:pPr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584A" w:rsidRPr="00CF6DA1" w:rsidRDefault="004C5B1C" w:rsidP="00CF6DA1">
      <w:pPr>
        <w:pStyle w:val="ListParagraph"/>
        <w:numPr>
          <w:ilvl w:val="0"/>
          <w:numId w:val="1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B8782" wp14:editId="644A8DC5">
                <wp:simplePos x="0" y="0"/>
                <wp:positionH relativeFrom="page">
                  <wp:posOffset>3837940</wp:posOffset>
                </wp:positionH>
                <wp:positionV relativeFrom="paragraph">
                  <wp:posOffset>2850515</wp:posOffset>
                </wp:positionV>
                <wp:extent cx="598311" cy="519289"/>
                <wp:effectExtent l="0" t="0" r="1143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311" cy="51928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B1C" w:rsidRPr="004C5B1C" w:rsidRDefault="004C5B1C" w:rsidP="004C5B1C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B8782" id="Rectangle 2" o:spid="_x0000_s1026" style="position:absolute;left:0;text-align:left;margin-left:302.2pt;margin-top:224.45pt;width:47.1pt;height:40.9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" fillcolor="white [3201]" strokecolor="white [3212]" strokeweight="1pt">
                <v:textbox>
                  <w:txbxContent>
                    <w:p w:rsidR="004C5B1C" w:rsidRPr="004C5B1C" w:rsidRDefault="004C5B1C" w:rsidP="004C5B1C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72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="0051584A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="0051584A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1584A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="0051584A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1584A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pembagian</w:t>
      </w:r>
      <w:proofErr w:type="spellEnd"/>
      <w:r w:rsidR="0051584A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1584A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angket</w:t>
      </w:r>
      <w:proofErr w:type="spellEnd"/>
      <w:r w:rsidR="0051584A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1584A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minat</w:t>
      </w:r>
      <w:proofErr w:type="spellEnd"/>
      <w:r w:rsidR="0051584A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1584A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="0051584A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1584A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="0051584A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1584A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 w:rsidR="0051584A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1584A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 w:rsidR="0051584A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TKT 1 yang </w:t>
      </w:r>
      <w:proofErr w:type="spellStart"/>
      <w:r w:rsidR="0051584A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berjumlah</w:t>
      </w:r>
      <w:proofErr w:type="spellEnd"/>
      <w:r w:rsidR="0051584A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orang / </w:t>
      </w:r>
      <w:proofErr w:type="spellStart"/>
      <w:r w:rsidR="0051584A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responden</w:t>
      </w:r>
      <w:proofErr w:type="spellEnd"/>
      <w:r w:rsidR="0051584A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di</w:t>
      </w:r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peroleh</w:t>
      </w:r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jawaban responden lebih banyak menjawab </w:t>
      </w:r>
      <w:r w:rsidR="00EF7787" w:rsidRPr="00CF6D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>“Netral”</w:t>
      </w:r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dengan jumlah total jawaban 151, </w:t>
      </w:r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sedangkan total yang menjawab </w:t>
      </w:r>
      <w:r w:rsidR="00EF7787" w:rsidRPr="00CF6D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>Sangat Setuju</w:t>
      </w:r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terhitung total jawaban sebesar 93 jawaban, menjawan dengan </w:t>
      </w:r>
      <w:r w:rsidR="00EF7787" w:rsidRPr="00CF6D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 xml:space="preserve">Setuju </w:t>
      </w:r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sebanyak 120 jawaban, </w:t>
      </w:r>
      <w:r w:rsidR="00EF7787" w:rsidRPr="00CF6D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 xml:space="preserve">Tidak Setuju </w:t>
      </w:r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total 87 Jawaban serta </w:t>
      </w:r>
      <w:r w:rsidR="00EF7787" w:rsidRPr="00CF6D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 xml:space="preserve">Sangat Tidak Setuju </w:t>
      </w:r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total 16 Jawaban. </w:t>
      </w:r>
      <w:proofErr w:type="spellStart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disimpulkan</w:t>
      </w:r>
      <w:proofErr w:type="spellEnd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classroom </w:t>
      </w:r>
      <w:proofErr w:type="spellStart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minat</w:t>
      </w:r>
      <w:proofErr w:type="spellEnd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TJKT 1 </w:t>
      </w:r>
      <w:proofErr w:type="spellStart"/>
      <w:proofErr w:type="gramStart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proofErr w:type="gramEnd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mata</w:t>
      </w:r>
      <w:proofErr w:type="spellEnd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pelajaran</w:t>
      </w:r>
      <w:proofErr w:type="spellEnd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informatika</w:t>
      </w:r>
      <w:proofErr w:type="spellEnd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berpengaruh</w:t>
      </w:r>
      <w:proofErr w:type="spellEnd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cukup </w:t>
      </w:r>
      <w:proofErr w:type="spellStart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rentang</w:t>
      </w:r>
      <w:proofErr w:type="spellEnd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minat</w:t>
      </w:r>
      <w:proofErr w:type="spellEnd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berada</w:t>
      </w:r>
      <w:proofErr w:type="spellEnd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kriteria</w:t>
      </w:r>
      <w:proofErr w:type="spellEnd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cukup</w:t>
      </w:r>
      <w:proofErr w:type="spellEnd"/>
      <w:r w:rsidR="00EF7787" w:rsidRPr="00CF6D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584A" w:rsidRPr="00C16D70" w:rsidRDefault="0051584A" w:rsidP="0051584A">
      <w:pPr>
        <w:pStyle w:val="ListParagraph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6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SARAN</w:t>
      </w:r>
      <w:bookmarkStart w:id="0" w:name="_GoBack"/>
      <w:bookmarkEnd w:id="0"/>
    </w:p>
    <w:p w:rsidR="0051584A" w:rsidRPr="00C16D70" w:rsidRDefault="0051584A" w:rsidP="0051584A">
      <w:pPr>
        <w:spacing w:after="0" w:line="36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saran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diantaranya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1584A" w:rsidRPr="00C16D70" w:rsidRDefault="0051584A" w:rsidP="0051584A">
      <w:pPr>
        <w:pStyle w:val="ListParagraph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</w:p>
    <w:p w:rsidR="0051584A" w:rsidRPr="00C16D70" w:rsidRDefault="0051584A" w:rsidP="0051584A">
      <w:pPr>
        <w:pStyle w:val="ListParagraph"/>
        <w:spacing w:after="0" w:line="360" w:lineRule="auto"/>
        <w:ind w:left="927" w:firstLine="5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memanfaatkan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classroom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salah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memantu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khususnya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daring. </w:t>
      </w:r>
    </w:p>
    <w:p w:rsidR="0051584A" w:rsidRPr="00C16D70" w:rsidRDefault="0051584A" w:rsidP="0051584A">
      <w:pPr>
        <w:pStyle w:val="ListParagraph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Guru</w:t>
      </w:r>
    </w:p>
    <w:p w:rsidR="0051584A" w:rsidRPr="00C16D70" w:rsidRDefault="0051584A" w:rsidP="0051584A">
      <w:pPr>
        <w:pStyle w:val="ListParagraph"/>
        <w:spacing w:after="0" w:line="360" w:lineRule="auto"/>
        <w:ind w:left="927" w:firstLine="5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Guru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classroom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alat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bantu</w:t>
      </w:r>
      <w:proofErr w:type="gram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mempermudah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khususnya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daring.</w:t>
      </w:r>
    </w:p>
    <w:p w:rsidR="0051584A" w:rsidRPr="00C16D70" w:rsidRDefault="0051584A" w:rsidP="0051584A">
      <w:pPr>
        <w:pStyle w:val="ListParagraph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</w:t>
      </w:r>
    </w:p>
    <w:p w:rsidR="0051584A" w:rsidRPr="00C16D70" w:rsidRDefault="0051584A" w:rsidP="0051584A">
      <w:pPr>
        <w:pStyle w:val="ListParagraph"/>
        <w:spacing w:after="0" w:line="360" w:lineRule="auto"/>
        <w:ind w:left="927" w:firstLine="5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referensi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penggunaan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classroom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minat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C16D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749E" w:rsidRDefault="005E749E"/>
    <w:sectPr w:rsidR="005E749E" w:rsidSect="004C5B1C">
      <w:headerReference w:type="default" r:id="rId7"/>
      <w:pgSz w:w="11907" w:h="16839" w:code="9"/>
      <w:pgMar w:top="2268" w:right="1701" w:bottom="1701" w:left="2268" w:header="720" w:footer="720" w:gutter="0"/>
      <w:pgNumType w:start="7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CA1" w:rsidRDefault="00F33CA1" w:rsidP="00540A65">
      <w:pPr>
        <w:spacing w:after="0" w:line="240" w:lineRule="auto"/>
      </w:pPr>
      <w:r>
        <w:separator/>
      </w:r>
    </w:p>
  </w:endnote>
  <w:endnote w:type="continuationSeparator" w:id="0">
    <w:p w:rsidR="00F33CA1" w:rsidRDefault="00F33CA1" w:rsidP="0054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CA1" w:rsidRDefault="00F33CA1" w:rsidP="00540A65">
      <w:pPr>
        <w:spacing w:after="0" w:line="240" w:lineRule="auto"/>
      </w:pPr>
      <w:r>
        <w:separator/>
      </w:r>
    </w:p>
  </w:footnote>
  <w:footnote w:type="continuationSeparator" w:id="0">
    <w:p w:rsidR="00F33CA1" w:rsidRDefault="00F33CA1" w:rsidP="00540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7246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40A65" w:rsidRDefault="00540A6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B1C">
          <w:rPr>
            <w:noProof/>
          </w:rPr>
          <w:t>73</w:t>
        </w:r>
        <w:r>
          <w:rPr>
            <w:noProof/>
          </w:rPr>
          <w:fldChar w:fldCharType="end"/>
        </w:r>
      </w:p>
    </w:sdtContent>
  </w:sdt>
  <w:p w:rsidR="00540A65" w:rsidRDefault="00540A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806DE"/>
    <w:multiLevelType w:val="multilevel"/>
    <w:tmpl w:val="42422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C70C96"/>
    <w:multiLevelType w:val="hybridMultilevel"/>
    <w:tmpl w:val="C74C2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52226"/>
    <w:multiLevelType w:val="hybridMultilevel"/>
    <w:tmpl w:val="22C06C18"/>
    <w:lvl w:ilvl="0" w:tplc="95DA4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4A"/>
    <w:rsid w:val="00096537"/>
    <w:rsid w:val="00160194"/>
    <w:rsid w:val="004C5ACF"/>
    <w:rsid w:val="004C5B1C"/>
    <w:rsid w:val="0051584A"/>
    <w:rsid w:val="00540A65"/>
    <w:rsid w:val="005E749E"/>
    <w:rsid w:val="00B81FE3"/>
    <w:rsid w:val="00CF6DA1"/>
    <w:rsid w:val="00DD562F"/>
    <w:rsid w:val="00DE27F3"/>
    <w:rsid w:val="00E801A8"/>
    <w:rsid w:val="00EF7787"/>
    <w:rsid w:val="00F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38E21-3DEC-40D4-8FD0-25AFBD68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8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A65"/>
  </w:style>
  <w:style w:type="paragraph" w:styleId="Footer">
    <w:name w:val="footer"/>
    <w:basedOn w:val="Normal"/>
    <w:link w:val="FooterChar"/>
    <w:uiPriority w:val="99"/>
    <w:unhideWhenUsed/>
    <w:rsid w:val="00540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aryan</cp:lastModifiedBy>
  <cp:revision>5</cp:revision>
  <dcterms:created xsi:type="dcterms:W3CDTF">2022-06-09T03:52:00Z</dcterms:created>
  <dcterms:modified xsi:type="dcterms:W3CDTF">2022-06-09T07:12:00Z</dcterms:modified>
</cp:coreProperties>
</file>