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558" w:rsidRPr="00A43F35" w:rsidRDefault="008B0558" w:rsidP="008B0558">
      <w:pPr>
        <w:pStyle w:val="Heading1"/>
        <w:spacing w:before="0" w:after="200" w:line="360" w:lineRule="auto"/>
        <w:jc w:val="center"/>
        <w:rPr>
          <w:rFonts w:ascii="Times New Roman" w:hAnsi="Times New Roman" w:cs="Times New Roman"/>
          <w:color w:val="auto"/>
          <w:sz w:val="24"/>
          <w:szCs w:val="24"/>
        </w:rPr>
      </w:pPr>
      <w:r w:rsidRPr="00A43F35">
        <w:rPr>
          <w:rFonts w:ascii="Times New Roman" w:hAnsi="Times New Roman" w:cs="Times New Roman"/>
          <w:color w:val="auto"/>
          <w:sz w:val="24"/>
          <w:szCs w:val="24"/>
        </w:rPr>
        <w:t>CHAPTER I</w:t>
      </w:r>
    </w:p>
    <w:p w:rsidR="008B0558" w:rsidRPr="00A43F35" w:rsidRDefault="008B0558" w:rsidP="008B0558">
      <w:pPr>
        <w:pStyle w:val="Heading1"/>
        <w:spacing w:before="0" w:after="200" w:line="360" w:lineRule="auto"/>
        <w:jc w:val="center"/>
        <w:rPr>
          <w:rFonts w:ascii="Times New Roman" w:hAnsi="Times New Roman" w:cs="Times New Roman"/>
          <w:color w:val="auto"/>
          <w:sz w:val="24"/>
          <w:szCs w:val="24"/>
        </w:rPr>
      </w:pPr>
      <w:bookmarkStart w:id="0" w:name="_Toc114555618"/>
      <w:bookmarkStart w:id="1" w:name="_Toc119702194"/>
      <w:bookmarkStart w:id="2" w:name="_Toc119730163"/>
      <w:r w:rsidRPr="00A43F35">
        <w:rPr>
          <w:rFonts w:ascii="Times New Roman" w:hAnsi="Times New Roman" w:cs="Times New Roman"/>
          <w:color w:val="auto"/>
          <w:sz w:val="24"/>
          <w:szCs w:val="24"/>
        </w:rPr>
        <w:t>INTRODUCTION</w:t>
      </w:r>
      <w:bookmarkEnd w:id="0"/>
      <w:bookmarkEnd w:id="1"/>
      <w:bookmarkEnd w:id="2"/>
    </w:p>
    <w:p w:rsidR="008B0558" w:rsidRPr="0009584B" w:rsidRDefault="008B0558" w:rsidP="008B0558">
      <w:pPr>
        <w:spacing w:line="360" w:lineRule="auto"/>
        <w:ind w:firstLine="360"/>
        <w:jc w:val="both"/>
        <w:rPr>
          <w:rFonts w:asciiTheme="majorBidi" w:hAnsiTheme="majorBidi" w:cstheme="majorBidi"/>
          <w:bCs/>
          <w:sz w:val="24"/>
          <w:szCs w:val="24"/>
        </w:rPr>
      </w:pPr>
      <w:r>
        <w:rPr>
          <w:rFonts w:asciiTheme="majorBidi" w:hAnsiTheme="majorBidi" w:cstheme="majorBidi"/>
          <w:bCs/>
          <w:sz w:val="24"/>
          <w:szCs w:val="24"/>
        </w:rPr>
        <w:t>This chapter presents the background of the study that describes why the writer intends to conduct the study. The researcher presents the background of the study, the research question, the study's objectives, the scope of limitation, and the definition of terms.</w:t>
      </w:r>
    </w:p>
    <w:p w:rsidR="008B0558" w:rsidRPr="00EF2A39" w:rsidRDefault="008B0558" w:rsidP="008B0558">
      <w:pPr>
        <w:pStyle w:val="Heading2"/>
        <w:numPr>
          <w:ilvl w:val="1"/>
          <w:numId w:val="5"/>
        </w:numPr>
        <w:spacing w:before="100" w:beforeAutospacing="1" w:line="360" w:lineRule="auto"/>
        <w:jc w:val="both"/>
        <w:rPr>
          <w:rFonts w:ascii="Times New Roman" w:hAnsi="Times New Roman" w:cs="Times New Roman"/>
          <w:color w:val="auto"/>
          <w:sz w:val="24"/>
          <w:szCs w:val="24"/>
        </w:rPr>
      </w:pPr>
      <w:bookmarkStart w:id="3" w:name="_Toc119702195"/>
      <w:bookmarkStart w:id="4" w:name="_Toc119730164"/>
      <w:r w:rsidRPr="00EF2A39">
        <w:rPr>
          <w:rFonts w:ascii="Times New Roman" w:hAnsi="Times New Roman" w:cs="Times New Roman"/>
          <w:color w:val="auto"/>
          <w:sz w:val="24"/>
          <w:szCs w:val="24"/>
        </w:rPr>
        <w:t>The Background of the Study</w:t>
      </w:r>
      <w:bookmarkEnd w:id="3"/>
      <w:bookmarkEnd w:id="4"/>
    </w:p>
    <w:p w:rsidR="008B0558" w:rsidRPr="00EF1209" w:rsidRDefault="008B0558" w:rsidP="008B0558">
      <w:pPr>
        <w:pStyle w:val="ListParagraph"/>
        <w:spacing w:line="360" w:lineRule="auto"/>
        <w:ind w:left="360" w:firstLine="360"/>
        <w:jc w:val="both"/>
        <w:rPr>
          <w:rFonts w:asciiTheme="majorBidi" w:hAnsiTheme="majorBidi" w:cstheme="majorBidi"/>
          <w:sz w:val="24"/>
          <w:szCs w:val="24"/>
        </w:rPr>
      </w:pPr>
      <w:r w:rsidRPr="00851A7E">
        <w:rPr>
          <w:rFonts w:asciiTheme="majorBidi" w:hAnsiTheme="majorBidi" w:cstheme="majorBidi"/>
          <w:sz w:val="24"/>
          <w:szCs w:val="24"/>
        </w:rPr>
        <w:t xml:space="preserve">Face Threatening Acts (FTA) is one of the most popular issues in teacher conversations in the classroom. The </w:t>
      </w:r>
      <w:r>
        <w:rPr>
          <w:rFonts w:asciiTheme="majorBidi" w:hAnsiTheme="majorBidi" w:cstheme="majorBidi"/>
          <w:sz w:val="24"/>
          <w:szCs w:val="24"/>
        </w:rPr>
        <w:t>primary</w:t>
      </w:r>
      <w:r w:rsidRPr="00851A7E">
        <w:rPr>
          <w:rFonts w:asciiTheme="majorBidi" w:hAnsiTheme="majorBidi" w:cstheme="majorBidi"/>
          <w:sz w:val="24"/>
          <w:szCs w:val="24"/>
        </w:rPr>
        <w:t xml:space="preserve"> purpose of using FTA is to ensure that students are in control of their behavior </w:t>
      </w:r>
      <w:r w:rsidRPr="00851A7E">
        <w:rPr>
          <w:rFonts w:asciiTheme="majorBidi" w:hAnsiTheme="majorBidi" w:cstheme="majorBidi"/>
          <w:sz w:val="24"/>
          <w:szCs w:val="24"/>
        </w:rPr>
        <w:fldChar w:fldCharType="begin" w:fldLock="1"/>
      </w:r>
      <w:r w:rsidRPr="00851A7E">
        <w:rPr>
          <w:rFonts w:asciiTheme="majorBidi" w:hAnsiTheme="majorBidi" w:cstheme="majorBidi"/>
          <w:sz w:val="24"/>
          <w:szCs w:val="24"/>
        </w:rPr>
        <w:instrText>ADDIN CSL_CITATION {"citationItems":[{"id":"ITEM-1","itemData":{"DOI":"10.35569/biormatika.v7i2.1104","ISSN":"2460-3961","abstract":"Maintaining relationship between teachers and students is one of the key issues in Education. This issue is important as the relationship affects the process as well as the results of students’ learning. It is also significant how the teachers interact with the students in the classroom. In this study we would like to see whether teachers’ attitude affects students’ perception on such a behavior. This was seen through the language that teachers use in the classroom. Some teachers tend to use face threatening acts (FTA), which cause the students feel uncomfortable, tense, and anxious (Pomerantz 1984, Beebe &amp; Cummings 1985, Chen, 2006). As a result, the students’ learning outcomes might be affected. In some cultures, doing such a thing would be considered impolite. The study was conducted in one of the private senior high schools in Jakarta with a sample of two teachers and 50 students of Grades 10 &amp; 11 from two EFL classrooms. The study used qualitative and quantitative approach with descriptive statistics to analyze the findings. A list of questionnaires was used along with an interview with the two teachers to clarify the results. The discussion covered several aspects regarding the existence of FTA in EFL classrooms: the kinds of threatening acts used, the patterns of the threatening acts, the factors of using threatening acts, and the students’ responses of threatening acts. The study was expected to give insights for the pre-service teachers in EFL classroom.     \r  \r    ","author":[{"dropping-particle":"","family":"Sapoetra","given":"Jimmy","non-dropping-particle":"","parse-names":false,"suffix":""}],"container-title":"Biormatika : Jurnal ilmiah fakultas keguruan dan ilmu pendidikan","id":"ITEM-1","issue":"2","issued":{"date-parts":[["2021"]]},"page":"199-205","title":"Face Threatening Acts in Pre-Service Teachers and Students: A Case Study in EFL Classroom","type":"article-journal","volume":"7"},"uris":["http://www.mendeley.com/documents/?uuid=b5114644-df8a-498b-b0b6-d9e15117d908"]}],"mendeley":{"formattedCitation":"(Sapoetra, 2021)","plainTextFormattedCitation":"(Sapoetra, 2021)","previouslyFormattedCitation":"(Sapoetra, 2021)"},"properties":{"noteIndex":0},"schema":"https://github.com/citation-style-language/schema/raw/master/csl-citation.json"}</w:instrText>
      </w:r>
      <w:r w:rsidRPr="00851A7E">
        <w:rPr>
          <w:rFonts w:asciiTheme="majorBidi" w:hAnsiTheme="majorBidi" w:cstheme="majorBidi"/>
          <w:sz w:val="24"/>
          <w:szCs w:val="24"/>
        </w:rPr>
        <w:fldChar w:fldCharType="separate"/>
      </w:r>
      <w:r w:rsidRPr="00851A7E">
        <w:rPr>
          <w:rFonts w:asciiTheme="majorBidi" w:hAnsiTheme="majorBidi" w:cstheme="majorBidi"/>
          <w:noProof/>
          <w:sz w:val="24"/>
          <w:szCs w:val="24"/>
        </w:rPr>
        <w:t>(Sapoetra, 2021)</w:t>
      </w:r>
      <w:r w:rsidRPr="00851A7E">
        <w:rPr>
          <w:rFonts w:asciiTheme="majorBidi" w:hAnsiTheme="majorBidi" w:cstheme="majorBidi"/>
          <w:sz w:val="24"/>
          <w:szCs w:val="24"/>
        </w:rPr>
        <w:fldChar w:fldCharType="end"/>
      </w:r>
      <w:r w:rsidRPr="00851A7E">
        <w:rPr>
          <w:rFonts w:asciiTheme="majorBidi" w:hAnsiTheme="majorBidi" w:cstheme="majorBidi"/>
          <w:sz w:val="24"/>
          <w:szCs w:val="24"/>
        </w:rPr>
        <w:t xml:space="preserve">. However, </w:t>
      </w:r>
      <w:r>
        <w:rPr>
          <w:rFonts w:asciiTheme="majorBidi" w:hAnsiTheme="majorBidi" w:cstheme="majorBidi"/>
          <w:sz w:val="24"/>
          <w:szCs w:val="24"/>
        </w:rPr>
        <w:t>teacher talk plays a major role in classroom teaching and learning and i</w:t>
      </w:r>
      <w:r w:rsidRPr="00851A7E">
        <w:rPr>
          <w:rFonts w:asciiTheme="majorBidi" w:hAnsiTheme="majorBidi" w:cstheme="majorBidi"/>
          <w:sz w:val="24"/>
          <w:szCs w:val="24"/>
        </w:rPr>
        <w:t>s an important part of classroom instruction (</w:t>
      </w:r>
      <w:proofErr w:type="spellStart"/>
      <w:r w:rsidRPr="00851A7E">
        <w:rPr>
          <w:rFonts w:asciiTheme="majorBidi" w:hAnsiTheme="majorBidi" w:cstheme="majorBidi"/>
          <w:sz w:val="24"/>
          <w:szCs w:val="24"/>
        </w:rPr>
        <w:t>Dörnyei</w:t>
      </w:r>
      <w:proofErr w:type="spellEnd"/>
      <w:r w:rsidRPr="00851A7E">
        <w:rPr>
          <w:rFonts w:asciiTheme="majorBidi" w:hAnsiTheme="majorBidi" w:cstheme="majorBidi"/>
          <w:sz w:val="24"/>
          <w:szCs w:val="24"/>
        </w:rPr>
        <w:t xml:space="preserve"> &amp; </w:t>
      </w:r>
      <w:proofErr w:type="spellStart"/>
      <w:r w:rsidRPr="00851A7E">
        <w:rPr>
          <w:rFonts w:asciiTheme="majorBidi" w:hAnsiTheme="majorBidi" w:cstheme="majorBidi"/>
          <w:sz w:val="24"/>
          <w:szCs w:val="24"/>
        </w:rPr>
        <w:t>Murphey</w:t>
      </w:r>
      <w:proofErr w:type="spellEnd"/>
      <w:r w:rsidRPr="00851A7E">
        <w:rPr>
          <w:rFonts w:asciiTheme="majorBidi" w:hAnsiTheme="majorBidi" w:cstheme="majorBidi"/>
          <w:sz w:val="24"/>
          <w:szCs w:val="24"/>
        </w:rPr>
        <w:t xml:space="preserve">, 2003; Bishop &amp; Glynn, 1999; Brown, 2007) as cited in </w:t>
      </w:r>
      <w:r w:rsidRPr="00851A7E">
        <w:rPr>
          <w:rFonts w:asciiTheme="majorBidi" w:hAnsiTheme="majorBidi" w:cstheme="majorBidi"/>
          <w:sz w:val="24"/>
          <w:szCs w:val="24"/>
        </w:rPr>
        <w:fldChar w:fldCharType="begin" w:fldLock="1"/>
      </w:r>
      <w:r w:rsidRPr="00851A7E">
        <w:rPr>
          <w:rFonts w:asciiTheme="majorBidi" w:hAnsiTheme="majorBidi" w:cstheme="majorBidi"/>
          <w:sz w:val="24"/>
          <w:szCs w:val="24"/>
        </w:rPr>
        <w:instrText>ADDIN CSL_CITATION {"citationItems":[{"id":"ITEM-1","itemData":{"author":[{"dropping-particle":"","family":"Agustina","given":"Sheila","non-dropping-particle":"","parse-names":false,"suffix":""}],"id":"ITEM-1","issue":"June","issued":{"date-parts":[["2016"]]},"title":"Politeness and Power Relation in EFL Classroom Interactions : A Study on Indonesian Learners and Lecturers Politeness and Power Relation in EFL Classroom Interactions : A Study on Graduate Program in English Language Teaching","type":"article-journal"},"uris":["http://www.mendeley.com/documents/?uuid=55b3bdc8-c6e8-49d6-bbb8-38d1d8656fff"]}],"mendeley":{"formattedCitation":"(Agustina, 2016)","plainTextFormattedCitation":"(Agustina, 2016)","previouslyFormattedCitation":"(Agustina, 2016)"},"properties":{"noteIndex":0},"schema":"https://github.com/citation-style-language/schema/raw/master/csl-citation.json"}</w:instrText>
      </w:r>
      <w:r w:rsidRPr="00851A7E">
        <w:rPr>
          <w:rFonts w:asciiTheme="majorBidi" w:hAnsiTheme="majorBidi" w:cstheme="majorBidi"/>
          <w:sz w:val="24"/>
          <w:szCs w:val="24"/>
        </w:rPr>
        <w:fldChar w:fldCharType="separate"/>
      </w:r>
      <w:r w:rsidRPr="00851A7E">
        <w:rPr>
          <w:rFonts w:asciiTheme="majorBidi" w:hAnsiTheme="majorBidi" w:cstheme="majorBidi"/>
          <w:noProof/>
          <w:sz w:val="24"/>
          <w:szCs w:val="24"/>
        </w:rPr>
        <w:t>(Agustina, 2016)</w:t>
      </w:r>
      <w:r w:rsidRPr="00851A7E">
        <w:rPr>
          <w:rFonts w:asciiTheme="majorBidi" w:hAnsiTheme="majorBidi" w:cstheme="majorBidi"/>
          <w:sz w:val="24"/>
          <w:szCs w:val="24"/>
        </w:rPr>
        <w:fldChar w:fldCharType="end"/>
      </w:r>
      <w:r w:rsidRPr="00851A7E">
        <w:rPr>
          <w:rFonts w:asciiTheme="majorBidi" w:hAnsiTheme="majorBidi" w:cstheme="majorBidi"/>
          <w:sz w:val="24"/>
          <w:szCs w:val="24"/>
        </w:rPr>
        <w:t xml:space="preserve">. According to </w:t>
      </w:r>
      <w:r w:rsidRPr="00851A7E">
        <w:rPr>
          <w:rFonts w:asciiTheme="majorBidi" w:hAnsiTheme="majorBidi" w:cstheme="majorBidi"/>
          <w:sz w:val="24"/>
          <w:szCs w:val="24"/>
        </w:rPr>
        <w:fldChar w:fldCharType="begin" w:fldLock="1"/>
      </w:r>
      <w:r w:rsidRPr="00851A7E">
        <w:rPr>
          <w:rFonts w:asciiTheme="majorBidi" w:hAnsiTheme="majorBidi" w:cstheme="majorBidi"/>
          <w:sz w:val="24"/>
          <w:szCs w:val="24"/>
        </w:rPr>
        <w:instrText>ADDIN CSL_CITATION {"citationItems":[{"id":"ITEM-1","itemData":{"DOI":"10.4236/ojml.2017.72012","abstract":"As traditional concept of Chinese value and personality, the issue of face plays a vital role in Chinese culture not only in daily life but also in learners’ learning context. This study investigates English teachers’ use of threatening acts in EFL classrooms. One female EFL teacher of the junior high school and her 49 EFL students participated in the present study. With the use of classroom ob-servation, the teacher interview and students’ open-ended questionnaires, 38 threatening acts and 4 main threat types (indirect threats, indirect accusation, direct threats with modified blame, and direct threats with explicit blame) were noted. The factors affecting the teacher’s use of threatening acts and students’ responses and opinions toward the teacher’s use of threats were discussed. The pedagogical implications were provided at the end of the study.","author":[{"dropping-particle":"","family":"Chen","given":"I-ju","non-dropping-particle":"","parse-names":false,"suffix":""}],"id":"ITEM-1","issued":{"date-parts":[["2017"]]},"page":"151-166","title":"Face-Threatening Acts : Conflict between a Teacher and Students in EFL Classroom","type":"article-journal"},"uris":["http://www.mendeley.com/documents/?uuid=d76f5da1-a7c1-494d-8105-6590bcea467d"]}],"mendeley":{"formattedCitation":"(I. Chen, 2017)","manualFormatting":"I. Chen (2017)","plainTextFormattedCitation":"(I. Chen, 2017)","previouslyFormattedCitation":"(I. Chen, 2017)"},"properties":{"noteIndex":0},"schema":"https://github.com/citation-style-language/schema/raw/master/csl-citation.json"}</w:instrText>
      </w:r>
      <w:r w:rsidRPr="00851A7E">
        <w:rPr>
          <w:rFonts w:asciiTheme="majorBidi" w:hAnsiTheme="majorBidi" w:cstheme="majorBidi"/>
          <w:sz w:val="24"/>
          <w:szCs w:val="24"/>
        </w:rPr>
        <w:fldChar w:fldCharType="separate"/>
      </w:r>
      <w:r w:rsidRPr="00851A7E">
        <w:rPr>
          <w:rFonts w:asciiTheme="majorBidi" w:hAnsiTheme="majorBidi" w:cstheme="majorBidi"/>
          <w:noProof/>
          <w:sz w:val="24"/>
          <w:szCs w:val="24"/>
        </w:rPr>
        <w:t>I. Chen (2017)</w:t>
      </w:r>
      <w:r w:rsidRPr="00851A7E">
        <w:rPr>
          <w:rFonts w:asciiTheme="majorBidi" w:hAnsiTheme="majorBidi" w:cstheme="majorBidi"/>
          <w:sz w:val="24"/>
          <w:szCs w:val="24"/>
        </w:rPr>
        <w:fldChar w:fldCharType="end"/>
      </w:r>
      <w:r w:rsidRPr="00851A7E">
        <w:rPr>
          <w:rFonts w:asciiTheme="majorBidi" w:hAnsiTheme="majorBidi" w:cstheme="majorBidi"/>
          <w:sz w:val="24"/>
          <w:szCs w:val="24"/>
        </w:rPr>
        <w:t xml:space="preserve"> in a classroom setting, the teacher</w:t>
      </w:r>
      <w:r>
        <w:rPr>
          <w:rFonts w:asciiTheme="majorBidi" w:hAnsiTheme="majorBidi" w:cstheme="majorBidi"/>
          <w:sz w:val="24"/>
          <w:szCs w:val="24"/>
        </w:rPr>
        <w:t>,</w:t>
      </w:r>
      <w:r w:rsidRPr="00851A7E">
        <w:rPr>
          <w:rFonts w:asciiTheme="majorBidi" w:hAnsiTheme="majorBidi" w:cstheme="majorBidi"/>
          <w:sz w:val="24"/>
          <w:szCs w:val="24"/>
        </w:rPr>
        <w:t xml:space="preserve"> is more powerful in some respects than the student. In addition, according to </w:t>
      </w:r>
      <w:r w:rsidRPr="00851A7E">
        <w:rPr>
          <w:rFonts w:asciiTheme="majorBidi" w:hAnsiTheme="majorBidi" w:cstheme="majorBidi"/>
          <w:sz w:val="24"/>
          <w:szCs w:val="24"/>
        </w:rPr>
        <w:fldChar w:fldCharType="begin" w:fldLock="1"/>
      </w:r>
      <w:r w:rsidRPr="00851A7E">
        <w:rPr>
          <w:rFonts w:asciiTheme="majorBidi" w:hAnsiTheme="majorBidi" w:cstheme="majorBidi"/>
          <w:sz w:val="24"/>
          <w:szCs w:val="24"/>
        </w:rPr>
        <w:instrText>ADDIN CSL_CITATION {"citationItems":[{"id":"ITEM-1","itemData":{"DOI":"10.1515/jplr.2005.1.1.35","ISSN":"16134877","abstract":"Building on Culpeper (1996) and Culpeper et al. (2003), I first propose a new definition of impoliteness and general revisions to my model of impoliteness, both derived from data analyses. Given that my particular data in this paper, The Weakest Link, is a television entertainment quiz show, I will briefly account for why impoliteness might be entertaining. As a backdrop to my micro-analyses of interactions, I discuss the nature of \"exploitative\" chat and game shows, and I examine the structure of The Weakest Link and how it maximizes the potential for face-damage. In my analyses, I show the formulaic and creative nature of parts of the discourse, and also how analyzing prosody is key to understanding the impoliteness. I pay special attention to \"off-record impoliteness\", sarcasm and mimicry, and I integrate into my model Spencer-Oatey's (2002) revisions of Brown and Levinson's (1987) concepts of negative and positive face. Finally, referring to Levinson's (1992) \"activity types\", I consider whether the context of the quiz show \"neutralizes\" the \"impoliteness\". I argue that the salience of \"impolite\" signals engulf the context, with the result that targets often take offense in contexts where they theoretically should not. © Walter de Gruyter.","author":[{"dropping-particle":"","family":"Culpeper","given":"Jonathan","non-dropping-particle":"","parse-names":false,"suffix":""}],"container-title":"Journal of Politeness Research","id":"ITEM-1","issue":"1","issued":{"date-parts":[["2005"]]},"page":"35-72","title":"Impoliteness and entertainment in the television quiz show: The Weakest Link","type":"article-journal","volume":"1"},"uris":["http://www.mendeley.com/documents/?uuid=d2d61977-7ec4-40b6-9742-b51d8b19893a"]}],"mendeley":{"formattedCitation":"(Culpeper, 2005)","manualFormatting":"Culpeper (2005)","plainTextFormattedCitation":"(Culpeper, 2005)","previouslyFormattedCitation":"(Culpeper, 2005)"},"properties":{"noteIndex":0},"schema":"https://github.com/citation-style-language/schema/raw/master/csl-citation.json"}</w:instrText>
      </w:r>
      <w:r w:rsidRPr="00851A7E">
        <w:rPr>
          <w:rFonts w:asciiTheme="majorBidi" w:hAnsiTheme="majorBidi" w:cstheme="majorBidi"/>
          <w:sz w:val="24"/>
          <w:szCs w:val="24"/>
        </w:rPr>
        <w:fldChar w:fldCharType="separate"/>
      </w:r>
      <w:r w:rsidRPr="00851A7E">
        <w:rPr>
          <w:rFonts w:asciiTheme="majorBidi" w:hAnsiTheme="majorBidi" w:cstheme="majorBidi"/>
          <w:noProof/>
          <w:sz w:val="24"/>
          <w:szCs w:val="24"/>
        </w:rPr>
        <w:t>Culpeper (2005)</w:t>
      </w:r>
      <w:r w:rsidRPr="00851A7E">
        <w:rPr>
          <w:rFonts w:asciiTheme="majorBidi" w:hAnsiTheme="majorBidi" w:cstheme="majorBidi"/>
          <w:sz w:val="24"/>
          <w:szCs w:val="24"/>
        </w:rPr>
        <w:fldChar w:fldCharType="end"/>
      </w:r>
      <w:r>
        <w:rPr>
          <w:rFonts w:asciiTheme="majorBidi" w:hAnsiTheme="majorBidi" w:cstheme="majorBidi"/>
          <w:sz w:val="24"/>
          <w:szCs w:val="24"/>
        </w:rPr>
        <w:t>, the degree of face threat depends on social strength, social distance, and coercion variables</w:t>
      </w:r>
      <w:r w:rsidRPr="00851A7E">
        <w:rPr>
          <w:rFonts w:asciiTheme="majorBidi" w:hAnsiTheme="majorBidi" w:cstheme="majorBidi"/>
          <w:sz w:val="24"/>
          <w:szCs w:val="24"/>
        </w:rPr>
        <w:t>. Face-threatening acts are considered a linguistic product of contact, determined in various ways by the social circumstances in which they occur</w:t>
      </w:r>
      <w:r>
        <w:rPr>
          <w:rFonts w:asciiTheme="majorBidi" w:hAnsiTheme="majorBidi" w:cstheme="majorBidi"/>
          <w:sz w:val="24"/>
          <w:szCs w:val="24"/>
        </w:rPr>
        <w:t>,</w:t>
      </w:r>
      <w:r w:rsidRPr="00851A7E">
        <w:rPr>
          <w:rFonts w:asciiTheme="majorBidi" w:hAnsiTheme="majorBidi" w:cstheme="majorBidi"/>
          <w:sz w:val="24"/>
          <w:szCs w:val="24"/>
        </w:rPr>
        <w:t xml:space="preserve"> and are considered a natural product of present interactions </w:t>
      </w:r>
      <w:r w:rsidRPr="00851A7E">
        <w:rPr>
          <w:rFonts w:asciiTheme="majorBidi" w:hAnsiTheme="majorBidi" w:cstheme="majorBidi"/>
          <w:sz w:val="24"/>
          <w:szCs w:val="24"/>
        </w:rPr>
        <w:fldChar w:fldCharType="begin" w:fldLock="1"/>
      </w:r>
      <w:r w:rsidRPr="00851A7E">
        <w:rPr>
          <w:rFonts w:asciiTheme="majorBidi" w:hAnsiTheme="majorBidi" w:cstheme="majorBidi"/>
          <w:sz w:val="24"/>
          <w:szCs w:val="24"/>
        </w:rPr>
        <w:instrText>ADDIN CSL_CITATION {"citationItems":[{"id":"ITEM-1","itemData":{"author":[{"dropping-particle":"","family":"Hutabarat","given":"Novra Melisa P","non-dropping-particle":"","parse-names":false,"suffix":""}],"id":"ITEM-1","issue":"2","issued":{"date-parts":[["2019"]]},"page":"260-272","title":"FACE THREATENING ACT OF DIFFERENT ETHNIC SPEAKERS IN COMMUNICATIVE EVENTS OF SCHOOL CONTEXT","type":"article-journal","volume":"3"},"uris":["http://www.mendeley.com/documents/?uuid=9a13e03d-fe90-4efe-92c4-e02a61a4ce72"]}],"mendeley":{"formattedCitation":"(Hutabarat, 2019)","plainTextFormattedCitation":"(Hutabarat, 2019)","previouslyFormattedCitation":"(Hutabarat, 2019)"},"properties":{"noteIndex":0},"schema":"https://github.com/citation-style-language/schema/raw/master/csl-citation.json"}</w:instrText>
      </w:r>
      <w:r w:rsidRPr="00851A7E">
        <w:rPr>
          <w:rFonts w:asciiTheme="majorBidi" w:hAnsiTheme="majorBidi" w:cstheme="majorBidi"/>
          <w:sz w:val="24"/>
          <w:szCs w:val="24"/>
        </w:rPr>
        <w:fldChar w:fldCharType="separate"/>
      </w:r>
      <w:r w:rsidRPr="00851A7E">
        <w:rPr>
          <w:rFonts w:asciiTheme="majorBidi" w:hAnsiTheme="majorBidi" w:cstheme="majorBidi"/>
          <w:noProof/>
          <w:sz w:val="24"/>
          <w:szCs w:val="24"/>
        </w:rPr>
        <w:t>(Hutabarat, 2019)</w:t>
      </w:r>
      <w:r w:rsidRPr="00851A7E">
        <w:rPr>
          <w:rFonts w:asciiTheme="majorBidi" w:hAnsiTheme="majorBidi" w:cstheme="majorBidi"/>
          <w:sz w:val="24"/>
          <w:szCs w:val="24"/>
        </w:rPr>
        <w:fldChar w:fldCharType="end"/>
      </w:r>
      <w:r w:rsidRPr="00851A7E">
        <w:rPr>
          <w:rFonts w:asciiTheme="majorBidi" w:hAnsiTheme="majorBidi" w:cstheme="majorBidi"/>
          <w:sz w:val="24"/>
          <w:szCs w:val="24"/>
        </w:rPr>
        <w:t xml:space="preserve">. </w:t>
      </w:r>
      <w:r w:rsidRPr="00EF1209">
        <w:rPr>
          <w:rFonts w:asciiTheme="majorBidi" w:hAnsiTheme="majorBidi" w:cstheme="majorBidi"/>
          <w:sz w:val="24"/>
          <w:szCs w:val="24"/>
        </w:rPr>
        <w:t xml:space="preserve">Threatening acts are acts that in some way threaten the 'face' or self-image of others </w:t>
      </w:r>
      <w:r w:rsidRPr="00EF1209">
        <w:rPr>
          <w:rFonts w:asciiTheme="majorBidi" w:hAnsiTheme="majorBidi" w:cstheme="majorBidi"/>
          <w:sz w:val="24"/>
          <w:szCs w:val="24"/>
        </w:rPr>
        <w:fldChar w:fldCharType="begin" w:fldLock="1"/>
      </w:r>
      <w:r w:rsidRPr="00EF1209">
        <w:rPr>
          <w:rFonts w:asciiTheme="majorBidi" w:hAnsiTheme="majorBidi" w:cstheme="majorBidi"/>
          <w:sz w:val="24"/>
          <w:szCs w:val="24"/>
        </w:rPr>
        <w:instrText>ADDIN CSL_CITATION {"citationItems":[{"id":"ITEM-1","itemData":{"author":[{"dropping-particle":"","family":"Brown","given":"Penelope","non-dropping-particle":"","parse-names":false,"suffix":""},{"dropping-particle":"","family":"Levinson","given":"Stephen C.","non-dropping-particle":"","parse-names":false,"suffix":""}],"id":"ITEM-1","issued":{"date-parts":[["1987"]]},"publisher":"Cambridge University Press","publisher-place":"Cambridge","title":"Politeness : Some Universal in Language Usage","type":"book"},"uris":["http://www.mendeley.com/documents/?uuid=ee48a451-29f2-4084-944a-c352e0a85150"]}],"mendeley":{"formattedCitation":"(Brown &amp; Levinson, 1987)","plainTextFormattedCitation":"(Brown &amp; Levinson, 1987)","previouslyFormattedCitation":"(Brown &amp; Levinson, 1987)"},"properties":{"noteIndex":0},"schema":"https://github.com/citation-style-language/schema/raw/master/csl-citation.json"}</w:instrText>
      </w:r>
      <w:r w:rsidRPr="00EF1209">
        <w:rPr>
          <w:rFonts w:asciiTheme="majorBidi" w:hAnsiTheme="majorBidi" w:cstheme="majorBidi"/>
          <w:sz w:val="24"/>
          <w:szCs w:val="24"/>
        </w:rPr>
        <w:fldChar w:fldCharType="separate"/>
      </w:r>
      <w:r w:rsidRPr="00EF1209">
        <w:rPr>
          <w:rFonts w:asciiTheme="majorBidi" w:hAnsiTheme="majorBidi" w:cstheme="majorBidi"/>
          <w:noProof/>
          <w:sz w:val="24"/>
          <w:szCs w:val="24"/>
        </w:rPr>
        <w:t>(Brown &amp; Levinson, 1987)</w:t>
      </w:r>
      <w:r w:rsidRPr="00EF1209">
        <w:rPr>
          <w:rFonts w:asciiTheme="majorBidi" w:hAnsiTheme="majorBidi" w:cstheme="majorBidi"/>
          <w:sz w:val="24"/>
          <w:szCs w:val="24"/>
        </w:rPr>
        <w:fldChar w:fldCharType="end"/>
      </w:r>
      <w:r w:rsidRPr="00EF1209">
        <w:rPr>
          <w:rFonts w:asciiTheme="majorBidi" w:hAnsiTheme="majorBidi" w:cstheme="majorBidi"/>
          <w:sz w:val="24"/>
          <w:szCs w:val="24"/>
        </w:rPr>
        <w:t>.</w:t>
      </w:r>
      <w:r>
        <w:rPr>
          <w:rFonts w:asciiTheme="majorBidi" w:hAnsiTheme="majorBidi" w:cstheme="majorBidi"/>
          <w:sz w:val="24"/>
          <w:szCs w:val="24"/>
        </w:rPr>
        <w:t xml:space="preserve"> </w:t>
      </w:r>
      <w:r w:rsidRPr="00EF1209">
        <w:rPr>
          <w:rFonts w:asciiTheme="majorBidi" w:hAnsiTheme="majorBidi" w:cstheme="majorBidi"/>
          <w:sz w:val="24"/>
          <w:szCs w:val="24"/>
        </w:rPr>
        <w:t xml:space="preserve">In addition, according to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{"citationItems":[{"id":"ITEM-1","itemData":{"ISSN":"2087-0108","abstract":"Face threatening acts (FTAs) are sometimes unavoidable in communication. Thus, politeness strategies to soften the FTAs are needed to mitigate the risk of face loss. This study was aimed to investigate FTAs, politeness strategies and factors that influenced the choice of politeness strategies in prospective studentsâ€™ personal statements to apply for a masterâ€™s program abroad. This research applied descriptive qualitative method. In collecting the data, the writer used documentary method to gather 11 personal statements from prospective master students. The data were analyzed based on politeness theory proposed by Brown and Levinson (1987). The results showed that all eleven successful personal statements contained both face threatening acts and politeness strategies. The total face threatening acts found were 147 including the acts that threatened both the positive and negative face. Among all FTAs, boasting became the highest occurrence. From four strategies in doing FTAs, only positive politeness and negative politeness were used. The highest occurrence of positive politeness was being optimistic, and using hedge for negative politeness strategy. Power, distance, rank of imposition, type of FTA and gender became the factors that influenced the choice of politeness strategies.","author":[{"dropping-particle":"","family":"Iswara","given":"Ratna Widya","non-dropping-particle":"","parse-names":false,"suffix":""},{"dropping-particle":"","family":"Saleh","given":"Mursid","non-dropping-particle":"","parse-names":false,"suffix":""}],"container-title":"English Education Journal","id":"ITEM-1","issue":"2","issued":{"date-parts":[["2017"]]},"page":"160-167","title":"FTA And Politeness Strategies In Prospective Students' Personal Statements To Apply For A Master's Program Abroad","type":"article-journal","volume":"7"},"uris":["http://www.mendeley.com/documents/?uuid=9426c0a2-6c07-4683-822f-66047d59f5aa"]}],"mendeley":{"formattedCitation":"(Iswara &amp; Saleh, 2017)","manualFormatting":"Iswara &amp; Saleh (2017)","plainTextFormattedCitation":"(Iswara &amp; Saleh, 2017)","previouslyFormattedCitation":"(Iswara &amp; Saleh, 2017)"},"properties":{"noteIndex":0},"schema":"https://github.com/citation-style-language/schema/raw/master/csl-citation.json"}</w:instrText>
      </w:r>
      <w:r>
        <w:rPr>
          <w:rFonts w:asciiTheme="majorBidi" w:hAnsiTheme="majorBidi" w:cstheme="majorBidi"/>
          <w:sz w:val="24"/>
          <w:szCs w:val="24"/>
        </w:rPr>
        <w:fldChar w:fldCharType="separate"/>
      </w:r>
      <w:r>
        <w:rPr>
          <w:rFonts w:asciiTheme="majorBidi" w:hAnsiTheme="majorBidi" w:cstheme="majorBidi"/>
          <w:noProof/>
          <w:sz w:val="24"/>
          <w:szCs w:val="24"/>
        </w:rPr>
        <w:t>Iswara &amp; Saleh</w:t>
      </w:r>
      <w:r w:rsidRPr="009E5FD2">
        <w:rPr>
          <w:rFonts w:asciiTheme="majorBidi" w:hAnsiTheme="majorBidi" w:cstheme="majorBidi"/>
          <w:noProof/>
          <w:sz w:val="24"/>
          <w:szCs w:val="24"/>
        </w:rPr>
        <w:t xml:space="preserve"> </w:t>
      </w:r>
      <w:r>
        <w:rPr>
          <w:rFonts w:asciiTheme="majorBidi" w:hAnsiTheme="majorBidi" w:cstheme="majorBidi"/>
          <w:noProof/>
          <w:sz w:val="24"/>
          <w:szCs w:val="24"/>
        </w:rPr>
        <w:t>(</w:t>
      </w:r>
      <w:r w:rsidRPr="009E5FD2">
        <w:rPr>
          <w:rFonts w:asciiTheme="majorBidi" w:hAnsiTheme="majorBidi" w:cstheme="majorBidi"/>
          <w:noProof/>
          <w:sz w:val="24"/>
          <w:szCs w:val="24"/>
        </w:rPr>
        <w:t>2017)</w:t>
      </w:r>
      <w:r>
        <w:rPr>
          <w:rFonts w:asciiTheme="majorBidi" w:hAnsiTheme="majorBidi" w:cstheme="majorBidi"/>
          <w:sz w:val="24"/>
          <w:szCs w:val="24"/>
        </w:rPr>
        <w:fldChar w:fldCharType="end"/>
      </w:r>
      <w:r>
        <w:rPr>
          <w:rFonts w:asciiTheme="majorBidi" w:hAnsiTheme="majorBidi" w:cstheme="majorBidi"/>
          <w:sz w:val="24"/>
          <w:szCs w:val="24"/>
        </w:rPr>
        <w:t xml:space="preserve"> face-threatening act</w:t>
      </w:r>
      <w:r w:rsidRPr="00EF1209">
        <w:rPr>
          <w:rFonts w:asciiTheme="majorBidi" w:hAnsiTheme="majorBidi" w:cstheme="majorBidi"/>
          <w:sz w:val="24"/>
          <w:szCs w:val="24"/>
        </w:rPr>
        <w:t xml:space="preserve">s </w:t>
      </w:r>
      <w:r>
        <w:rPr>
          <w:rFonts w:asciiTheme="majorBidi" w:hAnsiTheme="majorBidi" w:cstheme="majorBidi"/>
          <w:sz w:val="24"/>
          <w:szCs w:val="24"/>
        </w:rPr>
        <w:t>can be defined as act</w:t>
      </w:r>
      <w:r w:rsidRPr="00EF1209">
        <w:rPr>
          <w:rFonts w:asciiTheme="majorBidi" w:hAnsiTheme="majorBidi" w:cstheme="majorBidi"/>
          <w:sz w:val="24"/>
          <w:szCs w:val="24"/>
        </w:rPr>
        <w:t>s or words that threaten positive or negative faces.</w:t>
      </w:r>
      <w:r>
        <w:rPr>
          <w:rFonts w:asciiTheme="majorBidi" w:hAnsiTheme="majorBidi" w:cstheme="majorBidi"/>
          <w:sz w:val="24"/>
          <w:szCs w:val="24"/>
        </w:rPr>
        <w:t xml:space="preserve">. </w:t>
      </w:r>
      <w:r w:rsidRPr="00851A7E">
        <w:rPr>
          <w:rFonts w:asciiTheme="majorBidi" w:hAnsiTheme="majorBidi" w:cstheme="majorBidi"/>
          <w:sz w:val="24"/>
          <w:szCs w:val="24"/>
        </w:rPr>
        <w:t xml:space="preserve">Some people think that all communicative actions are potentially threatening. </w:t>
      </w:r>
      <w:r>
        <w:rPr>
          <w:rFonts w:asciiTheme="majorBidi" w:hAnsiTheme="majorBidi" w:cstheme="majorBidi"/>
          <w:sz w:val="24"/>
          <w:szCs w:val="24"/>
        </w:rPr>
        <w:t>T</w:t>
      </w:r>
      <w:r w:rsidRPr="00851A7E">
        <w:rPr>
          <w:rFonts w:asciiTheme="majorBidi" w:hAnsiTheme="majorBidi" w:cstheme="majorBidi"/>
          <w:sz w:val="24"/>
          <w:szCs w:val="24"/>
        </w:rPr>
        <w:t xml:space="preserve">here is the potential to threaten 'face' with every act of communication </w:t>
      </w:r>
      <w:r w:rsidRPr="00851A7E">
        <w:rPr>
          <w:rFonts w:asciiTheme="majorBidi" w:hAnsiTheme="majorBidi" w:cstheme="majorBidi"/>
          <w:sz w:val="24"/>
          <w:szCs w:val="24"/>
        </w:rPr>
        <w:fldChar w:fldCharType="begin" w:fldLock="1"/>
      </w:r>
      <w:r w:rsidRPr="00851A7E">
        <w:rPr>
          <w:rFonts w:asciiTheme="majorBidi" w:hAnsiTheme="majorBidi" w:cstheme="majorBidi"/>
          <w:sz w:val="24"/>
          <w:szCs w:val="24"/>
        </w:rPr>
        <w:instrText>ADDIN CSL_CITATION {"citationItems":[{"id":"ITEM-1","itemData":{"author":[{"dropping-particle":"","family":"Hutabarat","given":"Novra Melisa P","non-dropping-particle":"","parse-names":false,"suffix":""}],"id":"ITEM-1","issue":"2","issued":{"date-parts":[["2019"]]},"page":"260-272","title":"FACE THREATENING ACT OF DIFFERENT ETHNIC SPEAKERS IN COMMUNICATIVE EVENTS OF SCHOOL CONTEXT","type":"article-journal","volume":"3"},"uris":["http://www.mendeley.com/documents/?uuid=9a13e03d-fe90-4efe-92c4-e02a61a4ce72"]}],"mendeley":{"formattedCitation":"(Hutabarat, 2019)","plainTextFormattedCitation":"(Hutabarat, 2019)","previouslyFormattedCitation":"(Hutabarat, 2019)"},"properties":{"noteIndex":0},"schema":"https://github.com/citation-style-language/schema/raw/master/csl-citation.json"}</w:instrText>
      </w:r>
      <w:r w:rsidRPr="00851A7E">
        <w:rPr>
          <w:rFonts w:asciiTheme="majorBidi" w:hAnsiTheme="majorBidi" w:cstheme="majorBidi"/>
          <w:sz w:val="24"/>
          <w:szCs w:val="24"/>
        </w:rPr>
        <w:fldChar w:fldCharType="separate"/>
      </w:r>
      <w:r w:rsidRPr="00851A7E">
        <w:rPr>
          <w:rFonts w:asciiTheme="majorBidi" w:hAnsiTheme="majorBidi" w:cstheme="majorBidi"/>
          <w:noProof/>
          <w:sz w:val="24"/>
          <w:szCs w:val="24"/>
        </w:rPr>
        <w:t>(Hutabarat, 2019)</w:t>
      </w:r>
      <w:r w:rsidRPr="00851A7E">
        <w:rPr>
          <w:rFonts w:asciiTheme="majorBidi" w:hAnsiTheme="majorBidi" w:cstheme="majorBidi"/>
          <w:sz w:val="24"/>
          <w:szCs w:val="24"/>
        </w:rPr>
        <w:fldChar w:fldCharType="end"/>
      </w:r>
      <w:r w:rsidRPr="00851A7E">
        <w:rPr>
          <w:rFonts w:asciiTheme="majorBidi" w:hAnsiTheme="majorBidi" w:cstheme="majorBidi"/>
          <w:sz w:val="24"/>
          <w:szCs w:val="24"/>
        </w:rPr>
        <w:t>. Whether the act is really a threat depends not so much on the words spoken but on the listener's perception. Thus, in classroom learning</w:t>
      </w:r>
      <w:r>
        <w:rPr>
          <w:rFonts w:asciiTheme="majorBidi" w:hAnsiTheme="majorBidi" w:cstheme="majorBidi"/>
          <w:sz w:val="24"/>
          <w:szCs w:val="24"/>
        </w:rPr>
        <w:t>,</w:t>
      </w:r>
      <w:r w:rsidRPr="00851A7E">
        <w:rPr>
          <w:rFonts w:asciiTheme="majorBidi" w:hAnsiTheme="majorBidi" w:cstheme="majorBidi"/>
          <w:sz w:val="24"/>
          <w:szCs w:val="24"/>
        </w:rPr>
        <w:t xml:space="preserve"> the teacher must pay attention to his speech or actions.</w:t>
      </w:r>
    </w:p>
    <w:p w:rsidR="008B0558" w:rsidRPr="00686692" w:rsidRDefault="008B0558" w:rsidP="008B0558">
      <w:pPr>
        <w:pStyle w:val="ListParagraph"/>
        <w:spacing w:line="360" w:lineRule="auto"/>
        <w:ind w:left="360" w:firstLine="360"/>
        <w:jc w:val="both"/>
        <w:rPr>
          <w:rFonts w:asciiTheme="majorBidi" w:hAnsiTheme="majorBidi" w:cstheme="majorBidi"/>
          <w:sz w:val="24"/>
          <w:szCs w:val="24"/>
        </w:rPr>
      </w:pPr>
      <w:r w:rsidRPr="00851A7E">
        <w:rPr>
          <w:rFonts w:ascii="Times New Roman" w:hAnsi="Times New Roman" w:cs="Times New Roman"/>
          <w:sz w:val="24"/>
          <w:szCs w:val="24"/>
        </w:rPr>
        <w:lastRenderedPageBreak/>
        <w:t>Nevertheless</w:t>
      </w:r>
      <w:r w:rsidRPr="00851A7E">
        <w:rPr>
          <w:rFonts w:asciiTheme="majorBidi" w:hAnsiTheme="majorBidi" w:cstheme="majorBidi"/>
          <w:sz w:val="24"/>
          <w:szCs w:val="24"/>
        </w:rPr>
        <w:t xml:space="preserve">, the effectiveness of teacher teaching and student learning outcomes are the main concerns discussed in classroom-oriented research. The classroom atmosphere is sometimes contradictory or even not always supportive </w:t>
      </w:r>
      <w:r w:rsidRPr="00851A7E">
        <w:rPr>
          <w:rFonts w:asciiTheme="majorBidi" w:hAnsiTheme="majorBidi" w:cstheme="majorBidi"/>
          <w:sz w:val="24"/>
          <w:szCs w:val="24"/>
        </w:rPr>
        <w:fldChar w:fldCharType="begin" w:fldLock="1"/>
      </w:r>
      <w:r w:rsidRPr="00851A7E">
        <w:rPr>
          <w:rFonts w:asciiTheme="majorBidi" w:hAnsiTheme="majorBidi" w:cstheme="majorBidi"/>
          <w:sz w:val="24"/>
          <w:szCs w:val="24"/>
        </w:rPr>
        <w:instrText>ADDIN CSL_CITATION {"citationItems":[{"id":"ITEM-1","itemData":{"DOI":"10.4236/ojml.2017.72012","abstract":"As traditional concept of Chinese value and personality, the issue of face plays a vital role in Chinese culture not only in daily life but also in learners’ learning context. This study investigates English teachers’ use of threatening acts in EFL classrooms. One female EFL teacher of the junior high school and her 49 EFL students participated in the present study. With the use of classroom ob-servation, the teacher interview and students’ open-ended questionnaires, 38 threatening acts and 4 main threat types (indirect threats, indirect accusation, direct threats with modified blame, and direct threats with explicit blame) were noted. The factors affecting the teacher’s use of threatening acts and students’ responses and opinions toward the teacher’s use of threats were discussed. The pedagogical implications were provided at the end of the study.","author":[{"dropping-particle":"","family":"Chen","given":"I-ju","non-dropping-particle":"","parse-names":false,"suffix":""}],"id":"ITEM-1","issued":{"date-parts":[["2017"]]},"page":"151-166","title":"Face-Threatening Acts : Conflict between a Teacher and Students in EFL Classroom","type":"article-journal"},"uris":["http://www.mendeley.com/documents/?uuid=d76f5da1-a7c1-494d-8105-6590bcea467d"]}],"mendeley":{"formattedCitation":"(I. Chen, 2017)","plainTextFormattedCitation":"(I. Chen, 2017)","previouslyFormattedCitation":"(I. Chen, 2017)"},"properties":{"noteIndex":0},"schema":"https://github.com/citation-style-language/schema/raw/master/csl-citation.json"}</w:instrText>
      </w:r>
      <w:r w:rsidRPr="00851A7E">
        <w:rPr>
          <w:rFonts w:asciiTheme="majorBidi" w:hAnsiTheme="majorBidi" w:cstheme="majorBidi"/>
          <w:sz w:val="24"/>
          <w:szCs w:val="24"/>
        </w:rPr>
        <w:fldChar w:fldCharType="separate"/>
      </w:r>
      <w:r w:rsidRPr="00851A7E">
        <w:rPr>
          <w:rFonts w:asciiTheme="majorBidi" w:hAnsiTheme="majorBidi" w:cstheme="majorBidi"/>
          <w:noProof/>
          <w:sz w:val="24"/>
          <w:szCs w:val="24"/>
        </w:rPr>
        <w:t>(I. Chen, 2017)</w:t>
      </w:r>
      <w:r w:rsidRPr="00851A7E">
        <w:rPr>
          <w:rFonts w:asciiTheme="majorBidi" w:hAnsiTheme="majorBidi" w:cstheme="majorBidi"/>
          <w:sz w:val="24"/>
          <w:szCs w:val="24"/>
        </w:rPr>
        <w:fldChar w:fldCharType="end"/>
      </w:r>
      <w:r w:rsidRPr="00851A7E">
        <w:rPr>
          <w:rFonts w:asciiTheme="majorBidi" w:hAnsiTheme="majorBidi" w:cstheme="majorBidi"/>
          <w:sz w:val="24"/>
          <w:szCs w:val="24"/>
        </w:rPr>
        <w:t xml:space="preserve">. Since the mid-1960s, researchers have suspected that anxiety hinders foreign language learning. In addition, although most experienced language teachers admit that anxiety is not a positive element for successful learning in the teaching process, some still believe that unpleasant student behavior in the classroom needs to be prohibited by using certain verbal threats. Moreover, this situation can lead to disputes between teachers and students; </w:t>
      </w:r>
      <w:proofErr w:type="gramStart"/>
      <w:r w:rsidRPr="00851A7E">
        <w:rPr>
          <w:rFonts w:asciiTheme="majorBidi" w:hAnsiTheme="majorBidi" w:cstheme="majorBidi"/>
          <w:sz w:val="24"/>
          <w:szCs w:val="24"/>
        </w:rPr>
        <w:t>Various</w:t>
      </w:r>
      <w:proofErr w:type="gramEnd"/>
      <w:r w:rsidRPr="00851A7E">
        <w:rPr>
          <w:rFonts w:asciiTheme="majorBidi" w:hAnsiTheme="majorBidi" w:cstheme="majorBidi"/>
          <w:sz w:val="24"/>
          <w:szCs w:val="24"/>
        </w:rPr>
        <w:t xml:space="preserve"> teachers argue for conflicting beliefs about whether teachers should use threatening acts in the classroom or not. This can be seen through the language used by the teacher in the classroom. Some teachers tend to use FTA</w:t>
      </w:r>
      <w:r>
        <w:rPr>
          <w:rFonts w:asciiTheme="majorBidi" w:hAnsiTheme="majorBidi" w:cstheme="majorBidi"/>
          <w:sz w:val="24"/>
          <w:szCs w:val="24"/>
        </w:rPr>
        <w:t>,</w:t>
      </w:r>
      <w:r w:rsidRPr="00851A7E">
        <w:rPr>
          <w:rFonts w:asciiTheme="majorBidi" w:hAnsiTheme="majorBidi" w:cstheme="majorBidi"/>
          <w:sz w:val="24"/>
          <w:szCs w:val="24"/>
        </w:rPr>
        <w:t xml:space="preserve"> which causes students to feel uncomfortable, tense and worried (</w:t>
      </w:r>
      <w:proofErr w:type="spellStart"/>
      <w:r w:rsidRPr="00851A7E">
        <w:rPr>
          <w:rFonts w:asciiTheme="majorBidi" w:hAnsiTheme="majorBidi" w:cstheme="majorBidi"/>
          <w:sz w:val="24"/>
          <w:szCs w:val="24"/>
        </w:rPr>
        <w:t>Pomerantz</w:t>
      </w:r>
      <w:proofErr w:type="spellEnd"/>
      <w:r w:rsidRPr="00851A7E">
        <w:rPr>
          <w:rFonts w:asciiTheme="majorBidi" w:hAnsiTheme="majorBidi" w:cstheme="majorBidi"/>
          <w:sz w:val="24"/>
          <w:szCs w:val="24"/>
        </w:rPr>
        <w:t xml:space="preserve"> 1984, Beebe &amp; Cummings 1985, Chen, 2006) as cited in </w:t>
      </w:r>
      <w:r w:rsidRPr="00851A7E">
        <w:rPr>
          <w:rFonts w:asciiTheme="majorBidi" w:hAnsiTheme="majorBidi" w:cstheme="majorBidi"/>
          <w:sz w:val="24"/>
          <w:szCs w:val="24"/>
        </w:rPr>
        <w:fldChar w:fldCharType="begin" w:fldLock="1"/>
      </w:r>
      <w:r w:rsidRPr="00851A7E">
        <w:rPr>
          <w:rFonts w:asciiTheme="majorBidi" w:hAnsiTheme="majorBidi" w:cstheme="majorBidi"/>
          <w:sz w:val="24"/>
          <w:szCs w:val="24"/>
        </w:rPr>
        <w:instrText>ADDIN CSL_CITATION {"citationItems":[{"id":"ITEM-1","itemData":{"DOI":"10.4236/ojml.2017.72012","abstract":"As traditional concept of Chinese value and personality, the issue of face plays a vital role in Chinese culture not only in daily life but also in learners’ learning context. This study investigates English teachers’ use of threatening acts in EFL classrooms. One female EFL teacher of the junior high school and her 49 EFL students participated in the present study. With the use of classroom ob-servation, the teacher interview and students’ open-ended questionnaires, 38 threatening acts and 4 main threat types (indirect threats, indirect accusation, direct threats with modified blame, and direct threats with explicit blame) were noted. The factors affecting the teacher’s use of threatening acts and students’ responses and opinions toward the teacher’s use of threats were discussed. The pedagogical implications were provided at the end of the study.","author":[{"dropping-particle":"","family":"Chen","given":"I-ju","non-dropping-particle":"","parse-names":false,"suffix":""}],"id":"ITEM-1","issued":{"date-parts":[["2017"]]},"page":"151-166","title":"Face-Threatening Acts : Conflict between a Teacher and Students in EFL Classroom","type":"article-journal"},"uris":["http://www.mendeley.com/documents/?uuid=d76f5da1-a7c1-494d-8105-6590bcea467d"]}],"mendeley":{"formattedCitation":"(I. Chen, 2017)","plainTextFormattedCitation":"(I. Chen, 2017)","previouslyFormattedCitation":"(I. Chen, 2017)"},"properties":{"noteIndex":0},"schema":"https://github.com/citation-style-language/schema/raw/master/csl-citation.json"}</w:instrText>
      </w:r>
      <w:r w:rsidRPr="00851A7E">
        <w:rPr>
          <w:rFonts w:asciiTheme="majorBidi" w:hAnsiTheme="majorBidi" w:cstheme="majorBidi"/>
          <w:sz w:val="24"/>
          <w:szCs w:val="24"/>
        </w:rPr>
        <w:fldChar w:fldCharType="separate"/>
      </w:r>
      <w:r w:rsidRPr="00851A7E">
        <w:rPr>
          <w:rFonts w:asciiTheme="majorBidi" w:hAnsiTheme="majorBidi" w:cstheme="majorBidi"/>
          <w:noProof/>
          <w:sz w:val="24"/>
          <w:szCs w:val="24"/>
        </w:rPr>
        <w:t>(I. Chen, 2017)</w:t>
      </w:r>
      <w:r w:rsidRPr="00851A7E">
        <w:rPr>
          <w:rFonts w:asciiTheme="majorBidi" w:hAnsiTheme="majorBidi" w:cstheme="majorBidi"/>
          <w:sz w:val="24"/>
          <w:szCs w:val="24"/>
        </w:rPr>
        <w:fldChar w:fldCharType="end"/>
      </w:r>
      <w:r w:rsidRPr="00851A7E">
        <w:rPr>
          <w:rFonts w:asciiTheme="majorBidi" w:hAnsiTheme="majorBidi" w:cstheme="majorBidi"/>
          <w:sz w:val="24"/>
          <w:szCs w:val="24"/>
        </w:rPr>
        <w:t>. Therefore, in this study, we want to see how teacher attitudes affect students' perceptions of these behaviors.</w:t>
      </w:r>
    </w:p>
    <w:p w:rsidR="008B0558" w:rsidRDefault="008B0558" w:rsidP="008B0558">
      <w:pPr>
        <w:pStyle w:val="ListParagraph"/>
        <w:spacing w:line="360" w:lineRule="auto"/>
        <w:ind w:left="360" w:firstLine="360"/>
        <w:jc w:val="both"/>
        <w:rPr>
          <w:rFonts w:asciiTheme="majorBidi" w:hAnsiTheme="majorBidi" w:cstheme="majorBidi"/>
          <w:sz w:val="24"/>
          <w:szCs w:val="24"/>
        </w:rPr>
      </w:pPr>
      <w:r w:rsidRPr="004E488F">
        <w:rPr>
          <w:rFonts w:asciiTheme="majorBidi" w:hAnsiTheme="majorBidi" w:cstheme="majorBidi"/>
          <w:sz w:val="24"/>
          <w:szCs w:val="24"/>
        </w:rPr>
        <w:t xml:space="preserve">It does not stop there. The effect of many studies on various speech acts, such as apologies, requests, complaints, and disapproval of various factors on the choice of speaker strategy is of major concern </w:t>
      </w:r>
      <w:r w:rsidRPr="004E488F">
        <w:rPr>
          <w:rFonts w:asciiTheme="majorBidi" w:hAnsiTheme="majorBidi" w:cstheme="majorBidi"/>
          <w:sz w:val="24"/>
          <w:szCs w:val="24"/>
        </w:rPr>
        <w:fldChar w:fldCharType="begin" w:fldLock="1"/>
      </w:r>
      <w:r w:rsidRPr="004E488F">
        <w:rPr>
          <w:rFonts w:asciiTheme="majorBidi" w:hAnsiTheme="majorBidi" w:cstheme="majorBidi"/>
          <w:sz w:val="24"/>
          <w:szCs w:val="24"/>
        </w:rPr>
        <w:instrText>ADDIN CSL_CITATION {"citationItems":[{"id":"ITEM-1","itemData":{"abstract":"The speech act of disagreement has been one of the speech acts that receive the least attention in the field of interlanguage pragmatics, in terms of both linguistic and non-linguistic realization of disagreement strategies. The present study aimed to investigate how Chinese EFL learners perform the speech act of disagreement in English by comparing Scaled- response Question (SRQ) and Discourse Completion Task (DCT) data from four groups of speakers, including 60 native speakers of Chinese, 60 native speakers of English, 30 EFL-low proficiency speakers, and 30 EFL-high proficiency speakers. The speakers’ language performance in variation with several contextual factors, such as formality of context, social distance, social status, speaker gender, interlocutor gender and topic, was also examined. The data on linguistic strategies showed that the Chinese speakers avoided disagreement more often while the English speakers frequently used direct disagreement characterized by various and original positive remarks such as softening devices. It was also found that the perception data, from the SRQ and the opt-out reasons, mostly revealed and supported the sociological theory that the individualistic culture’s emphasis on ‘I’ consciousness might have promoted the English speakers’ bald verbal expressions while the collectivistic culture’s priority of ‘we’ concept and face concern have explained the Chinese speakers’ harmony orientation in disagreement. Moreover, cultural difference in distinction between in-group and out-group signified differences in language performance when the speakers were disagreeing with the interlocutor at the longest distance, that is, the stranger or the clerk. As for the interlanguage, the EFL-low speakers behaved closer to the Chinese native speakers in using such strategies as ‘avoidance’ and ‘contradiction’. The EFL-high speakers overperformed ‘challenge to the interlocutor’ when disagreeing with the close friend in order to demonstrate their English proficiency. In addition, both the EFL groups performed non target-like linguistic features partly due to pragmatic transfer from Chinese. In the future, more interlanguage research could elicit the speakers’ perception of the speech act under study, which would supply abundant evidence of cross-cultural differences in social values and other motivating factors that could help interpret the EFL learners’ realization of speech acts.","author":[{"dropping-particle":"","family":"Chen","given":"M.","non-dropping-particle":"","parse-names":false,"suffix":""},{"dropping-particle":"","family":"Lin","given":"Yuh.","non-dropping-particle":"","parse-names":false,"suffix":""}],"id":"ITEM-1","issued":{"date-parts":[["2006"]]},"page":"1-182","title":"an Interlanguage Study of the Speech Act of","type":"article-journal"},"uris":["http://www.mendeley.com/documents/?uuid=5d5598a2-be1b-4175-9331-98804feb8950"]}],"mendeley":{"formattedCitation":"(M. Chen &amp; Lin, 2006)","plainTextFormattedCitation":"(M. Chen &amp; Lin, 2006)","previouslyFormattedCitation":"(M. Chen &amp; Lin, 2006)"},"properties":{"noteIndex":0},"schema":"https://github.com/citation-style-language/schema/raw/master/csl-citation.json"}</w:instrText>
      </w:r>
      <w:r w:rsidRPr="004E488F">
        <w:rPr>
          <w:rFonts w:asciiTheme="majorBidi" w:hAnsiTheme="majorBidi" w:cstheme="majorBidi"/>
          <w:sz w:val="24"/>
          <w:szCs w:val="24"/>
        </w:rPr>
        <w:fldChar w:fldCharType="separate"/>
      </w:r>
      <w:r w:rsidRPr="004E488F">
        <w:rPr>
          <w:rFonts w:asciiTheme="majorBidi" w:hAnsiTheme="majorBidi" w:cstheme="majorBidi"/>
          <w:noProof/>
          <w:sz w:val="24"/>
          <w:szCs w:val="24"/>
        </w:rPr>
        <w:t>(M. Chen &amp; Lin, 2006)</w:t>
      </w:r>
      <w:r w:rsidRPr="004E488F">
        <w:rPr>
          <w:rFonts w:asciiTheme="majorBidi" w:hAnsiTheme="majorBidi" w:cstheme="majorBidi"/>
          <w:sz w:val="24"/>
          <w:szCs w:val="24"/>
        </w:rPr>
        <w:fldChar w:fldCharType="end"/>
      </w:r>
      <w:r w:rsidRPr="004E488F">
        <w:rPr>
          <w:rFonts w:asciiTheme="majorBidi" w:hAnsiTheme="majorBidi" w:cstheme="majorBidi"/>
          <w:sz w:val="24"/>
          <w:szCs w:val="24"/>
        </w:rPr>
        <w:t xml:space="preserve">. As suggested by </w:t>
      </w:r>
      <w:r w:rsidRPr="004E488F">
        <w:rPr>
          <w:rFonts w:asciiTheme="majorBidi" w:hAnsiTheme="majorBidi" w:cstheme="majorBidi"/>
          <w:sz w:val="24"/>
          <w:szCs w:val="24"/>
        </w:rPr>
        <w:fldChar w:fldCharType="begin" w:fldLock="1"/>
      </w:r>
      <w:r w:rsidRPr="004E488F">
        <w:rPr>
          <w:rFonts w:asciiTheme="majorBidi" w:hAnsiTheme="majorBidi" w:cstheme="majorBidi"/>
          <w:sz w:val="24"/>
          <w:szCs w:val="24"/>
        </w:rPr>
        <w:instrText>ADDIN CSL_CITATION {"citationItems":[{"id":"ITEM-1","itemData":{"DOI":"10.1016/j.pragma.2006.11.017","ISSN":"03782166","abstract":"Recent research on politeness has attempted to re-examine the seminal work of Brown and Levinson (1987) and refine the framework to be more applicable to a wider variety of circumstances (Watts, 2003; Spencer-Oatey, 2005). Although, as Locher (2004) notes, there have been several empirical studies building on Brown and Levinson's (1987) framework of politeness, there are relatively few studies which explore the dynamics of these newer models in empirical research. This empirical study addresses this gap by exploring how expectations of (im)politeness are negotiated within an e-mail community. Examination of the communicative practices indicate that, in this e-community, the norms for interaction within the community of practice (Eckert and McConnell-Ginet, 1999; Lavé and Wenger, 1991; Holmes and Meyerhoff, 1999) merge with the norms of (polite) interaction within the computer medium to create a unique set of expectations for what constitutes polite behavior in a computer-mediated setting. Deviation from these norms frequently results in conflict, but the (active) negotiation of norms of politeness in this community of practice, or C of P (through conflict) give group members an opportunity to (re)negotiate the group identity. © 2007 Elsevier B.V. All rights reserved.","author":[{"dropping-particle":"","family":"Graham","given":"Sage Lambert","non-dropping-particle":"","parse-names":false,"suffix":""}],"container-title":"Journal of Pragmatics","id":"ITEM-1","issue":"4","issued":{"date-parts":[["2007"]]},"page":"742-759","title":"Disagreeing to agree: Conflict, (im)politeness and identity in a computer-mediated community","type":"article-journal","volume":"39"},"uris":["http://www.mendeley.com/documents/?uuid=a072b48a-72cc-406d-a47f-6d40fd2e642e"]}],"mendeley":{"formattedCitation":"(Graham, 2007)","manualFormatting":"Graham (2007)","plainTextFormattedCitation":"(Graham, 2007)","previouslyFormattedCitation":"(Graham, 2007)"},"properties":{"noteIndex":0},"schema":"https://github.com/citation-style-language/schema/raw/master/csl-citation.json"}</w:instrText>
      </w:r>
      <w:r w:rsidRPr="004E488F">
        <w:rPr>
          <w:rFonts w:asciiTheme="majorBidi" w:hAnsiTheme="majorBidi" w:cstheme="majorBidi"/>
          <w:sz w:val="24"/>
          <w:szCs w:val="24"/>
        </w:rPr>
        <w:fldChar w:fldCharType="separate"/>
      </w:r>
      <w:r w:rsidRPr="004E488F">
        <w:rPr>
          <w:rFonts w:asciiTheme="majorBidi" w:hAnsiTheme="majorBidi" w:cstheme="majorBidi"/>
          <w:noProof/>
          <w:sz w:val="24"/>
          <w:szCs w:val="24"/>
        </w:rPr>
        <w:t>Graham (2007)</w:t>
      </w:r>
      <w:r w:rsidRPr="004E488F">
        <w:rPr>
          <w:rFonts w:asciiTheme="majorBidi" w:hAnsiTheme="majorBidi" w:cstheme="majorBidi"/>
          <w:sz w:val="24"/>
          <w:szCs w:val="24"/>
        </w:rPr>
        <w:fldChar w:fldCharType="end"/>
      </w:r>
      <w:r w:rsidRPr="004E488F">
        <w:rPr>
          <w:rFonts w:asciiTheme="majorBidi" w:hAnsiTheme="majorBidi" w:cstheme="majorBidi"/>
          <w:sz w:val="24"/>
          <w:szCs w:val="24"/>
        </w:rPr>
        <w:t>, recent studies in politeness theory ha</w:t>
      </w:r>
      <w:r>
        <w:rPr>
          <w:rFonts w:asciiTheme="majorBidi" w:hAnsiTheme="majorBidi" w:cstheme="majorBidi"/>
          <w:sz w:val="24"/>
          <w:szCs w:val="24"/>
        </w:rPr>
        <w:t>ve refined Brown and Levinson'</w:t>
      </w:r>
      <w:r w:rsidRPr="004E488F">
        <w:rPr>
          <w:rFonts w:asciiTheme="majorBidi" w:hAnsiTheme="majorBidi" w:cstheme="majorBidi"/>
          <w:sz w:val="24"/>
          <w:szCs w:val="24"/>
        </w:rPr>
        <w:t xml:space="preserve"> framework over a wider range of circumstances to allow. Thus, examining the FTA of the EFL classroom can gain insight into English teaching behavior from a pragmatic perspective and not only researchers but also English teachers </w:t>
      </w:r>
      <w:r w:rsidRPr="004E488F">
        <w:rPr>
          <w:rFonts w:asciiTheme="majorBidi" w:hAnsiTheme="majorBidi" w:cstheme="majorBidi"/>
          <w:sz w:val="24"/>
          <w:szCs w:val="24"/>
        </w:rPr>
        <w:fldChar w:fldCharType="begin" w:fldLock="1"/>
      </w:r>
      <w:r w:rsidRPr="004E488F">
        <w:rPr>
          <w:rFonts w:asciiTheme="majorBidi" w:hAnsiTheme="majorBidi" w:cstheme="majorBidi"/>
          <w:sz w:val="24"/>
          <w:szCs w:val="24"/>
        </w:rPr>
        <w:instrText>ADDIN CSL_CITATION {"citationItems":[{"id":"ITEM-1","itemData":{"abstract":"This paper addresses pragmatic failures produced by Japanese high school EFL learners (JES)while using the target language. It argues that an overemphasis on question/answer patterns in oral English classes in Japan oversimplifies genuine L2 communication processes. This argument is framed by a discussion on linguistic ideologies in the Japanese EFL context. Pragmatic instruction is seen as an essential component of English language education in Japan. It is further argued that any discussion on pragmatics in EFL cannot be divorced from a discussion on the socio-cultural elements which frame the target language","author":[{"dropping-particle":"","family":"Bouchard","given":"Jeremie","non-dropping-particle":"","parse-names":false,"suffix":""}],"id":"ITEM-1","issued":{"date-parts":[["2011"]]},"page":"69-141","title":"Pragmatic Failures and Language Ideologies:Challenges in the Japanese EFL context","type":"article"},"uris":["http://www.mendeley.com/documents/?uuid=6e988b7c-700a-426c-a55b-cb0c6d3d0124"]}],"mendeley":{"formattedCitation":"(Bouchard, 2011)","plainTextFormattedCitation":"(Bouchard, 2011)","previouslyFormattedCitation":"(Bouchard, 2011)"},"properties":{"noteIndex":0},"schema":"https://github.com/citation-style-language/schema/raw/master/csl-citation.json"}</w:instrText>
      </w:r>
      <w:r w:rsidRPr="004E488F">
        <w:rPr>
          <w:rFonts w:asciiTheme="majorBidi" w:hAnsiTheme="majorBidi" w:cstheme="majorBidi"/>
          <w:sz w:val="24"/>
          <w:szCs w:val="24"/>
        </w:rPr>
        <w:fldChar w:fldCharType="separate"/>
      </w:r>
      <w:r w:rsidRPr="004E488F">
        <w:rPr>
          <w:rFonts w:asciiTheme="majorBidi" w:hAnsiTheme="majorBidi" w:cstheme="majorBidi"/>
          <w:noProof/>
          <w:sz w:val="24"/>
          <w:szCs w:val="24"/>
        </w:rPr>
        <w:t>(Bouchard, 2011)</w:t>
      </w:r>
      <w:r w:rsidRPr="004E488F">
        <w:rPr>
          <w:rFonts w:asciiTheme="majorBidi" w:hAnsiTheme="majorBidi" w:cstheme="majorBidi"/>
          <w:sz w:val="24"/>
          <w:szCs w:val="24"/>
        </w:rPr>
        <w:fldChar w:fldCharType="end"/>
      </w:r>
      <w:r w:rsidRPr="004E488F">
        <w:rPr>
          <w:rFonts w:asciiTheme="majorBidi" w:hAnsiTheme="majorBidi" w:cstheme="majorBidi"/>
          <w:sz w:val="24"/>
          <w:szCs w:val="24"/>
        </w:rPr>
        <w:t>.</w:t>
      </w:r>
    </w:p>
    <w:p w:rsidR="008B0558" w:rsidRDefault="008B0558" w:rsidP="008B0558">
      <w:pPr>
        <w:pStyle w:val="ListParagraph"/>
        <w:spacing w:line="360" w:lineRule="auto"/>
        <w:ind w:left="360" w:firstLine="360"/>
        <w:jc w:val="both"/>
        <w:rPr>
          <w:rFonts w:ascii="Times New Roman" w:hAnsi="Times New Roman" w:cs="Times New Roman"/>
          <w:bCs/>
          <w:sz w:val="24"/>
          <w:szCs w:val="24"/>
        </w:rPr>
      </w:pPr>
      <w:r w:rsidRPr="00851A7E">
        <w:rPr>
          <w:rFonts w:ascii="Times New Roman" w:hAnsi="Times New Roman" w:cs="Times New Roman"/>
          <w:bCs/>
          <w:sz w:val="24"/>
          <w:szCs w:val="24"/>
        </w:rPr>
        <w:t xml:space="preserve">Much work on </w:t>
      </w:r>
      <w:r>
        <w:rPr>
          <w:rFonts w:ascii="Times New Roman" w:hAnsi="Times New Roman" w:cs="Times New Roman"/>
          <w:bCs/>
          <w:sz w:val="24"/>
          <w:szCs w:val="24"/>
        </w:rPr>
        <w:t>F</w:t>
      </w:r>
      <w:r w:rsidRPr="00851A7E">
        <w:rPr>
          <w:rFonts w:ascii="Times New Roman" w:hAnsi="Times New Roman" w:cs="Times New Roman"/>
          <w:bCs/>
          <w:sz w:val="24"/>
          <w:szCs w:val="24"/>
        </w:rPr>
        <w:t>ace threatening acts t has been done in EFL classroom interaction</w:t>
      </w:r>
      <w:r>
        <w:rPr>
          <w:rFonts w:ascii="Times New Roman" w:hAnsi="Times New Roman" w:cs="Times New Roman"/>
          <w:bCs/>
          <w:sz w:val="24"/>
          <w:szCs w:val="24"/>
        </w:rPr>
        <w:t>;</w:t>
      </w:r>
      <w:r w:rsidRPr="00851A7E">
        <w:rPr>
          <w:rFonts w:ascii="Times New Roman" w:hAnsi="Times New Roman" w:cs="Times New Roman"/>
          <w:bCs/>
          <w:sz w:val="24"/>
          <w:szCs w:val="24"/>
        </w:rPr>
        <w:t xml:space="preserve"> some research relevant to this research include </w:t>
      </w:r>
      <w:r w:rsidRPr="00851A7E">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{"citationItems":[{"id":"ITEM-1","itemData":{"author":[{"dropping-particle":"","family":"Hutabarat","given":"Novra Melisa P","non-dropping-particle":"","parse-names":false,"suffix":""}],"id":"ITEM-1","issue":"2","issued":{"date-parts":[["2019"]]},"page":"260-272","title":"FACE THREATENING ACT OF DIFFERENT ETHNIC SPEAKERS IN COMMUNICATIVE EVENTS OF SCHOOL CONTEXT","type":"article-journal","volume":"3"},"uris":["http://www.mendeley.com/documents/?uuid=9a13e03d-fe90-4efe-92c4-e02a61a4ce72"]},{"id":"ITEM-2","itemData":{"DOI":"10.35569/biormatika.v7i2.1104","ISSN":"2460-3961","abstract":"Maintaining relationship between teachers and students is one of the key issues in Education. This issue is important as the relationship affects the process as well as the results of students’ learning. It is also significant how the teachers interact with the students in the classroom. In this study we would like to see whether teachers’ attitude affects students’ perception on such a behavior. This was seen through the language that teachers use in the classroom. Some teachers tend to use face threatening acts (FTA), which cause the students feel uncomfortable, tense, and anxious (Pomerantz 1984, Beebe &amp; Cummings 1985, Chen, 2006). As a result, the students’ learning outcomes might be affected. In some cultures, doing such a thing would be considered impolite. The study was conducted in one of the private senior high schools in Jakarta with a sample of two teachers and 50 students of Grades 10 &amp; 11 from two EFL classrooms. The study used qualitative and quantitative approach with descriptive statistics to analyze the findings. A list of questionnaires was used along with an interview with the two teachers to clarify the results. The discussion covered several aspects regarding the existence of FTA in EFL classrooms: the kinds of threatening acts used, the patterns of the threatening acts, the factors of using threatening acts, and the students’ responses of threatening acts. The study was expected to give insights for the pre-service teachers in EFL classroom.     \r  \r    ","author":[{"dropping-particle":"","family":"Sapoetra","given":"Jimmy","non-dropping-particle":"","parse-names":false,"suffix":""}],"container-title":"Biormatika : Jurnal ilmiah fakultas keguruan dan ilmu pendidikan","id":"ITEM-2","issue":"2","issued":{"date-parts":[["2021"]]},"page":"199-205","title":"Face Threatening Acts in Pre-Service Teachers and Students: A Case Study in EFL Classroom","type":"article-journal","volume":"7"},"uris":["http://www.mendeley.com/documents/?uuid=b5114644-df8a-498b-b0b6-d9e15117d908"]},{"id":"ITEM-3","itemData":{"author":[{"dropping-particle":"","family":"Roberts","given":"Jo","non-dropping-particle":"","parse-names":false,"suffix":""}],"id":"ITEM-3","issued":{"date-parts":[["1991"]]},"page":"1-28","title":"Face-Threatening Acts and Politeness Theory","type":"article-journal"},"uris":["http://www.mendeley.com/documents/?uuid=5eac0368-b2f9-493b-b724-7973d978ec2c"]},{"id":"ITEM-4","itemData":{"abstract":"Education is not only teaching and learning but also maintaining relationship between teachers and students. This issue is important issue since the relationship influences the teachers' teaching effectiveness and the students' learning outcomes. This kind of relationship can be observed on how the teachers interact with the students in the classroom. In this research we would like to see whether teachers’ attitude affects students’ perception on such a behavior. This behavior was seen through the language that teachers use in the classroom. In some schools, teachers tend to minimize the effectiveness of teaching and learning process by doing face threatening acts (FTA), which causes the students feel uncomfortable, tense, and anxious (Pomerantz 1984, Beebe &amp; Cummings 1985, Chen, 2006). As a result, the students’ learning outcomes might be deteriorated. In some cultures, doing such a thing would be considered impolite not to mention rude. Therefore, the need of highlighting the delicate issue of FTA to the pre-service teachers should be raised as early as possible during their teaching practicum. The research was conducted in one of the private senior high schools in Jakarta with a sample of two teachers and 60 students of Grades 11 &amp; 12 from two classrooms of English. The research method was using qualitative and quantitative approach with descriptive statistics to analyze the findings. A list of questionnaires was used along with an interview with the two teachers to clarify the results. The discussion covered several aspects regarding the existence of FTA in EFL classrooms : the threatening acts used by EFL teachers in class, the patterns of pre-service teachers’ use of the threatening acts, the factors affecting EFL teachers’ use of threatening acts, and the students’ responses and their perceptions of the pre-service teachers’ use of threatening acts in EFL classrooms. The investigation was expected to give insights for the pre-service teachers and also for the teacher training program to anticipate","author":[{"dropping-particle":"","family":"Iman, W., &amp; Subramaniam","given":"V.","non-dropping-particle":"","parse-names":false,"suffix":""}],"id":"ITEM-4","issued":{"date-parts":[["2015"]]},"page":"265-269","title":"FACE-THREATENING ACTS: CONFLICTS BETWEEN PRE-SERVICE TEACHERS AND STUDENTS IN EFL CLASSROOM","type":"article-journal","volume":"2"},"uris":["http://www.mendeley.com/documents/?uuid=c83c3b3b-6f05-40f4-83d7-41d0c991391e"]},{"id":"ITEM-5","itemData":{"abstract":"This study examines the use of face threatening acts and politeness of the Iraqi EFL learners in their conversations. Depending on an eclectic model which consists from Brown and Levinson (1978), Roberts (1992) and Hoebe (2001), one hundred of Iraqi university students' conversations are analysed and discussed. It hypothesized that: (i) most politeness strategy used by the students is negative politeness and there is a misuse of the face threatening g acts by Iraqi EFL learners; (ii) Brown and Levinson's model work with the Iraqi EFL learners' politeness strategies and the value of the politeness expected in any conversation is higher than politeness observed by using brown and Levinson's Equation. It aims at producing a quantitative and qualitative analysis of face-threatening acts FTA and politeness strategies used by Iraqi EFL learners' in their conversations; and finding out the effect of the participants and the situations on the choice of the face threatening acts.","author":[{"dropping-particle":"","family":"Jasim Betti","given":"Mohammed","non-dropping-particle":"","parse-names":false,"suffix":""},{"dropping-particle":"","family":"Salah Slman Mohammed Jasim Betti","given":"Hussien","non-dropping-particle":"","parse-names":false,"suffix":""}],"container-title":"Article in Glossa a Journal of General Linguistics","id":"ITEM-5","issue":"8","issued":{"date-parts":[["2020"]]},"page":"2020","title":"Politeness and Face Threatening Acts in Iraqi EFL learners' Conversations","type":"article-journal","volume":"3"},"uris":["http://www.mendeley.com/documents/?uuid=6e90c291-68b9-46f1-aac7-909375f3d530"]},{"id":"ITEM-6","itemData":{"abstract":"___________________________________________________________________ Politeness is one of the prominent issues in pragmatics. It becomes a major issue in education due to the implementation of curriculum 2013 which emphasized on character education. This study aimed at analyzing the realization of politeness strategies and sociological factors influencing the choice of politeness strategies in EFL Teacher-students classroom interaction at SMP Semesta Bilingual School. This study used qualitative research in the form of classroom discourse analysis. The participants were an EFL teacher and 30 EFL students in two EFL classrooms. The research instruments were made based on Brown and Levinson (1987) framework of politeness strategies. The findings showed that bald on record, positive politeness, negative politeness, and off records were realized in the classroom interaction. The teacher dominantly used positive politeness to show solidarity and to maintain a close relationship with the students, bald on records to give a clear and unambiguous instruction, negative politeness to minimize the coercion to the students, and off record to give hints. In addition, the sociological factors, namely distance, power, and degree of imposition influence the choice of politeness strategies. As the conclusion, politeness is important in maintaining relationship and creating a comfortable environment in EFL classroom.","author":[{"dropping-particle":"","family":"Rahayuningsih","given":"Dian","non-dropping-particle":"","parse-names":false,"suffix":""},{"dropping-particle":"","family":"Saleh","given":"Mursid","non-dropping-particle":"","parse-names":false,"suffix":""},{"dropping-particle":"","family":"Fitriati","given":"Sri Wuli","non-dropping-particle":"","parse-names":false,"suffix":""}],"container-title":"English Education Journal","id":"ITEM-6","issue":"1","issued":{"date-parts":[["2020"]]},"page":"85-93","title":"The realization of politeness strategies in EFL teacher-students classroom interaction","type":"article-journal","volume":"10"},"uris":["http://www.mendeley.com/documents/?uuid=fe214923-6f3b-42ec-b1d8-a17c8f87a110"]},{"id":"ITEM-7","itemData":{"author":[{"dropping-particle":"","family":"Agustina","given":"Sheila","non-dropping-particle":"","parse-names":false,"suffix":""}],"id":"ITEM-7","issue":"June","issued":{"date-parts":[["2016"]]},"title":"Politeness and Power Relation in EFL Classroom Interactions : A Study on Indonesian Learners and Lecturers Politeness and Power Relation in EFL Classroom Interactions : A Study on Graduate Program in English Language Teaching","type":"article-journal"},"uris":["http://www.mendeley.com/documents/?uuid=55b3bdc8-c6e8-49d6-bbb8-38d1d8656fff"]},{"id":"ITEM-8","itemData":{"DOI":"10.4236/ojml.2017.72012","abstract":"As traditional concept of Chinese value and personality, the issue of face plays a vital role in Chinese culture not only in daily life but also in learners’ learning context. This study investigates English teachers’ use of threatening acts in EFL classrooms. One female EFL teacher of the junior high school and her 49 EFL students participated in the present study. With the use of classroom ob-servation, the teacher interview and students’ open-ended questionnaires, 38 threatening acts and 4 main threat types (indirect threats, indirect accusation, direct threats with modified blame, and direct threats with explicit blame) were noted. The factors affecting the teacher’s use of threatening acts and students’ responses and opinions toward the teacher’s use of threats were discussed. The pedagogical implications were provided at the end of the study.","author":[{"dropping-particle":"","family":"Chen","given":"I-ju","non-dropping-particle":"","parse-names":false,"suffix":""}],"id":"ITEM-8","issued":{"date-parts":[["2017"]]},"page":"151-166","title":"Face-Threatening Acts : Conflict between a Teacher and Students in EFL Classroom","type":"article-journal"},"uris":["http://www.mendeley.com/documents/?uuid=d76f5da1-a7c1-494d-8105-6590bcea467d"]}],"mendeley":{"formattedCitation":"(Agustina, 2016; I. Chen, 2017; Hutabarat, 2019; Iman, W., &amp; Subramaniam, 2015; Jasim Betti &amp; Salah Slman Mohammed Jasim Betti, 2020; Rahayuningsih et al., 2020; Roberts, 1991; Sapoetra, 2021)","plainTextFormattedCitation":"(Agustina, 2016; I. Chen, 2017; Hutabarat, 2019; Iman, W., &amp; Subramaniam, 2015; Jasim Betti &amp; Salah Slman Mohammed Jasim Betti, 2020; Rahayuningsih et al., 2020; Roberts, 1991; Sapoetra, 2021)","previouslyFormattedCitation":"(Agustina, 2016; I. Chen, 2017; Hutabarat, 2019; Iman, W., &amp; Subramaniam, 2015; Jasim Betti &amp; Salah Slman Mohammed Jasim Betti, 2020; Rahayuningsih et al., 2020; Roberts, 1991; Sapoetra, 2021)"},"properties":{"noteIndex":0},"schema":"https://github.com/citation-style-language/schema/raw/master/csl-citation.json"}</w:instrText>
      </w:r>
      <w:r w:rsidRPr="00851A7E">
        <w:rPr>
          <w:rFonts w:ascii="Times New Roman" w:hAnsi="Times New Roman" w:cs="Times New Roman"/>
          <w:bCs/>
          <w:sz w:val="24"/>
          <w:szCs w:val="24"/>
        </w:rPr>
        <w:fldChar w:fldCharType="separate"/>
      </w:r>
      <w:r w:rsidRPr="00484A40">
        <w:rPr>
          <w:rFonts w:ascii="Times New Roman" w:hAnsi="Times New Roman" w:cs="Times New Roman"/>
          <w:bCs/>
          <w:noProof/>
          <w:sz w:val="24"/>
          <w:szCs w:val="24"/>
        </w:rPr>
        <w:t>(Agustina, 2016; I. Chen, 2017; Hutabarat, 2019; Iman, W., &amp; Subramaniam, 2015; Jasim Betti &amp; Salah Slman Mohammed Jasim Betti, 2020; Rahayuningsih et al., 2020; Roberts, 1991; Sapoetra, 2021)</w:t>
      </w:r>
      <w:r w:rsidRPr="00851A7E">
        <w:rPr>
          <w:rFonts w:ascii="Times New Roman" w:hAnsi="Times New Roman" w:cs="Times New Roman"/>
          <w:bCs/>
          <w:sz w:val="24"/>
          <w:szCs w:val="24"/>
        </w:rPr>
        <w:fldChar w:fldCharType="end"/>
      </w:r>
      <w:r w:rsidRPr="00851A7E">
        <w:rPr>
          <w:rFonts w:ascii="Times New Roman" w:hAnsi="Times New Roman" w:cs="Times New Roman"/>
          <w:bCs/>
          <w:sz w:val="24"/>
          <w:szCs w:val="24"/>
        </w:rPr>
        <w:t xml:space="preserve">. These studies have been conducted to examine </w:t>
      </w:r>
      <w:r>
        <w:rPr>
          <w:rFonts w:ascii="Times New Roman" w:hAnsi="Times New Roman" w:cs="Times New Roman"/>
          <w:bCs/>
          <w:sz w:val="24"/>
          <w:szCs w:val="24"/>
        </w:rPr>
        <w:t>F</w:t>
      </w:r>
      <w:r w:rsidRPr="00851A7E">
        <w:rPr>
          <w:rFonts w:ascii="Times New Roman" w:hAnsi="Times New Roman" w:cs="Times New Roman"/>
          <w:bCs/>
          <w:sz w:val="24"/>
          <w:szCs w:val="24"/>
        </w:rPr>
        <w:t>ace threatening acts in EFL classroom</w:t>
      </w:r>
      <w:r>
        <w:rPr>
          <w:rFonts w:ascii="Times New Roman" w:hAnsi="Times New Roman" w:cs="Times New Roman"/>
          <w:bCs/>
          <w:sz w:val="24"/>
          <w:szCs w:val="24"/>
        </w:rPr>
        <w:t>s</w:t>
      </w:r>
      <w:r w:rsidRPr="00851A7E">
        <w:rPr>
          <w:rFonts w:ascii="Times New Roman" w:hAnsi="Times New Roman" w:cs="Times New Roman"/>
          <w:bCs/>
          <w:sz w:val="24"/>
          <w:szCs w:val="24"/>
        </w:rPr>
        <w:t>.</w:t>
      </w:r>
    </w:p>
    <w:p w:rsidR="008B0558" w:rsidRPr="00686692" w:rsidRDefault="008B0558" w:rsidP="008B0558">
      <w:pPr>
        <w:pStyle w:val="ListParagraph"/>
        <w:spacing w:line="360" w:lineRule="auto"/>
        <w:ind w:left="360" w:firstLine="360"/>
        <w:jc w:val="both"/>
        <w:rPr>
          <w:rFonts w:asciiTheme="majorBidi" w:hAnsiTheme="majorBidi" w:cstheme="majorBidi"/>
          <w:sz w:val="24"/>
          <w:szCs w:val="24"/>
        </w:rPr>
      </w:pPr>
      <w:r w:rsidRPr="00851A7E">
        <w:rPr>
          <w:rFonts w:ascii="Times New Roman" w:hAnsi="Times New Roman" w:cs="Times New Roman"/>
          <w:bCs/>
          <w:sz w:val="24"/>
          <w:szCs w:val="24"/>
        </w:rPr>
        <w:lastRenderedPageBreak/>
        <w:t xml:space="preserve">From the above work, it is clear that there are very few studies discussing </w:t>
      </w:r>
      <w:r>
        <w:rPr>
          <w:rFonts w:ascii="Times New Roman" w:hAnsi="Times New Roman" w:cs="Times New Roman"/>
          <w:bCs/>
          <w:sz w:val="24"/>
          <w:szCs w:val="24"/>
        </w:rPr>
        <w:t>F</w:t>
      </w:r>
      <w:r w:rsidRPr="00851A7E">
        <w:rPr>
          <w:rFonts w:ascii="Times New Roman" w:hAnsi="Times New Roman" w:cs="Times New Roman"/>
          <w:bCs/>
          <w:sz w:val="24"/>
          <w:szCs w:val="24"/>
        </w:rPr>
        <w:t>ace threatening acts in EFL classroom</w:t>
      </w:r>
      <w:r>
        <w:rPr>
          <w:rFonts w:ascii="Times New Roman" w:hAnsi="Times New Roman" w:cs="Times New Roman"/>
          <w:bCs/>
          <w:sz w:val="24"/>
          <w:szCs w:val="24"/>
        </w:rPr>
        <w:t>s</w:t>
      </w:r>
      <w:r w:rsidRPr="00851A7E">
        <w:rPr>
          <w:rFonts w:ascii="Times New Roman" w:hAnsi="Times New Roman" w:cs="Times New Roman"/>
          <w:bCs/>
          <w:sz w:val="24"/>
          <w:szCs w:val="24"/>
        </w:rPr>
        <w:t xml:space="preserve"> from the teacher's perspective. Thus, the purpose of this study is </w:t>
      </w:r>
      <w:r w:rsidRPr="00851A7E">
        <w:rPr>
          <w:rFonts w:asciiTheme="majorBidi" w:hAnsiTheme="majorBidi" w:cstheme="majorBidi"/>
          <w:sz w:val="24"/>
          <w:szCs w:val="24"/>
        </w:rPr>
        <w:t xml:space="preserve">to </w:t>
      </w:r>
      <w:r>
        <w:rPr>
          <w:rFonts w:asciiTheme="majorBidi" w:hAnsiTheme="majorBidi" w:cstheme="majorBidi"/>
          <w:sz w:val="24"/>
          <w:szCs w:val="24"/>
        </w:rPr>
        <w:t>determine the types of Face Threatening Acts performed and to examine the factors affecting</w:t>
      </w:r>
      <w:r w:rsidRPr="00851A7E">
        <w:rPr>
          <w:rFonts w:asciiTheme="majorBidi" w:hAnsiTheme="majorBidi" w:cstheme="majorBidi"/>
          <w:sz w:val="24"/>
          <w:szCs w:val="24"/>
        </w:rPr>
        <w:t xml:space="preserve"> </w:t>
      </w:r>
      <w:r>
        <w:rPr>
          <w:rFonts w:asciiTheme="majorBidi" w:hAnsiTheme="majorBidi" w:cstheme="majorBidi"/>
          <w:sz w:val="24"/>
          <w:szCs w:val="24"/>
        </w:rPr>
        <w:t xml:space="preserve">on </w:t>
      </w:r>
      <w:r w:rsidRPr="00851A7E">
        <w:rPr>
          <w:rFonts w:asciiTheme="majorBidi" w:hAnsiTheme="majorBidi" w:cstheme="majorBidi"/>
          <w:sz w:val="24"/>
          <w:szCs w:val="24"/>
        </w:rPr>
        <w:t xml:space="preserve">the use of Face Threatening Acts by </w:t>
      </w:r>
      <w:r>
        <w:rPr>
          <w:rFonts w:asciiTheme="majorBidi" w:hAnsiTheme="majorBidi" w:cstheme="majorBidi"/>
          <w:sz w:val="24"/>
          <w:szCs w:val="24"/>
        </w:rPr>
        <w:t xml:space="preserve">the </w:t>
      </w:r>
      <w:r w:rsidRPr="00851A7E">
        <w:rPr>
          <w:rFonts w:asciiTheme="majorBidi" w:hAnsiTheme="majorBidi" w:cstheme="majorBidi"/>
          <w:sz w:val="24"/>
          <w:szCs w:val="24"/>
        </w:rPr>
        <w:t>teacher in EFL classroom</w:t>
      </w:r>
      <w:r>
        <w:rPr>
          <w:rFonts w:asciiTheme="majorBidi" w:hAnsiTheme="majorBidi" w:cstheme="majorBidi"/>
          <w:sz w:val="24"/>
          <w:szCs w:val="24"/>
        </w:rPr>
        <w:t xml:space="preserve"> interaction</w:t>
      </w:r>
      <w:r w:rsidRPr="00851A7E">
        <w:rPr>
          <w:rFonts w:asciiTheme="majorBidi" w:hAnsiTheme="majorBidi" w:cstheme="majorBidi"/>
          <w:sz w:val="24"/>
          <w:szCs w:val="24"/>
        </w:rPr>
        <w:t>.</w:t>
      </w:r>
    </w:p>
    <w:p w:rsidR="008B0558" w:rsidRPr="00EF2A39" w:rsidRDefault="008B0558" w:rsidP="008B0558">
      <w:pPr>
        <w:pStyle w:val="Heading2"/>
        <w:numPr>
          <w:ilvl w:val="1"/>
          <w:numId w:val="5"/>
        </w:numPr>
        <w:spacing w:before="100" w:beforeAutospacing="1" w:line="360" w:lineRule="auto"/>
        <w:rPr>
          <w:rFonts w:ascii="Times New Roman" w:hAnsi="Times New Roman" w:cs="Times New Roman"/>
          <w:color w:val="auto"/>
          <w:sz w:val="24"/>
          <w:szCs w:val="24"/>
        </w:rPr>
      </w:pPr>
      <w:bookmarkStart w:id="5" w:name="_Toc119702196"/>
      <w:bookmarkStart w:id="6" w:name="_Toc119730165"/>
      <w:proofErr w:type="spellStart"/>
      <w:r w:rsidRPr="00EF2A39">
        <w:rPr>
          <w:rFonts w:ascii="Times New Roman" w:hAnsi="Times New Roman" w:cs="Times New Roman"/>
          <w:color w:val="auto"/>
          <w:sz w:val="24"/>
          <w:szCs w:val="24"/>
        </w:rPr>
        <w:t>Reseach</w:t>
      </w:r>
      <w:proofErr w:type="spellEnd"/>
      <w:r w:rsidRPr="00EF2A39">
        <w:rPr>
          <w:rFonts w:ascii="Times New Roman" w:hAnsi="Times New Roman" w:cs="Times New Roman"/>
          <w:color w:val="auto"/>
          <w:sz w:val="24"/>
          <w:szCs w:val="24"/>
        </w:rPr>
        <w:t xml:space="preserve"> Question</w:t>
      </w:r>
      <w:bookmarkEnd w:id="5"/>
      <w:bookmarkEnd w:id="6"/>
      <w:r w:rsidRPr="00EF2A39">
        <w:rPr>
          <w:rFonts w:ascii="Times New Roman" w:hAnsi="Times New Roman" w:cs="Times New Roman"/>
          <w:color w:val="auto"/>
          <w:sz w:val="24"/>
          <w:szCs w:val="24"/>
        </w:rPr>
        <w:t xml:space="preserve"> </w:t>
      </w:r>
    </w:p>
    <w:p w:rsidR="008B0558" w:rsidRPr="00851A7E" w:rsidRDefault="008B0558" w:rsidP="008B0558">
      <w:pPr>
        <w:pStyle w:val="ListParagraph"/>
        <w:spacing w:line="360" w:lineRule="auto"/>
        <w:ind w:left="360"/>
        <w:rPr>
          <w:rFonts w:asciiTheme="majorBidi" w:hAnsiTheme="majorBidi" w:cstheme="majorBidi"/>
          <w:sz w:val="24"/>
          <w:szCs w:val="24"/>
        </w:rPr>
      </w:pPr>
      <w:r w:rsidRPr="00851A7E">
        <w:rPr>
          <w:rFonts w:asciiTheme="majorBidi" w:hAnsiTheme="majorBidi" w:cstheme="majorBidi"/>
          <w:sz w:val="24"/>
          <w:szCs w:val="24"/>
        </w:rPr>
        <w:t xml:space="preserve">Based on the background of this research, the following questions are </w:t>
      </w:r>
      <w:proofErr w:type="gramStart"/>
      <w:r w:rsidRPr="00851A7E">
        <w:rPr>
          <w:rFonts w:asciiTheme="majorBidi" w:hAnsiTheme="majorBidi" w:cstheme="majorBidi"/>
          <w:sz w:val="24"/>
          <w:szCs w:val="24"/>
        </w:rPr>
        <w:t>posed :</w:t>
      </w:r>
      <w:proofErr w:type="gramEnd"/>
    </w:p>
    <w:p w:rsidR="008B0558" w:rsidRPr="00851A7E" w:rsidRDefault="008B0558" w:rsidP="008B0558">
      <w:pPr>
        <w:pStyle w:val="ListParagraph"/>
        <w:numPr>
          <w:ilvl w:val="0"/>
          <w:numId w:val="2"/>
        </w:numPr>
        <w:spacing w:after="160" w:line="360" w:lineRule="auto"/>
        <w:jc w:val="both"/>
        <w:rPr>
          <w:rFonts w:asciiTheme="majorBidi" w:hAnsiTheme="majorBidi" w:cstheme="majorBidi"/>
          <w:sz w:val="24"/>
          <w:szCs w:val="24"/>
        </w:rPr>
      </w:pPr>
      <w:r w:rsidRPr="00851A7E">
        <w:rPr>
          <w:rFonts w:asciiTheme="majorBidi" w:hAnsiTheme="majorBidi" w:cstheme="majorBidi"/>
          <w:sz w:val="24"/>
          <w:szCs w:val="24"/>
        </w:rPr>
        <w:t>What types of face threatening acts used by teacher in EFL Classroom?</w:t>
      </w:r>
    </w:p>
    <w:p w:rsidR="008B0558" w:rsidRPr="00851A7E" w:rsidRDefault="008B0558" w:rsidP="008B0558">
      <w:pPr>
        <w:pStyle w:val="ListParagraph"/>
        <w:numPr>
          <w:ilvl w:val="0"/>
          <w:numId w:val="2"/>
        </w:numPr>
        <w:spacing w:after="160" w:line="360" w:lineRule="auto"/>
        <w:jc w:val="both"/>
        <w:rPr>
          <w:rFonts w:asciiTheme="majorBidi" w:hAnsiTheme="majorBidi" w:cstheme="majorBidi"/>
          <w:sz w:val="24"/>
          <w:szCs w:val="24"/>
        </w:rPr>
      </w:pPr>
      <w:r w:rsidRPr="00851A7E">
        <w:rPr>
          <w:rFonts w:asciiTheme="majorBidi" w:hAnsiTheme="majorBidi" w:cstheme="majorBidi"/>
          <w:sz w:val="24"/>
          <w:szCs w:val="24"/>
        </w:rPr>
        <w:t xml:space="preserve">What affecting factors </w:t>
      </w:r>
      <w:r>
        <w:rPr>
          <w:rFonts w:asciiTheme="majorBidi" w:hAnsiTheme="majorBidi" w:cstheme="majorBidi"/>
          <w:sz w:val="24"/>
          <w:szCs w:val="24"/>
        </w:rPr>
        <w:t xml:space="preserve">in </w:t>
      </w:r>
      <w:r w:rsidRPr="00851A7E">
        <w:rPr>
          <w:rFonts w:asciiTheme="majorBidi" w:hAnsiTheme="majorBidi" w:cstheme="majorBidi"/>
          <w:sz w:val="24"/>
          <w:szCs w:val="24"/>
        </w:rPr>
        <w:t>the use of face-threatening acts by teacher in EFL classroom?</w:t>
      </w:r>
    </w:p>
    <w:p w:rsidR="008B0558" w:rsidRPr="00EF2A39" w:rsidRDefault="008B0558" w:rsidP="008B0558">
      <w:pPr>
        <w:pStyle w:val="Heading2"/>
        <w:numPr>
          <w:ilvl w:val="1"/>
          <w:numId w:val="5"/>
        </w:numPr>
        <w:spacing w:before="100" w:beforeAutospacing="1" w:line="360" w:lineRule="auto"/>
        <w:jc w:val="both"/>
        <w:rPr>
          <w:rFonts w:ascii="Times New Roman" w:hAnsi="Times New Roman" w:cs="Times New Roman"/>
          <w:color w:val="auto"/>
          <w:sz w:val="24"/>
          <w:szCs w:val="24"/>
        </w:rPr>
      </w:pPr>
      <w:bookmarkStart w:id="7" w:name="_Toc119702197"/>
      <w:bookmarkStart w:id="8" w:name="_Toc119730166"/>
      <w:r w:rsidRPr="00EF2A39">
        <w:rPr>
          <w:rFonts w:ascii="Times New Roman" w:hAnsi="Times New Roman" w:cs="Times New Roman"/>
          <w:color w:val="auto"/>
          <w:sz w:val="24"/>
          <w:szCs w:val="24"/>
        </w:rPr>
        <w:t>The Objectives of the Study</w:t>
      </w:r>
      <w:bookmarkEnd w:id="7"/>
      <w:bookmarkEnd w:id="8"/>
    </w:p>
    <w:p w:rsidR="008B0558" w:rsidRPr="00851A7E" w:rsidRDefault="008B0558" w:rsidP="008B0558">
      <w:pPr>
        <w:pStyle w:val="ListParagraph"/>
        <w:spacing w:line="360" w:lineRule="auto"/>
        <w:ind w:left="360"/>
        <w:jc w:val="both"/>
        <w:rPr>
          <w:rFonts w:asciiTheme="majorBidi" w:hAnsiTheme="majorBidi" w:cstheme="majorBidi"/>
          <w:sz w:val="24"/>
          <w:szCs w:val="24"/>
        </w:rPr>
      </w:pPr>
      <w:r w:rsidRPr="00851A7E">
        <w:rPr>
          <w:rFonts w:asciiTheme="majorBidi" w:hAnsiTheme="majorBidi" w:cstheme="majorBidi"/>
          <w:sz w:val="24"/>
          <w:szCs w:val="24"/>
        </w:rPr>
        <w:t>Based on the background of study above, the writer formulates the research question that is:</w:t>
      </w:r>
    </w:p>
    <w:p w:rsidR="008B0558" w:rsidRPr="00851A7E" w:rsidRDefault="008B0558" w:rsidP="008B0558">
      <w:pPr>
        <w:pStyle w:val="ListParagraph"/>
        <w:numPr>
          <w:ilvl w:val="0"/>
          <w:numId w:val="3"/>
        </w:numPr>
        <w:spacing w:after="160" w:line="360" w:lineRule="auto"/>
        <w:jc w:val="both"/>
        <w:rPr>
          <w:rFonts w:asciiTheme="majorBidi" w:hAnsiTheme="majorBidi" w:cstheme="majorBidi"/>
          <w:b/>
          <w:bCs/>
          <w:sz w:val="24"/>
          <w:szCs w:val="24"/>
        </w:rPr>
      </w:pPr>
      <w:r w:rsidRPr="00851A7E">
        <w:rPr>
          <w:rFonts w:asciiTheme="majorBidi" w:hAnsiTheme="majorBidi" w:cstheme="majorBidi"/>
          <w:sz w:val="24"/>
          <w:szCs w:val="24"/>
        </w:rPr>
        <w:t>To find out the types of Face Threatening Acts that performed by teacher in EFL classroom.</w:t>
      </w:r>
    </w:p>
    <w:p w:rsidR="008B0558" w:rsidRPr="00851A7E" w:rsidRDefault="008B0558" w:rsidP="008B0558">
      <w:pPr>
        <w:pStyle w:val="ListParagraph"/>
        <w:numPr>
          <w:ilvl w:val="0"/>
          <w:numId w:val="3"/>
        </w:numPr>
        <w:spacing w:after="160" w:line="360" w:lineRule="auto"/>
        <w:jc w:val="both"/>
        <w:rPr>
          <w:rFonts w:asciiTheme="majorBidi" w:hAnsiTheme="majorBidi" w:cstheme="majorBidi"/>
          <w:b/>
          <w:bCs/>
          <w:sz w:val="24"/>
          <w:szCs w:val="24"/>
        </w:rPr>
      </w:pPr>
      <w:r w:rsidRPr="00851A7E">
        <w:rPr>
          <w:rFonts w:asciiTheme="majorBidi" w:hAnsiTheme="majorBidi" w:cstheme="majorBidi"/>
          <w:sz w:val="24"/>
          <w:szCs w:val="24"/>
        </w:rPr>
        <w:t>To examine the affecting</w:t>
      </w:r>
      <w:r>
        <w:rPr>
          <w:rFonts w:asciiTheme="majorBidi" w:hAnsiTheme="majorBidi" w:cstheme="majorBidi"/>
          <w:sz w:val="24"/>
          <w:szCs w:val="24"/>
        </w:rPr>
        <w:t xml:space="preserve"> </w:t>
      </w:r>
      <w:r w:rsidRPr="00851A7E">
        <w:rPr>
          <w:rFonts w:asciiTheme="majorBidi" w:hAnsiTheme="majorBidi" w:cstheme="majorBidi"/>
          <w:sz w:val="24"/>
          <w:szCs w:val="24"/>
        </w:rPr>
        <w:t>factors the use of Face Threatening Acts by teacher in EFL classroom.</w:t>
      </w:r>
    </w:p>
    <w:p w:rsidR="008B0558" w:rsidRPr="00EF2A39" w:rsidRDefault="008B0558" w:rsidP="008B0558">
      <w:pPr>
        <w:pStyle w:val="Heading2"/>
        <w:numPr>
          <w:ilvl w:val="1"/>
          <w:numId w:val="5"/>
        </w:numPr>
        <w:spacing w:before="100" w:beforeAutospacing="1" w:line="360" w:lineRule="auto"/>
        <w:jc w:val="both"/>
        <w:rPr>
          <w:rFonts w:ascii="Times New Roman" w:hAnsi="Times New Roman" w:cs="Times New Roman"/>
          <w:color w:val="auto"/>
          <w:sz w:val="24"/>
          <w:szCs w:val="24"/>
        </w:rPr>
      </w:pPr>
      <w:bookmarkStart w:id="9" w:name="_Toc119702198"/>
      <w:bookmarkStart w:id="10" w:name="_Toc119730167"/>
      <w:r w:rsidRPr="00EF2A39">
        <w:rPr>
          <w:rFonts w:ascii="Times New Roman" w:hAnsi="Times New Roman" w:cs="Times New Roman"/>
          <w:color w:val="auto"/>
          <w:sz w:val="24"/>
          <w:szCs w:val="24"/>
        </w:rPr>
        <w:t>Significances of the Study</w:t>
      </w:r>
      <w:bookmarkEnd w:id="9"/>
      <w:bookmarkEnd w:id="10"/>
    </w:p>
    <w:p w:rsidR="008B0558" w:rsidRPr="00851A7E" w:rsidRDefault="008B0558" w:rsidP="008B0558">
      <w:pPr>
        <w:pStyle w:val="ListParagraph"/>
        <w:spacing w:line="360" w:lineRule="auto"/>
        <w:ind w:left="360" w:firstLine="360"/>
        <w:jc w:val="both"/>
        <w:rPr>
          <w:rFonts w:asciiTheme="majorBidi" w:hAnsiTheme="majorBidi" w:cstheme="majorBidi"/>
          <w:sz w:val="24"/>
          <w:szCs w:val="24"/>
        </w:rPr>
      </w:pPr>
      <w:r w:rsidRPr="00851A7E">
        <w:rPr>
          <w:rFonts w:asciiTheme="majorBidi" w:hAnsiTheme="majorBidi" w:cstheme="majorBidi"/>
          <w:sz w:val="24"/>
          <w:szCs w:val="24"/>
        </w:rPr>
        <w:t xml:space="preserve">There are three types of the significance of this research. Those are theoretically, practically and </w:t>
      </w:r>
      <w:proofErr w:type="gramStart"/>
      <w:r w:rsidRPr="00851A7E">
        <w:rPr>
          <w:rFonts w:asciiTheme="majorBidi" w:hAnsiTheme="majorBidi" w:cstheme="majorBidi"/>
          <w:sz w:val="24"/>
          <w:szCs w:val="24"/>
        </w:rPr>
        <w:t>Professionally</w:t>
      </w:r>
      <w:proofErr w:type="gramEnd"/>
      <w:r w:rsidRPr="00851A7E">
        <w:rPr>
          <w:rFonts w:asciiTheme="majorBidi" w:hAnsiTheme="majorBidi" w:cstheme="majorBidi"/>
          <w:sz w:val="24"/>
          <w:szCs w:val="24"/>
        </w:rPr>
        <w:t>.</w:t>
      </w:r>
      <w:r w:rsidRPr="00851A7E">
        <w:t xml:space="preserve"> </w:t>
      </w:r>
      <w:r w:rsidRPr="00851A7E">
        <w:rPr>
          <w:rFonts w:asciiTheme="majorBidi" w:hAnsiTheme="majorBidi" w:cstheme="majorBidi"/>
          <w:sz w:val="24"/>
          <w:szCs w:val="24"/>
        </w:rPr>
        <w:t>The descriptions of each, namely:</w:t>
      </w:r>
    </w:p>
    <w:p w:rsidR="008B0558" w:rsidRPr="00851A7E" w:rsidRDefault="008B0558" w:rsidP="008B0558">
      <w:pPr>
        <w:pStyle w:val="ListParagraph"/>
        <w:numPr>
          <w:ilvl w:val="0"/>
          <w:numId w:val="4"/>
        </w:numPr>
        <w:spacing w:after="160" w:line="360" w:lineRule="auto"/>
        <w:jc w:val="both"/>
        <w:rPr>
          <w:rFonts w:asciiTheme="majorBidi" w:hAnsiTheme="majorBidi" w:cstheme="majorBidi"/>
          <w:sz w:val="24"/>
          <w:szCs w:val="24"/>
        </w:rPr>
      </w:pPr>
      <w:r w:rsidRPr="00851A7E">
        <w:rPr>
          <w:rFonts w:asciiTheme="majorBidi" w:hAnsiTheme="majorBidi" w:cstheme="majorBidi"/>
          <w:sz w:val="24"/>
          <w:szCs w:val="24"/>
        </w:rPr>
        <w:t>Theoretically, this research is expected to provide further information or knowledge for research programs about acts that threaten the face of readers, especially in acts that threaten faces in classroom.</w:t>
      </w:r>
    </w:p>
    <w:p w:rsidR="008B0558" w:rsidRPr="00851A7E" w:rsidRDefault="008B0558" w:rsidP="008B0558">
      <w:pPr>
        <w:pStyle w:val="ListParagraph"/>
        <w:numPr>
          <w:ilvl w:val="0"/>
          <w:numId w:val="4"/>
        </w:numPr>
        <w:spacing w:after="160" w:line="360" w:lineRule="auto"/>
        <w:jc w:val="both"/>
        <w:rPr>
          <w:rFonts w:asciiTheme="majorBidi" w:hAnsiTheme="majorBidi" w:cstheme="majorBidi"/>
          <w:sz w:val="24"/>
          <w:szCs w:val="24"/>
        </w:rPr>
      </w:pPr>
      <w:r w:rsidRPr="00851A7E">
        <w:rPr>
          <w:rFonts w:asciiTheme="majorBidi" w:hAnsiTheme="majorBidi" w:cstheme="majorBidi"/>
          <w:sz w:val="24"/>
          <w:szCs w:val="24"/>
        </w:rPr>
        <w:t>Practically, this research is expected to be useful for readers in recognizing potentially face-threatening acts in the EFL classroom. In addition, this research can be a reference for future authors who wish to conduct similar research.</w:t>
      </w:r>
    </w:p>
    <w:p w:rsidR="008B0558" w:rsidRPr="00851A7E" w:rsidRDefault="008B0558" w:rsidP="008B0558">
      <w:pPr>
        <w:pStyle w:val="ListParagraph"/>
        <w:numPr>
          <w:ilvl w:val="0"/>
          <w:numId w:val="4"/>
        </w:numPr>
        <w:spacing w:after="160" w:line="360" w:lineRule="auto"/>
        <w:jc w:val="both"/>
        <w:rPr>
          <w:rFonts w:asciiTheme="majorBidi" w:hAnsiTheme="majorBidi" w:cstheme="majorBidi"/>
          <w:sz w:val="24"/>
          <w:szCs w:val="24"/>
        </w:rPr>
      </w:pPr>
      <w:r w:rsidRPr="00851A7E">
        <w:rPr>
          <w:rFonts w:asciiTheme="majorBidi" w:hAnsiTheme="majorBidi" w:cstheme="majorBidi"/>
          <w:sz w:val="24"/>
          <w:szCs w:val="24"/>
        </w:rPr>
        <w:t>Professionally, this research can also be used as additional knowledge in conducting further research on types of face threatening acts.</w:t>
      </w:r>
    </w:p>
    <w:p w:rsidR="008B0558" w:rsidRPr="00EF2A39" w:rsidRDefault="008B0558" w:rsidP="008B0558">
      <w:pPr>
        <w:pStyle w:val="Heading2"/>
        <w:numPr>
          <w:ilvl w:val="1"/>
          <w:numId w:val="5"/>
        </w:numPr>
        <w:spacing w:before="100" w:beforeAutospacing="1" w:line="360" w:lineRule="auto"/>
        <w:jc w:val="both"/>
        <w:rPr>
          <w:rFonts w:ascii="Times New Roman" w:hAnsi="Times New Roman" w:cs="Times New Roman"/>
          <w:color w:val="auto"/>
          <w:sz w:val="24"/>
          <w:szCs w:val="24"/>
        </w:rPr>
      </w:pPr>
      <w:bookmarkStart w:id="11" w:name="_Toc119702199"/>
      <w:bookmarkStart w:id="12" w:name="_Toc119730168"/>
      <w:r w:rsidRPr="00EF2A39">
        <w:rPr>
          <w:rFonts w:ascii="Times New Roman" w:hAnsi="Times New Roman" w:cs="Times New Roman"/>
          <w:color w:val="auto"/>
          <w:sz w:val="24"/>
          <w:szCs w:val="24"/>
        </w:rPr>
        <w:lastRenderedPageBreak/>
        <w:t>Scope of Limitation</w:t>
      </w:r>
      <w:bookmarkEnd w:id="11"/>
      <w:bookmarkEnd w:id="12"/>
      <w:r w:rsidRPr="00EF2A39">
        <w:rPr>
          <w:rFonts w:ascii="Times New Roman" w:hAnsi="Times New Roman" w:cs="Times New Roman"/>
          <w:color w:val="auto"/>
          <w:sz w:val="24"/>
          <w:szCs w:val="24"/>
        </w:rPr>
        <w:t xml:space="preserve"> </w:t>
      </w:r>
    </w:p>
    <w:p w:rsidR="008B0558" w:rsidRPr="00851A7E" w:rsidRDefault="008B0558" w:rsidP="008B0558">
      <w:pPr>
        <w:pStyle w:val="ListParagraph"/>
        <w:spacing w:line="360" w:lineRule="auto"/>
        <w:ind w:left="360" w:firstLine="360"/>
        <w:jc w:val="both"/>
        <w:rPr>
          <w:rFonts w:asciiTheme="majorBidi" w:hAnsiTheme="majorBidi" w:cstheme="majorBidi"/>
          <w:sz w:val="24"/>
          <w:szCs w:val="24"/>
        </w:rPr>
      </w:pPr>
      <w:r w:rsidRPr="00851A7E">
        <w:rPr>
          <w:rFonts w:asciiTheme="majorBidi" w:hAnsiTheme="majorBidi" w:cstheme="majorBidi"/>
          <w:sz w:val="24"/>
          <w:szCs w:val="24"/>
        </w:rPr>
        <w:t xml:space="preserve">The scope of this research is focused on four types of face-threatening acts according to Brown and Levinson's theory. In addition, this type of Face-Threatening Acts is carried out in the teacher's utterance during classroom interactions. Then, this study was conducted to determine the factors that influence the use of face-threatening acts by teachers during classroom interactions. Aspects that are seen are teacher qualifications and teacher utterance. The subject of this study was limited to one teacher and one class of </w:t>
      </w:r>
      <w:r>
        <w:rPr>
          <w:rFonts w:asciiTheme="majorBidi" w:hAnsiTheme="majorBidi" w:cstheme="majorBidi"/>
          <w:sz w:val="24"/>
          <w:szCs w:val="24"/>
        </w:rPr>
        <w:t>eleventh grade at SMP</w:t>
      </w:r>
      <w:r w:rsidRPr="00851A7E">
        <w:rPr>
          <w:rFonts w:asciiTheme="majorBidi" w:hAnsiTheme="majorBidi" w:cstheme="majorBidi"/>
          <w:sz w:val="24"/>
          <w:szCs w:val="24"/>
        </w:rPr>
        <w:t xml:space="preserve">N </w:t>
      </w:r>
      <w:proofErr w:type="spellStart"/>
      <w:r w:rsidRPr="00851A7E">
        <w:rPr>
          <w:rFonts w:asciiTheme="majorBidi" w:hAnsiTheme="majorBidi" w:cstheme="majorBidi"/>
          <w:sz w:val="24"/>
          <w:szCs w:val="24"/>
        </w:rPr>
        <w:t>Garut</w:t>
      </w:r>
      <w:proofErr w:type="spellEnd"/>
      <w:r w:rsidRPr="00851A7E">
        <w:rPr>
          <w:rFonts w:asciiTheme="majorBidi" w:hAnsiTheme="majorBidi" w:cstheme="majorBidi"/>
          <w:sz w:val="24"/>
          <w:szCs w:val="24"/>
        </w:rPr>
        <w:t>, West Java. This study uses a formal situation setting where the actual teaching and learning process of English is taking place.</w:t>
      </w:r>
    </w:p>
    <w:p w:rsidR="008B0558" w:rsidRPr="00EF2A39" w:rsidRDefault="008B0558" w:rsidP="008B0558">
      <w:pPr>
        <w:pStyle w:val="Heading2"/>
        <w:numPr>
          <w:ilvl w:val="1"/>
          <w:numId w:val="5"/>
        </w:numPr>
        <w:spacing w:before="100" w:beforeAutospacing="1" w:line="360" w:lineRule="auto"/>
        <w:jc w:val="both"/>
        <w:rPr>
          <w:rFonts w:ascii="Times New Roman" w:hAnsi="Times New Roman" w:cs="Times New Roman"/>
          <w:color w:val="auto"/>
          <w:sz w:val="24"/>
          <w:szCs w:val="24"/>
        </w:rPr>
      </w:pPr>
      <w:bookmarkStart w:id="13" w:name="_Toc119702200"/>
      <w:bookmarkStart w:id="14" w:name="_Toc119730169"/>
      <w:r w:rsidRPr="00EF2A39">
        <w:rPr>
          <w:rFonts w:ascii="Times New Roman" w:hAnsi="Times New Roman" w:cs="Times New Roman"/>
          <w:color w:val="auto"/>
          <w:sz w:val="24"/>
          <w:szCs w:val="24"/>
        </w:rPr>
        <w:t>Definition of Terms</w:t>
      </w:r>
      <w:bookmarkEnd w:id="13"/>
      <w:bookmarkEnd w:id="14"/>
    </w:p>
    <w:p w:rsidR="008B0558" w:rsidRPr="00851A7E" w:rsidRDefault="008B0558" w:rsidP="008B0558">
      <w:pPr>
        <w:pStyle w:val="ListParagraph"/>
        <w:spacing w:line="360" w:lineRule="auto"/>
        <w:ind w:left="360" w:firstLine="360"/>
        <w:jc w:val="both"/>
        <w:rPr>
          <w:rFonts w:asciiTheme="majorBidi" w:hAnsiTheme="majorBidi" w:cstheme="majorBidi"/>
          <w:sz w:val="24"/>
          <w:szCs w:val="24"/>
        </w:rPr>
      </w:pPr>
      <w:r w:rsidRPr="00851A7E">
        <w:rPr>
          <w:rFonts w:asciiTheme="majorBidi" w:hAnsiTheme="majorBidi" w:cstheme="majorBidi"/>
          <w:sz w:val="24"/>
          <w:szCs w:val="24"/>
        </w:rPr>
        <w:t xml:space="preserve">There are terms that need to be clarified in order to avoid misunderstanding and </w:t>
      </w:r>
      <w:proofErr w:type="gramStart"/>
      <w:r w:rsidRPr="00851A7E">
        <w:rPr>
          <w:rFonts w:asciiTheme="majorBidi" w:hAnsiTheme="majorBidi" w:cstheme="majorBidi"/>
          <w:sz w:val="24"/>
          <w:szCs w:val="24"/>
        </w:rPr>
        <w:t>misinterpretation,</w:t>
      </w:r>
      <w:proofErr w:type="gramEnd"/>
      <w:r w:rsidRPr="00851A7E">
        <w:rPr>
          <w:rFonts w:asciiTheme="majorBidi" w:hAnsiTheme="majorBidi" w:cstheme="majorBidi"/>
          <w:sz w:val="24"/>
          <w:szCs w:val="24"/>
        </w:rPr>
        <w:t xml:space="preserve"> here are the essential terms as follows:</w:t>
      </w:r>
    </w:p>
    <w:p w:rsidR="008B0558" w:rsidRDefault="008B0558" w:rsidP="008B0558">
      <w:pPr>
        <w:pStyle w:val="ListParagraph"/>
        <w:numPr>
          <w:ilvl w:val="3"/>
          <w:numId w:val="1"/>
        </w:numPr>
        <w:spacing w:after="160" w:line="360" w:lineRule="auto"/>
        <w:ind w:left="786"/>
        <w:jc w:val="both"/>
        <w:rPr>
          <w:rFonts w:asciiTheme="majorBidi" w:hAnsiTheme="majorBidi" w:cstheme="majorBidi"/>
          <w:sz w:val="24"/>
          <w:szCs w:val="24"/>
        </w:rPr>
      </w:pPr>
      <w:r w:rsidRPr="00851A7E">
        <w:rPr>
          <w:rFonts w:asciiTheme="majorBidi" w:hAnsiTheme="majorBidi" w:cstheme="majorBidi"/>
          <w:sz w:val="24"/>
          <w:szCs w:val="24"/>
        </w:rPr>
        <w:t xml:space="preserve">Face is something that is emotionally invested and that it can be lost, maintained, or enhanced and must be constantly attended to in an interaction </w:t>
      </w:r>
      <w:r w:rsidRPr="00851A7E">
        <w:rPr>
          <w:rFonts w:asciiTheme="majorBidi" w:hAnsiTheme="majorBidi" w:cstheme="majorBidi"/>
          <w:sz w:val="24"/>
          <w:szCs w:val="24"/>
        </w:rPr>
        <w:fldChar w:fldCharType="begin" w:fldLock="1"/>
      </w:r>
      <w:r w:rsidRPr="00851A7E">
        <w:rPr>
          <w:rFonts w:asciiTheme="majorBidi" w:hAnsiTheme="majorBidi" w:cstheme="majorBidi"/>
          <w:sz w:val="24"/>
          <w:szCs w:val="24"/>
        </w:rPr>
        <w:instrText>ADDIN CSL_CITATION {"citationItems":[{"id":"ITEM-1","itemData":{"author":[{"dropping-particle":"","family":"Brown","given":"Penelope","non-dropping-particle":"","parse-names":false,"suffix":""},{"dropping-particle":"","family":"Levinson","given":"Stephen C.","non-dropping-particle":"","parse-names":false,"suffix":""}],"id":"ITEM-1","issued":{"date-parts":[["1987"]]},"publisher":"Cambridge University Press","publisher-place":"Cambridge","title":"Politeness : Some Universal in Language Usage","type":"book"},"uris":["http://www.mendeley.com/documents/?uuid=ee48a451-29f2-4084-944a-c352e0a85150"]}],"mendeley":{"formattedCitation":"(Brown &amp; Levinson, 1987)","plainTextFormattedCitation":"(Brown &amp; Levinson, 1987)","previouslyFormattedCitation":"(Brown &amp; Levinson, 1987)"},"properties":{"noteIndex":0},"schema":"https://github.com/citation-style-language/schema/raw/master/csl-citation.json"}</w:instrText>
      </w:r>
      <w:r w:rsidRPr="00851A7E">
        <w:rPr>
          <w:rFonts w:asciiTheme="majorBidi" w:hAnsiTheme="majorBidi" w:cstheme="majorBidi"/>
          <w:sz w:val="24"/>
          <w:szCs w:val="24"/>
        </w:rPr>
        <w:fldChar w:fldCharType="separate"/>
      </w:r>
      <w:r w:rsidRPr="00851A7E">
        <w:rPr>
          <w:rFonts w:asciiTheme="majorBidi" w:hAnsiTheme="majorBidi" w:cstheme="majorBidi"/>
          <w:noProof/>
          <w:sz w:val="24"/>
          <w:szCs w:val="24"/>
        </w:rPr>
        <w:t>(Brown &amp; Levinson, 1987)</w:t>
      </w:r>
      <w:r w:rsidRPr="00851A7E">
        <w:rPr>
          <w:rFonts w:asciiTheme="majorBidi" w:hAnsiTheme="majorBidi" w:cstheme="majorBidi"/>
          <w:sz w:val="24"/>
          <w:szCs w:val="24"/>
        </w:rPr>
        <w:fldChar w:fldCharType="end"/>
      </w:r>
      <w:r w:rsidRPr="00851A7E">
        <w:rPr>
          <w:rFonts w:asciiTheme="majorBidi" w:hAnsiTheme="majorBidi" w:cstheme="majorBidi"/>
          <w:sz w:val="24"/>
          <w:szCs w:val="24"/>
        </w:rPr>
        <w:t>.</w:t>
      </w:r>
    </w:p>
    <w:p w:rsidR="008B0558" w:rsidRPr="00EF2A39" w:rsidRDefault="008B0558" w:rsidP="008B0558">
      <w:pPr>
        <w:pStyle w:val="ListParagraph"/>
        <w:numPr>
          <w:ilvl w:val="3"/>
          <w:numId w:val="1"/>
        </w:numPr>
        <w:spacing w:after="160" w:line="360" w:lineRule="auto"/>
        <w:ind w:left="786"/>
        <w:jc w:val="both"/>
        <w:rPr>
          <w:rFonts w:asciiTheme="majorBidi" w:hAnsiTheme="majorBidi" w:cstheme="majorBidi"/>
          <w:sz w:val="24"/>
          <w:szCs w:val="24"/>
        </w:rPr>
        <w:sectPr w:rsidR="008B0558" w:rsidRPr="00EF2A39" w:rsidSect="001C75AA">
          <w:pgSz w:w="11907" w:h="16839" w:code="9"/>
          <w:pgMar w:top="2268" w:right="1701" w:bottom="1701" w:left="2268" w:header="720" w:footer="720" w:gutter="0"/>
          <w:pgNumType w:start="1"/>
          <w:cols w:space="720"/>
          <w:titlePg/>
          <w:docGrid w:linePitch="360"/>
        </w:sectPr>
      </w:pPr>
      <w:r w:rsidRPr="00EF2A39">
        <w:rPr>
          <w:rFonts w:asciiTheme="majorBidi" w:hAnsiTheme="majorBidi" w:cstheme="majorBidi"/>
          <w:sz w:val="24"/>
          <w:szCs w:val="24"/>
        </w:rPr>
        <w:t xml:space="preserve">Face-threatening acts are acts that violate the listener's need to maintain self-image, and their need to be respected </w:t>
      </w:r>
      <w:bookmarkStart w:id="15" w:name="_GoBack"/>
      <w:r w:rsidRPr="00EF2A39">
        <w:rPr>
          <w:rFonts w:asciiTheme="majorBidi" w:hAnsiTheme="majorBidi" w:cstheme="majorBidi"/>
          <w:sz w:val="24"/>
          <w:szCs w:val="24"/>
        </w:rPr>
        <w:fldChar w:fldCharType="begin" w:fldLock="1"/>
      </w:r>
      <w:r w:rsidRPr="00EF2A39">
        <w:rPr>
          <w:rFonts w:asciiTheme="majorBidi" w:hAnsiTheme="majorBidi" w:cstheme="majorBidi"/>
          <w:sz w:val="24"/>
          <w:szCs w:val="24"/>
        </w:rPr>
        <w:instrText>ADDIN CSL_CITATION {"citationItems":[{"id":"ITEM-1","itemData":{"author":[{"dropping-particle":"","family":"Brown","given":"Penelope","non-dropping-particle":"","parse-names":false,"suffix":""},{"dropping-particle":"","family":"Levinson","given":"Stephen C.","non-dropping-particle":"","parse-names":false,"suffix":""}],"id":"ITEM-1","issued":{"date-parts":[["1987"]]},"publisher":"Cambridge University Press","publisher-place":"Cambridge","title":"Politeness : Some Universal in Language Usage","type":"book"},"uris":["http://www.mendeley.com/documents/?uuid=ee48a451-29f2-4084-944a-c352e0a85150"]}],"mendeley":{"formattedCitation":"(Brown &amp; Levinson, 1987)","plainTextFormattedCitation":"(Brown &amp; Levinson, 1987)","previouslyFormattedCitation":"(Brown &amp; Levinson, 1987)"},"properties":{"noteIndex":0},"schema":"https://github.com/citation-style-language/schema/raw/master/csl-citation.json"}</w:instrText>
      </w:r>
      <w:r w:rsidRPr="00EF2A39">
        <w:rPr>
          <w:rFonts w:asciiTheme="majorBidi" w:hAnsiTheme="majorBidi" w:cstheme="majorBidi"/>
          <w:sz w:val="24"/>
          <w:szCs w:val="24"/>
        </w:rPr>
        <w:fldChar w:fldCharType="separate"/>
      </w:r>
      <w:r w:rsidRPr="00EF2A39">
        <w:rPr>
          <w:rFonts w:asciiTheme="majorBidi" w:hAnsiTheme="majorBidi" w:cstheme="majorBidi"/>
          <w:noProof/>
          <w:sz w:val="24"/>
          <w:szCs w:val="24"/>
        </w:rPr>
        <w:t>(Brown &amp; Levinson, 1987)</w:t>
      </w:r>
      <w:r w:rsidRPr="00EF2A39">
        <w:rPr>
          <w:rFonts w:asciiTheme="majorBidi" w:hAnsiTheme="majorBidi" w:cstheme="majorBidi"/>
          <w:sz w:val="24"/>
          <w:szCs w:val="24"/>
        </w:rPr>
        <w:fldChar w:fldCharType="end"/>
      </w:r>
      <w:bookmarkEnd w:id="15"/>
    </w:p>
    <w:p w:rsidR="00C833BC" w:rsidRPr="008B0558" w:rsidRDefault="00C833BC" w:rsidP="008B0558"/>
    <w:sectPr w:rsidR="00C833BC" w:rsidRPr="008B0558" w:rsidSect="008B0558">
      <w:headerReference w:type="default" r:id="rId8"/>
      <w:footerReference w:type="default" r:id="rId9"/>
      <w:footerReference w:type="first" r:id="rId10"/>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347" w:rsidRDefault="00772347">
      <w:pPr>
        <w:spacing w:after="0" w:line="240" w:lineRule="auto"/>
      </w:pPr>
      <w:r>
        <w:separator/>
      </w:r>
    </w:p>
  </w:endnote>
  <w:endnote w:type="continuationSeparator" w:id="0">
    <w:p w:rsidR="00772347" w:rsidRDefault="00772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929" w:rsidRDefault="00C01929" w:rsidP="00C01929">
    <w:pPr>
      <w:pStyle w:val="Footer"/>
      <w:tabs>
        <w:tab w:val="center" w:pos="4135"/>
        <w:tab w:val="left" w:pos="4886"/>
      </w:tabs>
    </w:pPr>
    <w:r>
      <w:tab/>
    </w:r>
    <w:r>
      <w:rPr>
        <w:noProof/>
      </w:rPr>
      <w:tab/>
    </w:r>
  </w:p>
  <w:p w:rsidR="00C01929" w:rsidRDefault="00C019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0412893"/>
      <w:docPartObj>
        <w:docPartGallery w:val="Page Numbers (Bottom of Page)"/>
        <w:docPartUnique/>
      </w:docPartObj>
    </w:sdtPr>
    <w:sdtEndPr>
      <w:rPr>
        <w:noProof/>
      </w:rPr>
    </w:sdtEndPr>
    <w:sdtContent>
      <w:p w:rsidR="00C01929" w:rsidRDefault="00C01929">
        <w:pPr>
          <w:pStyle w:val="Footer"/>
          <w:jc w:val="center"/>
        </w:pPr>
        <w:r>
          <w:fldChar w:fldCharType="begin"/>
        </w:r>
        <w:r>
          <w:instrText xml:space="preserve"> PAGE   \* MERGEFORMAT </w:instrText>
        </w:r>
        <w:r>
          <w:fldChar w:fldCharType="separate"/>
        </w:r>
        <w:r w:rsidR="008B0558">
          <w:rPr>
            <w:noProof/>
          </w:rPr>
          <w:t>1</w:t>
        </w:r>
        <w:r>
          <w:rPr>
            <w:noProof/>
          </w:rPr>
          <w:fldChar w:fldCharType="end"/>
        </w:r>
      </w:p>
    </w:sdtContent>
  </w:sdt>
  <w:p w:rsidR="00C01929" w:rsidRDefault="00C019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347" w:rsidRDefault="00772347">
      <w:pPr>
        <w:spacing w:after="0" w:line="240" w:lineRule="auto"/>
      </w:pPr>
      <w:r>
        <w:separator/>
      </w:r>
    </w:p>
  </w:footnote>
  <w:footnote w:type="continuationSeparator" w:id="0">
    <w:p w:rsidR="00772347" w:rsidRDefault="007723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929" w:rsidRDefault="00C019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E2728"/>
    <w:multiLevelType w:val="multilevel"/>
    <w:tmpl w:val="A89E255E"/>
    <w:lvl w:ilvl="0">
      <w:start w:val="1"/>
      <w:numFmt w:val="decimal"/>
      <w:lvlText w:val="%1."/>
      <w:lvlJc w:val="left"/>
      <w:pPr>
        <w:ind w:left="786" w:hanging="360"/>
      </w:pPr>
      <w:rPr>
        <w:rFonts w:hint="default"/>
        <w:b w:val="0"/>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
    <w:nsid w:val="4F215EED"/>
    <w:multiLevelType w:val="hybridMultilevel"/>
    <w:tmpl w:val="B6FA2CF2"/>
    <w:lvl w:ilvl="0" w:tplc="34AC1346">
      <w:start w:val="1"/>
      <w:numFmt w:val="decimal"/>
      <w:lvlText w:val="%1."/>
      <w:lvlJc w:val="left"/>
      <w:pPr>
        <w:ind w:left="1494" w:hanging="360"/>
      </w:pPr>
      <w:rPr>
        <w:rFonts w:hint="default"/>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5A983A38"/>
    <w:multiLevelType w:val="multilevel"/>
    <w:tmpl w:val="117AEEB6"/>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
    <w:nsid w:val="61983DBA"/>
    <w:multiLevelType w:val="hybridMultilevel"/>
    <w:tmpl w:val="5DF4EF0E"/>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64420407"/>
    <w:multiLevelType w:val="multilevel"/>
    <w:tmpl w:val="4F3CFE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929"/>
    <w:rsid w:val="00772347"/>
    <w:rsid w:val="008B0558"/>
    <w:rsid w:val="00985037"/>
    <w:rsid w:val="00C01929"/>
    <w:rsid w:val="00C83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558"/>
  </w:style>
  <w:style w:type="paragraph" w:styleId="Heading1">
    <w:name w:val="heading 1"/>
    <w:basedOn w:val="Normal"/>
    <w:next w:val="Normal"/>
    <w:link w:val="Heading1Char"/>
    <w:uiPriority w:val="9"/>
    <w:qFormat/>
    <w:rsid w:val="00C019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C0192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92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C0192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01929"/>
    <w:pPr>
      <w:ind w:left="720"/>
      <w:contextualSpacing/>
    </w:pPr>
  </w:style>
  <w:style w:type="paragraph" w:styleId="Header">
    <w:name w:val="header"/>
    <w:basedOn w:val="Normal"/>
    <w:link w:val="HeaderChar"/>
    <w:uiPriority w:val="99"/>
    <w:unhideWhenUsed/>
    <w:rsid w:val="00C019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929"/>
  </w:style>
  <w:style w:type="paragraph" w:styleId="Footer">
    <w:name w:val="footer"/>
    <w:basedOn w:val="Normal"/>
    <w:link w:val="FooterChar"/>
    <w:uiPriority w:val="99"/>
    <w:unhideWhenUsed/>
    <w:rsid w:val="00C019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9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558"/>
  </w:style>
  <w:style w:type="paragraph" w:styleId="Heading1">
    <w:name w:val="heading 1"/>
    <w:basedOn w:val="Normal"/>
    <w:next w:val="Normal"/>
    <w:link w:val="Heading1Char"/>
    <w:uiPriority w:val="9"/>
    <w:qFormat/>
    <w:rsid w:val="00C019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C0192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92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C0192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01929"/>
    <w:pPr>
      <w:ind w:left="720"/>
      <w:contextualSpacing/>
    </w:pPr>
  </w:style>
  <w:style w:type="paragraph" w:styleId="Header">
    <w:name w:val="header"/>
    <w:basedOn w:val="Normal"/>
    <w:link w:val="HeaderChar"/>
    <w:uiPriority w:val="99"/>
    <w:unhideWhenUsed/>
    <w:rsid w:val="00C019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929"/>
  </w:style>
  <w:style w:type="paragraph" w:styleId="Footer">
    <w:name w:val="footer"/>
    <w:basedOn w:val="Normal"/>
    <w:link w:val="FooterChar"/>
    <w:uiPriority w:val="99"/>
    <w:unhideWhenUsed/>
    <w:rsid w:val="00C019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6404</Words>
  <Characters>36508</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ulwiatussa'adah</dc:creator>
  <cp:lastModifiedBy>ulwiatussa'adah</cp:lastModifiedBy>
  <cp:revision>2</cp:revision>
  <dcterms:created xsi:type="dcterms:W3CDTF">2022-11-12T00:24:00Z</dcterms:created>
  <dcterms:modified xsi:type="dcterms:W3CDTF">2022-11-19T04:09:00Z</dcterms:modified>
</cp:coreProperties>
</file>