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15100490" w:displacedByCustomXml="next"/>
    <w:sdt>
      <w:sdtPr>
        <w:rPr>
          <w:rFonts w:asciiTheme="minorHAnsi" w:hAnsiTheme="minorHAnsi" w:cstheme="minorBidi"/>
          <w:b w:val="0"/>
          <w:sz w:val="22"/>
          <w:szCs w:val="22"/>
        </w:rPr>
        <w:id w:val="791876310"/>
        <w:docPartObj>
          <w:docPartGallery w:val="Bibliographies"/>
          <w:docPartUnique/>
        </w:docPartObj>
      </w:sdtPr>
      <w:sdtContent>
        <w:p w:rsidR="00727236" w:rsidRPr="00697CCE" w:rsidRDefault="00727236" w:rsidP="00727236">
          <w:pPr>
            <w:pStyle w:val="Heading1"/>
            <w:spacing w:after="200"/>
            <w:ind w:firstLine="357"/>
          </w:pPr>
          <w:r w:rsidRPr="007814CF">
            <w:t>REFERENCES</w:t>
          </w:r>
          <w:bookmarkEnd w:id="0"/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C68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CC68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Adnan, M., &amp; Anwar, K. (2020). Online Learning amid the COVID-19 pandemic: Students' Perspectives.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Pedagogical Sociology and Psychology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Creswell, J. W. (2012).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Educational Research: Planning, Conducting, and Evaluating Quantitative and Qualitative Research.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Boston: Pearson Education.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Creswell, J. W. (2013).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Research Design Qualitative, Quantitative, and Mixed Method Approaches by John W. Creswell.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Boston: Pearson Education.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Hrastinski, S. (2008). A study of asynchronous and synchronous e-learning methods discovered that each supports different purposes.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EDUCAUSE QUARTERLY 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Kentnor, H. (2015). Distance education and the evolution of online learning in the United States.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Digital Commons @ DU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21-34.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Khurritayi, Y., Setiawan, F., &amp; Mirnawati, L. (2021). The Impact of Online Learning on Learning Outcomes in MI Muhammadiyah 5 Surabaya 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Ilmiah “Pendidikan Dasar”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Li, C., &amp; Lalani, F. (2020, April 29). The COVID-19 pandemic has changed education forever. This is how.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World Economic Forum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60-72.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Mahajan, M., &amp; Kaur, M. (2017). Importance and Benefits of Learning Outcomes 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IOSR Journal Of Humanities And Social Science (IOSR-JHSS)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65-67.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Mahdiansyah. (2018). Evaluation of Assessement System of Learning Outcomes (A Case Study in Six City).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Penelitian Kebijakan Pendidikan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48-63.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Mensah, E., White, K., Yankey, B., &amp; Brown, S. (2020).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COVID-19 and Distance Learning: Effects on Georgia State University School of Public Health Students.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United States: Front. Public Health.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Miles, M., Huberman, A. M., &amp; Saldana, J. (2014).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Qualitative Data Analysis A Method Sourcebook, Edition 3.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USA: Sage Publication.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Mukhtar, K., Javed, K., Arooj, M., &amp; Sethi, A. (2020). Advantages, Limitations and Recommendations for online learning during COVID-19 pandemic era.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Pak J Med Sci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527-531.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Parwanto, E. (2021). The Corona Virus (SARS-CoV-2) that causes COVID-19 has now mutated.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Biomedika dan Kesehatan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47-49.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Purwanto. (2008).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Evaluation of Learning Outcomes.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Pustaka Pelajar.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Rasmitadila, e. a. (2020). The Perceptions of Primary School Teachers of Online Learning during the COVID-19 Pandemic Period: A Case Study in Indonesia.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Ethnic and Cultural Studies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90-109.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Rusman. (2014).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Learning Models Develop Teacher Professionalism.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Depok: Rajagrafindo Persada.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Santana, M. M., Torres, A. S., &amp; Pereira, V. S. (2018). Distance education: advantages and disadvantages of the point of view of education and society.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Dialogia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147-151.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Simamora, R. (2020). The Challenges of Online Learning during the COVID-19 Pandemic: An Essay Analysis of Performing Arts Education Students.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Studies in Learning and Teaching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727236" w:rsidRPr="00CC6899" w:rsidRDefault="00727236" w:rsidP="00727236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Tasum, &amp; Atsar, A. (2020). Improving Student Learning Outcomes in The Legal Protection and Law Enforcement Materials Through Numbered Heads Together Cooperative Learning Model. </w:t>
              </w:r>
              <w:r w:rsidRPr="00CC689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Moral and Civic Education</w:t>
              </w:r>
              <w:r w:rsidRPr="00CC689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78-87.</w:t>
              </w:r>
            </w:p>
            <w:p w:rsidR="00727236" w:rsidRPr="00CC6899" w:rsidRDefault="00727236" w:rsidP="00727236">
              <w:pPr>
                <w:spacing w:line="36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C689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C0698" w:rsidRDefault="00DC0698"/>
    <w:sectPr w:rsidR="00DC0698" w:rsidSect="007272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A9" w:rsidRDefault="002B3DA9" w:rsidP="00727236">
      <w:pPr>
        <w:spacing w:after="0" w:line="240" w:lineRule="auto"/>
      </w:pPr>
      <w:r>
        <w:separator/>
      </w:r>
    </w:p>
  </w:endnote>
  <w:endnote w:type="continuationSeparator" w:id="0">
    <w:p w:rsidR="002B3DA9" w:rsidRDefault="002B3DA9" w:rsidP="0072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36" w:rsidRDefault="00727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36" w:rsidRDefault="00727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bookmarkEnd w:id="1" w:displacedByCustomXml="next"/>
  <w:sdt>
    <w:sdtPr>
      <w:id w:val="-551613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236" w:rsidRDefault="00727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236" w:rsidRDefault="00727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A9" w:rsidRDefault="002B3DA9" w:rsidP="00727236">
      <w:pPr>
        <w:spacing w:after="0" w:line="240" w:lineRule="auto"/>
      </w:pPr>
      <w:r>
        <w:separator/>
      </w:r>
    </w:p>
  </w:footnote>
  <w:footnote w:type="continuationSeparator" w:id="0">
    <w:p w:rsidR="002B3DA9" w:rsidRDefault="002B3DA9" w:rsidP="0072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36" w:rsidRDefault="00727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70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7236" w:rsidRDefault="007272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236" w:rsidRDefault="007272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36" w:rsidRDefault="007272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36"/>
    <w:rsid w:val="002B3DA9"/>
    <w:rsid w:val="00727236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36"/>
  </w:style>
  <w:style w:type="paragraph" w:styleId="Heading1">
    <w:name w:val="heading 1"/>
    <w:basedOn w:val="ListParagraph"/>
    <w:next w:val="Normal"/>
    <w:link w:val="Heading1Char"/>
    <w:uiPriority w:val="9"/>
    <w:qFormat/>
    <w:rsid w:val="00727236"/>
    <w:pPr>
      <w:spacing w:after="0" w:line="360" w:lineRule="auto"/>
      <w:ind w:left="0" w:firstLine="36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27236"/>
    <w:rPr>
      <w:rFonts w:ascii="Times New Roma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27236"/>
  </w:style>
  <w:style w:type="paragraph" w:styleId="ListParagraph">
    <w:name w:val="List Paragraph"/>
    <w:basedOn w:val="Normal"/>
    <w:uiPriority w:val="34"/>
    <w:qFormat/>
    <w:rsid w:val="00727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36"/>
  </w:style>
  <w:style w:type="paragraph" w:styleId="Footer">
    <w:name w:val="footer"/>
    <w:basedOn w:val="Normal"/>
    <w:link w:val="FooterChar"/>
    <w:uiPriority w:val="99"/>
    <w:unhideWhenUsed/>
    <w:rsid w:val="0072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36"/>
  </w:style>
  <w:style w:type="paragraph" w:styleId="Heading1">
    <w:name w:val="heading 1"/>
    <w:basedOn w:val="ListParagraph"/>
    <w:next w:val="Normal"/>
    <w:link w:val="Heading1Char"/>
    <w:uiPriority w:val="9"/>
    <w:qFormat/>
    <w:rsid w:val="00727236"/>
    <w:pPr>
      <w:spacing w:after="0" w:line="360" w:lineRule="auto"/>
      <w:ind w:left="0" w:firstLine="36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27236"/>
    <w:rPr>
      <w:rFonts w:ascii="Times New Roma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27236"/>
  </w:style>
  <w:style w:type="paragraph" w:styleId="ListParagraph">
    <w:name w:val="List Paragraph"/>
    <w:basedOn w:val="Normal"/>
    <w:uiPriority w:val="34"/>
    <w:qFormat/>
    <w:rsid w:val="00727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36"/>
  </w:style>
  <w:style w:type="paragraph" w:styleId="Footer">
    <w:name w:val="footer"/>
    <w:basedOn w:val="Normal"/>
    <w:link w:val="FooterChar"/>
    <w:uiPriority w:val="99"/>
    <w:unhideWhenUsed/>
    <w:rsid w:val="0072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Muk20</b:Tag>
    <b:SourceType>JournalArticle</b:SourceType>
    <b:Guid>{8DED1863-501A-4193-95DD-04AE35F2DBEC}</b:Guid>
    <b:Author>
      <b:Author>
        <b:NameList>
          <b:Person>
            <b:Last>Mukhtar</b:Last>
            <b:First>Khadijah</b:First>
          </b:Person>
          <b:Person>
            <b:Last>Javed</b:Last>
            <b:First>Kainat</b:First>
          </b:Person>
          <b:Person>
            <b:Last>Arooj</b:Last>
            <b:First>Mahwish</b:First>
          </b:Person>
          <b:Person>
            <b:Last>Sethi</b:Last>
            <b:First>Ahsan</b:First>
          </b:Person>
        </b:NameList>
      </b:Author>
    </b:Author>
    <b:Title>Advantages, Limitations and Recommendations for online learning during COVID-19 pandemic era</b:Title>
    <b:Year>2020</b:Year>
    <b:JournalName>Pak J Med Sci</b:JournalName>
    <b:Pages>527-531</b:Pages>
    <b:RefOrder>1</b:RefOrder>
  </b:Source>
  <b:Source>
    <b:Tag>LiC20</b:Tag>
    <b:SourceType>JournalArticle</b:SourceType>
    <b:Guid>{BD2A041F-5709-4F10-844B-2F2797C67BB5}</b:Guid>
    <b:Title>The COVID-19 pandemic has changed education forever. This is how</b:Title>
    <b:Year>2020</b:Year>
    <b:InternetSiteTitle>World Economic Forum</b:InternetSiteTitle>
    <b:Month>April</b:Month>
    <b:Day>29</b:Day>
    <b:YearAccessed>2022</b:YearAccessed>
    <b:MonthAccessed>March</b:MonthAccessed>
    <b:DayAccessed>30</b:DayAccessed>
    <b:Author>
      <b:Author>
        <b:NameList>
          <b:Person>
            <b:Last>Li</b:Last>
            <b:First>Cathy</b:First>
          </b:Person>
          <b:Person>
            <b:Last>Lalani</b:Last>
            <b:First>Farah</b:First>
          </b:Person>
        </b:NameList>
      </b:Author>
    </b:Author>
    <b:JournalName>World Economic Forum</b:JournalName>
    <b:Pages>60-72</b:Pages>
    <b:RefOrder>2</b:RefOrder>
  </b:Source>
  <b:Source>
    <b:Tag>Men20</b:Tag>
    <b:SourceType>Book</b:SourceType>
    <b:Guid>{AFB2DACF-A7B6-48F2-9E45-950869767F62}</b:Guid>
    <b:Author>
      <b:Author>
        <b:NameList>
          <b:Person>
            <b:Last>Mensah</b:Last>
            <b:First>EA</b:First>
          </b:Person>
          <b:Person>
            <b:Last>White</b:Last>
            <b:First>KR</b:First>
          </b:Person>
          <b:Person>
            <b:Last>Yankey</b:Last>
            <b:First>B</b:First>
          </b:Person>
          <b:Person>
            <b:Last>Brown</b:Last>
            <b:First>SS</b:First>
          </b:Person>
        </b:NameList>
      </b:Author>
    </b:Author>
    <b:Title>COVID-19 and Distance Learning: Effects on Georgia State University School of Public Health Students</b:Title>
    <b:Year>2020</b:Year>
    <b:City>United States</b:City>
    <b:Publisher>Front. Public Health</b:Publisher>
    <b:JournalName>Front. Public Health</b:JournalName>
    <b:RefOrder>3</b:RefOrder>
  </b:Source>
  <b:Source>
    <b:Tag>Ras20</b:Tag>
    <b:SourceType>JournalArticle</b:SourceType>
    <b:Guid>{0DB0753F-8655-4631-A538-903E528B97F8}</b:Guid>
    <b:Author>
      <b:Author>
        <b:NameList>
          <b:Person>
            <b:Last>Rasmitadila</b:Last>
            <b:First>et</b:First>
            <b:Middle>al</b:Middle>
          </b:Person>
        </b:NameList>
      </b:Author>
    </b:Author>
    <b:Title>The Perceptions of Primary School Teachers of Online Learning during the COVID-19 Pandemic Period: A Case Study in Indonesia</b:Title>
    <b:JournalName>Journal of Ethnic and Cultural Studies</b:JournalName>
    <b:Year>2020</b:Year>
    <b:Pages>90-109</b:Pages>
    <b:RefOrder>4</b:RefOrder>
  </b:Source>
  <b:Source>
    <b:Tag>Par21</b:Tag>
    <b:SourceType>JournalArticle</b:SourceType>
    <b:Guid>{E4231432-F4EE-4E9F-BF49-DDAABACD7659}</b:Guid>
    <b:Author>
      <b:Author>
        <b:NameList>
          <b:Person>
            <b:Last>Parwanto</b:Last>
            <b:First>Edy</b:First>
          </b:Person>
        </b:NameList>
      </b:Author>
    </b:Author>
    <b:Title>The Corona Virus (SARS-CoV-2) that causes COVID-19 has now mutated</b:Title>
    <b:JournalName>Jurnal Biomedika dan Kesehatan</b:JournalName>
    <b:Year>2021</b:Year>
    <b:Pages>47-49</b:Pages>
    <b:RefOrder>7</b:RefOrder>
  </b:Source>
  <b:Source>
    <b:Tag>Ken15</b:Tag>
    <b:SourceType>JournalArticle</b:SourceType>
    <b:Guid>{617BAE6A-4FAC-48D8-9ED0-0C54F75A020F}</b:Guid>
    <b:Author>
      <b:Author>
        <b:NameList>
          <b:Person>
            <b:Last>Kentnor</b:Last>
            <b:First>Hope</b:First>
          </b:Person>
        </b:NameList>
      </b:Author>
    </b:Author>
    <b:Title>Distance education and the evolution of online learning in the United States</b:Title>
    <b:JournalName>Digital Commons @ DU</b:JournalName>
    <b:Year>2015</b:Year>
    <b:Pages>21-34</b:Pages>
    <b:RefOrder>8</b:RefOrder>
  </b:Source>
  <b:Source>
    <b:Tag>Hra08</b:Tag>
    <b:SourceType>JournalArticle</b:SourceType>
    <b:Guid>{12436959-0FD2-4C02-A12A-D1A7E8A77355}</b:Guid>
    <b:Author>
      <b:Author>
        <b:NameList>
          <b:Person>
            <b:Last>Hrastinski</b:Last>
            <b:First>Stefan</b:First>
          </b:Person>
        </b:NameList>
      </b:Author>
    </b:Author>
    <b:Title>A study of asynchronous and synchronous e-learning methods discovered that each supports different purposes</b:Title>
    <b:JournalName> EDUCAUSE QUARTERLY </b:JournalName>
    <b:Year>2008</b:Year>
    <b:RefOrder>9</b:RefOrder>
  </b:Source>
  <b:Source>
    <b:Tag>San18</b:Tag>
    <b:SourceType>JournalArticle</b:SourceType>
    <b:Guid>{60A20CD9-036E-43AF-A081-46493CA3B73E}</b:Guid>
    <b:Author>
      <b:Author>
        <b:NameList>
          <b:Person>
            <b:Last>Santana</b:Last>
            <b:First>Mayra</b:First>
            <b:Middle>M</b:Middle>
          </b:Person>
          <b:Person>
            <b:Last>Torres</b:Last>
            <b:First>Antonio</b:First>
            <b:Middle>S</b:Middle>
          </b:Person>
          <b:Person>
            <b:Last>Pereira</b:Last>
            <b:First>Vinicius</b:First>
            <b:Middle>S</b:Middle>
          </b:Person>
        </b:NameList>
      </b:Author>
    </b:Author>
    <b:Title>Distance education: advantages and disadvantages of the point of view of education and society</b:Title>
    <b:JournalName>Dialogia</b:JournalName>
    <b:Year>2018</b:Year>
    <b:Pages>147-151</b:Pages>
    <b:RefOrder>10</b:RefOrder>
  </b:Source>
  <b:Source>
    <b:Tag>Tas20</b:Tag>
    <b:SourceType>JournalArticle</b:SourceType>
    <b:Guid>{B26CD5FC-F2DC-44B4-96AE-FD11A8916CD4}</b:Guid>
    <b:Author>
      <b:Author>
        <b:NameList>
          <b:Person>
            <b:Last>Tasum</b:Last>
          </b:Person>
          <b:Person>
            <b:Last>Atsar</b:Last>
            <b:First>Abdul</b:First>
          </b:Person>
        </b:NameList>
      </b:Author>
    </b:Author>
    <b:Title>Improving Student Learning Outcomes in The Legal Protection and Law Enforcement Materials Through Numbered Heads Together Cooperative Learning Model</b:Title>
    <b:JournalName>Journal of Moral and Civic Education</b:JournalName>
    <b:Year>2020</b:Year>
    <b:Pages>78-87</b:Pages>
    <b:RefOrder>6</b:RefOrder>
  </b:Source>
  <b:Source>
    <b:Tag>Rus14</b:Tag>
    <b:SourceType>Book</b:SourceType>
    <b:Guid>{5B6936DD-CFE9-4867-BC12-8C2163749156}</b:Guid>
    <b:Title>Learning Models Develop Teacher Professionalism</b:Title>
    <b:Year>2014</b:Year>
    <b:Author>
      <b:Author>
        <b:NameList>
          <b:Person>
            <b:Last>Rusman</b:Last>
          </b:Person>
        </b:NameList>
      </b:Author>
    </b:Author>
    <b:City>Depok</b:City>
    <b:Publisher>Rajagrafindo Persada</b:Publisher>
    <b:RefOrder>11</b:RefOrder>
  </b:Source>
  <b:Source>
    <b:Tag>Mah17</b:Tag>
    <b:SourceType>JournalArticle</b:SourceType>
    <b:Guid>{1367915E-225D-465C-B71D-34B0ACAFEDE0}</b:Guid>
    <b:Author>
      <b:Author>
        <b:NameList>
          <b:Person>
            <b:Last>Mahajan</b:Last>
            <b:First>Mrunal</b:First>
          </b:Person>
          <b:Person>
            <b:Last>Kaur</b:Last>
            <b:First>Manvinder</b:First>
          </b:Person>
        </b:NameList>
      </b:Author>
    </b:Author>
    <b:Title>Importance and Benefits of Learning Outcomes </b:Title>
    <b:JournalName>IOSR Journal Of Humanities And Social Science (IOSR-JHSS)</b:JournalName>
    <b:Year>2017</b:Year>
    <b:Pages>65-67</b:Pages>
    <b:RefOrder>13</b:RefOrder>
  </b:Source>
  <b:Source>
    <b:Tag>MAd20</b:Tag>
    <b:SourceType>JournalArticle</b:SourceType>
    <b:Guid>{F7F3F1D1-5A6F-4E5E-A7FC-FA1FA6FF9B80}</b:Guid>
    <b:Author>
      <b:Author>
        <b:NameList>
          <b:Person>
            <b:Last>Adnan</b:Last>
            <b:First>M</b:First>
          </b:Person>
          <b:Person>
            <b:Last>Anwar</b:Last>
            <b:First>K</b:First>
          </b:Person>
        </b:NameList>
      </b:Author>
    </b:Author>
    <b:Title>Online Learning amid the COVID-19 pandemic: Students' Perspectives</b:Title>
    <b:JournalName>Pedagogical Sociology and Psychology</b:JournalName>
    <b:Year>2020</b:Year>
    <b:RefOrder>15</b:RefOrder>
  </b:Source>
  <b:Source>
    <b:Tag>Sim201</b:Tag>
    <b:SourceType>JournalArticle</b:SourceType>
    <b:Guid>{CB087965-6DFB-45D7-BF8F-951E5E9A9675}</b:Guid>
    <b:Author>
      <b:Author>
        <b:NameList>
          <b:Person>
            <b:Last>Simamora</b:Last>
            <b:First>R.M</b:First>
          </b:Person>
        </b:NameList>
      </b:Author>
    </b:Author>
    <b:Title>The Challenges of Online Learning during the COVID-19 Pandemic: An Essay Analysis of Performing Arts Education Students.</b:Title>
    <b:JournalName>Studies in Learning and Teaching</b:JournalName>
    <b:Year>2020</b:Year>
    <b:RefOrder>5</b:RefOrder>
  </b:Source>
  <b:Source>
    <b:Tag>Mah18</b:Tag>
    <b:SourceType>JournalArticle</b:SourceType>
    <b:Guid>{03247365-2B70-4C5D-920E-E3D9E80EAA3E}</b:Guid>
    <b:Title>Evaluation of Assessement System of Learning Outcomes (A Case Study in Six City)</b:Title>
    <b:Year>2018</b:Year>
    <b:Author>
      <b:Author>
        <b:NameList>
          <b:Person>
            <b:Last>Mahdiansyah</b:Last>
          </b:Person>
        </b:NameList>
      </b:Author>
    </b:Author>
    <b:JournalName>Jurnal Penelitian Kebijakan Pendidikan</b:JournalName>
    <b:Pages>48-63</b:Pages>
    <b:RefOrder>12</b:RefOrder>
  </b:Source>
  <b:Source>
    <b:Tag>Pur08</b:Tag>
    <b:SourceType>Book</b:SourceType>
    <b:Guid>{7CC6E1B0-8152-4BFA-99D3-10AA110945BB}</b:Guid>
    <b:Author>
      <b:Author>
        <b:NameList>
          <b:Person>
            <b:Last>Purwanto</b:Last>
          </b:Person>
        </b:NameList>
      </b:Author>
    </b:Author>
    <b:Title>Evaluation of Learning Outcomes</b:Title>
    <b:JournalName>Pustaka Pelajar</b:JournalName>
    <b:Year>2008</b:Year>
    <b:Pages>50</b:Pages>
    <b:City>Yogyakarta</b:City>
    <b:Publisher>Pustaka Pelajar</b:Publisher>
    <b:RefOrder>14</b:RefOrder>
  </b:Source>
  <b:Source>
    <b:Tag>Khu21</b:Tag>
    <b:SourceType>JournalArticle</b:SourceType>
    <b:Guid>{96FB37CB-78A6-44EF-9C84-437F8619FD68}</b:Guid>
    <b:Author>
      <b:Author>
        <b:NameList>
          <b:Person>
            <b:Last>Khurritayi</b:Last>
            <b:First>Y</b:First>
          </b:Person>
          <b:Person>
            <b:Last>Setiawan</b:Last>
            <b:First>F</b:First>
          </b:Person>
          <b:Person>
            <b:Last>Mirnawati</b:Last>
            <b:First>L</b:First>
          </b:Person>
        </b:NameList>
      </b:Author>
    </b:Author>
    <b:Title>The Impact of Online Learning on Learning Outcomes in MI Muhammadiyah 5 Surabaya </b:Title>
    <b:Year>2021</b:Year>
    <b:JournalName>Jurnal Ilmiah “Pendidikan Dasar”</b:JournalName>
    <b:RefOrder>16</b:RefOrder>
  </b:Source>
  <b:Source>
    <b:Tag>Mil14</b:Tag>
    <b:SourceType>Book</b:SourceType>
    <b:Guid>{6225DEF7-E0C2-4866-8E0B-EF7DCC80E38D}</b:Guid>
    <b:Author>
      <b:Author>
        <b:NameList>
          <b:Person>
            <b:Last>Miles</b:Last>
            <b:First>M.B.</b:First>
          </b:Person>
          <b:Person>
            <b:Last>Huberman</b:Last>
            <b:First>A.</b:First>
            <b:Middle>M.</b:Middle>
          </b:Person>
          <b:Person>
            <b:Last>Saldana</b:Last>
            <b:First>J</b:First>
          </b:Person>
        </b:NameList>
      </b:Author>
    </b:Author>
    <b:Title>Qualitative Data Analysis A Method Sourcebook, Edition 3.</b:Title>
    <b:Year>2014</b:Year>
    <b:Publisher>Sage Publication</b:Publisher>
    <b:City>USA</b:City>
    <b:RefOrder>19</b:RefOrder>
  </b:Source>
  <b:Source>
    <b:Tag>Cre12</b:Tag>
    <b:SourceType>Book</b:SourceType>
    <b:Guid>{7FC8A3FD-D326-4761-BB3E-95286BD3421B}</b:Guid>
    <b:Title>Educational Research: Planning, Conducting, and Evaluating Quantitative and Qualitative Research</b:Title>
    <b:Year>2012</b:Year>
    <b:Author>
      <b:Author>
        <b:NameList>
          <b:Person>
            <b:Last>Creswell</b:Last>
          </b:Person>
        </b:NameList>
      </b:Author>
    </b:Author>
    <b:City>Boston</b:City>
    <b:Publisher>Pearson Education</b:Publisher>
    <b:RefOrder>17</b:RefOrder>
  </b:Source>
  <b:Source xmlns:b="http://schemas.openxmlformats.org/officeDocument/2006/bibliography">
    <b:Tag>Cre13</b:Tag>
    <b:SourceType>Book</b:SourceType>
    <b:Guid>{BE497F58-47D0-48EE-A944-3EB0F99D7C5D}</b:Guid>
    <b:Author>
      <b:Author>
        <b:NameList>
          <b:Person>
            <b:Last>Creswell.</b:Last>
          </b:Person>
        </b:NameList>
      </b:Author>
    </b:Author>
    <b:Title>Research Design Qualitative, Quantitative, and Mixed Method Approaches by John W. Creswell</b:Title>
    <b:Year>2013</b:Year>
    <b:City>Boston</b:City>
    <b:Publisher>Pearson Education</b:Publisher>
    <b:RefOrder>18</b:RefOrder>
  </b:Source>
</b:Sources>
</file>

<file path=customXml/itemProps1.xml><?xml version="1.0" encoding="utf-8"?>
<ds:datastoreItem xmlns:ds="http://schemas.openxmlformats.org/officeDocument/2006/customXml" ds:itemID="{225FFFEB-AC30-4CB4-849B-3F88A917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2022-10-12T07:39:00Z</dcterms:created>
  <dcterms:modified xsi:type="dcterms:W3CDTF">2022-10-12T07:41:00Z</dcterms:modified>
</cp:coreProperties>
</file>