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352" w:lineRule="auto" w:before="90"/>
        <w:ind w:left="2210" w:right="1778" w:firstLine="1652"/>
        <w:jc w:val="left"/>
      </w:pPr>
      <w:r>
        <w:rPr/>
        <w:t>CHAPTER</w:t>
      </w:r>
      <w:r>
        <w:rPr>
          <w:spacing w:val="6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3"/>
        </w:rPr>
        <w:t>CONCLUSION</w:t>
      </w:r>
      <w:r>
        <w:rPr>
          <w:spacing w:val="3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RECOMMENDATION</w:t>
      </w:r>
    </w:p>
    <w:p>
      <w:pPr>
        <w:pStyle w:val="BodyText"/>
        <w:spacing w:line="360" w:lineRule="auto" w:before="180"/>
        <w:ind w:left="588" w:right="115" w:firstLine="721"/>
        <w:jc w:val="both"/>
      </w:pPr>
      <w:r>
        <w:rPr>
          <w:spacing w:val="-3"/>
        </w:rPr>
        <w:t>This</w:t>
      </w:r>
      <w:r>
        <w:rPr>
          <w:spacing w:val="25"/>
        </w:rPr>
        <w:t> </w:t>
      </w:r>
      <w:r>
        <w:rPr>
          <w:spacing w:val="-3"/>
        </w:rPr>
        <w:t>chapter</w:t>
      </w:r>
      <w:r>
        <w:rPr>
          <w:spacing w:val="25"/>
        </w:rPr>
        <w:t> </w:t>
      </w:r>
      <w:r>
        <w:rPr>
          <w:spacing w:val="-2"/>
        </w:rPr>
        <w:t>contains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conclusion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28"/>
        </w:rPr>
        <w:t> </w:t>
      </w:r>
      <w:r>
        <w:rPr>
          <w:spacing w:val="-2"/>
        </w:rPr>
        <w:t>recommendation.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conclusion</w:t>
      </w:r>
      <w:r>
        <w:rPr>
          <w:spacing w:val="-57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from the findings and discussion. Meanwhile, the recommendationis</w:t>
      </w:r>
      <w:r>
        <w:rPr/>
        <w:t> </w:t>
      </w:r>
      <w:r>
        <w:rPr>
          <w:spacing w:val="-3"/>
        </w:rPr>
        <w:t>expected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give</w:t>
      </w:r>
      <w:r>
        <w:rPr>
          <w:spacing w:val="22"/>
        </w:rPr>
        <w:t> </w:t>
      </w:r>
      <w:r>
        <w:rPr>
          <w:spacing w:val="-2"/>
        </w:rPr>
        <w:t>suggestion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English</w:t>
      </w:r>
      <w:r>
        <w:rPr>
          <w:spacing w:val="35"/>
        </w:rPr>
        <w:t> </w:t>
      </w:r>
      <w:r>
        <w:rPr>
          <w:spacing w:val="-2"/>
        </w:rPr>
        <w:t>teacher,</w:t>
      </w:r>
      <w:r>
        <w:rPr>
          <w:spacing w:val="11"/>
        </w:rPr>
        <w:t> </w:t>
      </w:r>
      <w:r>
        <w:rPr>
          <w:spacing w:val="-2"/>
        </w:rPr>
        <w:t>students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further</w:t>
      </w:r>
      <w:r>
        <w:rPr>
          <w:spacing w:val="31"/>
        </w:rPr>
        <w:t> </w:t>
      </w:r>
      <w:r>
        <w:rPr>
          <w:spacing w:val="-2"/>
        </w:rPr>
        <w:t>study.</w:t>
      </w:r>
    </w:p>
    <w:p>
      <w:pPr>
        <w:pStyle w:val="Heading1"/>
        <w:numPr>
          <w:ilvl w:val="1"/>
          <w:numId w:val="1"/>
        </w:numPr>
        <w:tabs>
          <w:tab w:pos="1294" w:val="left" w:leader="none"/>
        </w:tabs>
        <w:spacing w:line="265" w:lineRule="exact" w:before="0" w:after="0"/>
        <w:ind w:left="1294" w:right="0" w:hanging="556"/>
        <w:jc w:val="both"/>
      </w:pPr>
      <w:r>
        <w:rPr/>
        <w:t>Conclusion</w:t>
      </w:r>
    </w:p>
    <w:p>
      <w:pPr>
        <w:pStyle w:val="BodyText"/>
        <w:spacing w:line="362" w:lineRule="auto" w:before="144"/>
        <w:ind w:left="588" w:right="98" w:firstLine="721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Riyadlul</w:t>
      </w:r>
      <w:r>
        <w:rPr>
          <w:spacing w:val="1"/>
        </w:rPr>
        <w:t> </w:t>
      </w:r>
      <w:r>
        <w:rPr/>
        <w:t>Ulum</w:t>
      </w:r>
      <w:r>
        <w:rPr>
          <w:spacing w:val="1"/>
        </w:rPr>
        <w:t> </w:t>
      </w:r>
      <w:r>
        <w:rPr>
          <w:spacing w:val="-1"/>
        </w:rPr>
        <w:t>Wadda’wah Islamic Boarding School , there </w:t>
      </w:r>
      <w:r>
        <w:rPr/>
        <w:t>were three learning system applied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salafiyah</w:t>
      </w:r>
      <w:r>
        <w:rPr>
          <w:spacing w:val="1"/>
        </w:rPr>
        <w:t> </w:t>
      </w:r>
      <w:r>
        <w:rPr/>
        <w:t>(Kitab</w:t>
      </w:r>
      <w:r>
        <w:rPr>
          <w:spacing w:val="1"/>
        </w:rPr>
        <w:t> </w:t>
      </w:r>
      <w:r>
        <w:rPr/>
        <w:t>Kuning),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Indonesian Ministry of Education curriculum, </w:t>
      </w:r>
      <w:r>
        <w:rPr>
          <w:spacing w:val="-1"/>
        </w:rPr>
        <w:t>(c) Gontor system called Kuliyatul</w:t>
      </w:r>
      <w:r>
        <w:rPr/>
        <w:t> Muallimin</w:t>
      </w:r>
      <w:r>
        <w:rPr>
          <w:spacing w:val="1"/>
        </w:rPr>
        <w:t> </w:t>
      </w:r>
      <w:r>
        <w:rPr/>
        <w:t>Al-Islamiyah</w:t>
      </w:r>
      <w:r>
        <w:rPr>
          <w:spacing w:val="1"/>
        </w:rPr>
        <w:t> </w:t>
      </w:r>
      <w:r>
        <w:rPr/>
        <w:t>(KMI)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Gontor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Boarding</w:t>
      </w:r>
      <w:r>
        <w:rPr>
          <w:spacing w:val="44"/>
        </w:rPr>
        <w:t> </w:t>
      </w:r>
      <w:r>
        <w:rPr/>
        <w:t>School.</w:t>
      </w:r>
    </w:p>
    <w:p>
      <w:pPr>
        <w:pStyle w:val="BodyText"/>
        <w:spacing w:line="257" w:lineRule="exact"/>
        <w:ind w:left="1308"/>
        <w:jc w:val="both"/>
      </w:pPr>
      <w:r>
        <w:rPr/>
        <w:t>Meanwhile,</w:t>
      </w:r>
      <w:r>
        <w:rPr>
          <w:spacing w:val="45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44"/>
        </w:rPr>
        <w:t> </w:t>
      </w:r>
      <w:r>
        <w:rPr/>
        <w:t>observation</w:t>
      </w:r>
      <w:r>
        <w:rPr>
          <w:spacing w:val="35"/>
        </w:rPr>
        <w:t> </w:t>
      </w:r>
      <w:r>
        <w:rPr/>
        <w:t>and</w:t>
      </w:r>
      <w:r>
        <w:rPr>
          <w:spacing w:val="45"/>
        </w:rPr>
        <w:t> </w:t>
      </w:r>
      <w:r>
        <w:rPr/>
        <w:t>interview,</w:t>
      </w:r>
      <w:r>
        <w:rPr>
          <w:spacing w:val="46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also</w:t>
      </w:r>
    </w:p>
    <w:p>
      <w:pPr>
        <w:pStyle w:val="BodyText"/>
        <w:spacing w:line="360" w:lineRule="auto" w:before="145"/>
        <w:ind w:left="588" w:right="106"/>
        <w:jc w:val="both"/>
      </w:pP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Islamic</w:t>
      </w:r>
      <w:r>
        <w:rPr>
          <w:spacing w:val="1"/>
        </w:rPr>
        <w:t> </w:t>
      </w:r>
      <w:r>
        <w:rPr>
          <w:spacing w:val="-1"/>
        </w:rPr>
        <w:t>Boarding School, as follows (a) daily activity </w:t>
      </w:r>
      <w:r>
        <w:rPr/>
        <w:t>( morning Vocabulary), (b) weekly</w:t>
      </w:r>
      <w:r>
        <w:rPr>
          <w:spacing w:val="1"/>
        </w:rPr>
        <w:t> </w:t>
      </w:r>
      <w:r>
        <w:rPr>
          <w:spacing w:val="-3"/>
        </w:rPr>
        <w:t>activity (morning conversation,public </w:t>
      </w:r>
      <w:r>
        <w:rPr>
          <w:spacing w:val="-2"/>
        </w:rPr>
        <w:t>speaking practice and language agenda), (c)</w:t>
      </w:r>
      <w:r>
        <w:rPr>
          <w:spacing w:val="-1"/>
        </w:rPr>
        <w:t> </w:t>
      </w:r>
      <w:r>
        <w:rPr>
          <w:spacing w:val="-3"/>
        </w:rPr>
        <w:t>annual activity </w:t>
      </w:r>
      <w:r>
        <w:rPr>
          <w:spacing w:val="-2"/>
        </w:rPr>
        <w:t>(Miss language competition, festival of drama contest, and English</w:t>
      </w:r>
      <w:r>
        <w:rPr>
          <w:spacing w:val="-1"/>
        </w:rPr>
        <w:t> </w:t>
      </w:r>
      <w:r>
        <w:rPr>
          <w:spacing w:val="-3"/>
        </w:rPr>
        <w:t>Olympics). Those activities were the implementation of speaking </w:t>
      </w:r>
      <w:r>
        <w:rPr>
          <w:spacing w:val="-2"/>
        </w:rPr>
        <w:t>English learning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 Morever, all the activities held by students had a positive influence on</w:t>
      </w:r>
      <w:r>
        <w:rPr>
          <w:spacing w:val="1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behavior.</w:t>
      </w:r>
    </w:p>
    <w:p>
      <w:pPr>
        <w:pStyle w:val="BodyText"/>
        <w:spacing w:line="360" w:lineRule="auto" w:before="6"/>
        <w:ind w:left="588" w:right="106" w:firstLine="600"/>
        <w:jc w:val="both"/>
      </w:pPr>
      <w:r>
        <w:rPr>
          <w:spacing w:val="-1"/>
        </w:rPr>
        <w:t>Meanwhile, in conducting the research, there are strengths, </w:t>
      </w:r>
      <w:r>
        <w:rPr/>
        <w:t>weaknesses and</w:t>
      </w:r>
      <w:r>
        <w:rPr>
          <w:spacing w:val="1"/>
        </w:rPr>
        <w:t> </w:t>
      </w:r>
      <w:r>
        <w:rPr>
          <w:spacing w:val="-2"/>
        </w:rPr>
        <w:t>uniqueness that appear </w:t>
      </w:r>
      <w:r>
        <w:rPr>
          <w:spacing w:val="-1"/>
        </w:rPr>
        <w:t>in this research. In line with strength, the Islamic Boarding</w:t>
      </w:r>
      <w:r>
        <w:rPr/>
        <w:t> School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speaking</w:t>
      </w:r>
      <w:r>
        <w:rPr>
          <w:spacing w:val="60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system that applied in it. In addition, the students who study in Riyadlul Ulum</w:t>
      </w:r>
      <w:r>
        <w:rPr>
          <w:spacing w:val="1"/>
        </w:rPr>
        <w:t> </w:t>
      </w:r>
      <w:r>
        <w:rPr/>
        <w:t>Wadda’wah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bilingual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it. In line with weakness, the study does not explore the output</w:t>
      </w:r>
      <w:r>
        <w:rPr>
          <w:spacing w:val="1"/>
        </w:rPr>
        <w:t> </w:t>
      </w:r>
      <w:r>
        <w:rPr/>
        <w:t>of the speaking English learning system because this study only focuses on the</w:t>
      </w:r>
      <w:r>
        <w:rPr>
          <w:spacing w:val="1"/>
        </w:rPr>
        <w:t> </w:t>
      </w:r>
      <w:r>
        <w:rPr>
          <w:spacing w:val="-1"/>
        </w:rPr>
        <w:t>implementation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speaking</w:t>
      </w:r>
      <w:r>
        <w:rPr>
          <w:spacing w:val="19"/>
        </w:rPr>
        <w:t> </w:t>
      </w:r>
      <w:r>
        <w:rPr>
          <w:spacing w:val="-1"/>
        </w:rPr>
        <w:t>English</w:t>
      </w:r>
      <w:r>
        <w:rPr>
          <w:spacing w:val="29"/>
        </w:rPr>
        <w:t> </w:t>
      </w:r>
      <w:r>
        <w:rPr>
          <w:spacing w:val="-1"/>
        </w:rPr>
        <w:t>learning</w:t>
      </w:r>
      <w:r>
        <w:rPr>
          <w:spacing w:val="30"/>
        </w:rPr>
        <w:t> </w:t>
      </w:r>
      <w:r>
        <w:rPr>
          <w:spacing w:val="-1"/>
        </w:rPr>
        <w:t>system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Islamic</w:t>
      </w:r>
      <w:r>
        <w:rPr>
          <w:spacing w:val="38"/>
        </w:rPr>
        <w:t> </w:t>
      </w:r>
      <w:r>
        <w:rPr>
          <w:spacing w:val="-1"/>
        </w:rPr>
        <w:t>Boarding</w:t>
      </w:r>
      <w:r>
        <w:rPr>
          <w:spacing w:val="19"/>
        </w:rPr>
        <w:t> </w:t>
      </w:r>
      <w:r>
        <w:rPr>
          <w:spacing w:val="-1"/>
        </w:rPr>
        <w:t>School.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428" w:right="3962"/>
        <w:jc w:val="center"/>
      </w:pPr>
      <w:r>
        <w:rPr/>
        <w:t>62</w:t>
      </w:r>
    </w:p>
    <w:p>
      <w:pPr>
        <w:spacing w:after="0"/>
        <w:jc w:val="center"/>
        <w:sectPr>
          <w:type w:val="continuous"/>
          <w:pgSz w:w="11910" w:h="16850"/>
          <w:pgMar w:top="160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 w:before="90"/>
        <w:ind w:left="588" w:right="119"/>
        <w:jc w:val="both"/>
      </w:pPr>
      <w:r>
        <w:rPr/>
        <w:t>The uniqueness of the reasearch is the learning system applied in this Islamic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school.Another</w:t>
      </w:r>
      <w:r>
        <w:rPr>
          <w:spacing w:val="1"/>
        </w:rPr>
        <w:t> </w:t>
      </w:r>
      <w:r>
        <w:rPr/>
        <w:t>uniqueness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is that the implementation of speaking English learning system can be</w:t>
      </w:r>
      <w:r>
        <w:rPr>
          <w:spacing w:val="1"/>
        </w:rPr>
        <w:t> </w:t>
      </w:r>
      <w:r>
        <w:rPr/>
        <w:t>done regularly because the students and all component which supported there in</w:t>
      </w:r>
      <w:r>
        <w:rPr>
          <w:spacing w:val="1"/>
        </w:rPr>
        <w:t> </w:t>
      </w:r>
      <w:r>
        <w:rPr/>
        <w:t>one environment. However, it makes easy to practice directly what have been</w:t>
      </w:r>
      <w:r>
        <w:rPr>
          <w:spacing w:val="1"/>
        </w:rPr>
        <w:t> </w:t>
      </w:r>
      <w:r>
        <w:rPr/>
        <w:t>learned</w:t>
      </w:r>
      <w:r>
        <w:rPr>
          <w:spacing w:val="39"/>
        </w:rPr>
        <w:t> </w:t>
      </w:r>
      <w:r>
        <w:rPr/>
        <w:t>in</w:t>
      </w:r>
      <w:r>
        <w:rPr>
          <w:spacing w:val="9"/>
        </w:rPr>
        <w:t> </w:t>
      </w:r>
      <w:r>
        <w:rPr/>
        <w:t>speaking</w:t>
      </w:r>
      <w:r>
        <w:rPr>
          <w:spacing w:val="40"/>
        </w:rPr>
        <w:t> </w:t>
      </w:r>
      <w:r>
        <w:rPr/>
        <w:t>English</w:t>
      </w:r>
      <w:r>
        <w:rPr>
          <w:spacing w:val="52"/>
        </w:rPr>
        <w:t> </w:t>
      </w:r>
      <w:r>
        <w:rPr/>
        <w:t>learning</w:t>
      </w:r>
      <w:r>
        <w:rPr>
          <w:spacing w:val="55"/>
        </w:rPr>
        <w:t> </w:t>
      </w:r>
      <w:r>
        <w:rPr/>
        <w:t>process.</w:t>
      </w:r>
    </w:p>
    <w:p>
      <w:pPr>
        <w:pStyle w:val="Heading1"/>
        <w:numPr>
          <w:ilvl w:val="1"/>
          <w:numId w:val="1"/>
        </w:numPr>
        <w:tabs>
          <w:tab w:pos="1099" w:val="left" w:leader="none"/>
        </w:tabs>
        <w:spacing w:line="270" w:lineRule="exact" w:before="0" w:after="0"/>
        <w:ind w:left="1098" w:right="0" w:hanging="361"/>
        <w:jc w:val="both"/>
      </w:pPr>
      <w:r>
        <w:rPr/>
        <w:t>Recommendations</w:t>
      </w:r>
    </w:p>
    <w:p>
      <w:pPr>
        <w:pStyle w:val="BodyText"/>
        <w:spacing w:line="360" w:lineRule="auto" w:before="145"/>
        <w:ind w:left="588" w:right="104" w:firstLine="570"/>
        <w:jc w:val="both"/>
      </w:pP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will</w:t>
      </w:r>
      <w:r>
        <w:rPr>
          <w:spacing w:val="1"/>
        </w:rPr>
        <w:t> </w:t>
      </w:r>
      <w:r>
        <w:rPr>
          <w:spacing w:val="-1"/>
        </w:rPr>
        <w:t>provide </w:t>
      </w:r>
      <w:r>
        <w:rPr/>
        <w:t>several suggestions. The researcher hopes that these suggestions will be</w:t>
      </w:r>
      <w:r>
        <w:rPr>
          <w:spacing w:val="1"/>
        </w:rPr>
        <w:t> </w:t>
      </w:r>
      <w:r>
        <w:rPr>
          <w:spacing w:val="-2"/>
        </w:rPr>
        <w:t>useful,</w:t>
      </w:r>
      <w:r>
        <w:rPr>
          <w:spacing w:val="56"/>
        </w:rPr>
        <w:t> </w:t>
      </w:r>
      <w:r>
        <w:rPr>
          <w:spacing w:val="-2"/>
        </w:rPr>
        <w:t>especially for English </w:t>
      </w:r>
      <w:r>
        <w:rPr>
          <w:spacing w:val="-1"/>
        </w:rPr>
        <w:t>teacher, students and also for further studies, which</w:t>
      </w:r>
      <w:r>
        <w:rPr/>
        <w:t> are</w:t>
      </w:r>
      <w:r>
        <w:rPr>
          <w:spacing w:val="11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spacing w:val="10"/>
        </w:rPr>
        <w:t> </w:t>
      </w:r>
      <w:r>
        <w:rPr/>
        <w:t>: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2"/>
        </w:numPr>
        <w:tabs>
          <w:tab w:pos="1129" w:val="left" w:leader="none"/>
        </w:tabs>
        <w:spacing w:line="240" w:lineRule="auto" w:before="0" w:after="0"/>
        <w:ind w:left="1128" w:right="0" w:hanging="541"/>
        <w:jc w:val="both"/>
      </w:pPr>
      <w:r>
        <w:rPr/>
        <w:t>English</w:t>
      </w:r>
      <w:r>
        <w:rPr>
          <w:spacing w:val="5"/>
        </w:rPr>
        <w:t> </w:t>
      </w:r>
      <w:r>
        <w:rPr/>
        <w:t>teacher</w:t>
      </w:r>
    </w:p>
    <w:p>
      <w:pPr>
        <w:pStyle w:val="BodyText"/>
        <w:spacing w:line="360" w:lineRule="auto" w:before="129"/>
        <w:ind w:left="588" w:right="100" w:firstLine="570"/>
        <w:jc w:val="both"/>
      </w:pPr>
      <w:r>
        <w:rPr/>
        <w:t>The English teachers must pay more attention to the facility that supported</w:t>
      </w:r>
      <w:r>
        <w:rPr>
          <w:spacing w:val="1"/>
        </w:rPr>
        <w:t> </w:t>
      </w:r>
      <w:r>
        <w:rPr/>
        <w:t>the speaking English learning process, one of the most significant is language</w:t>
      </w:r>
      <w:r>
        <w:rPr>
          <w:spacing w:val="1"/>
        </w:rPr>
        <w:t> </w:t>
      </w:r>
      <w:r>
        <w:rPr/>
        <w:t>laboratory. However, in this era everything have to be related to the technology</w:t>
      </w:r>
      <w:r>
        <w:rPr>
          <w:spacing w:val="1"/>
        </w:rPr>
        <w:t> </w:t>
      </w:r>
      <w:r>
        <w:rPr>
          <w:spacing w:val="-2"/>
        </w:rPr>
        <w:t>modern.</w:t>
      </w:r>
      <w:r>
        <w:rPr>
          <w:spacing w:val="56"/>
        </w:rPr>
        <w:t> </w:t>
      </w:r>
      <w:r>
        <w:rPr>
          <w:spacing w:val="-2"/>
        </w:rPr>
        <w:t>Besides the students used English </w:t>
      </w:r>
      <w:r>
        <w:rPr>
          <w:spacing w:val="-1"/>
        </w:rPr>
        <w:t>language as the daily communication,</w:t>
      </w:r>
      <w:r>
        <w:rPr/>
        <w:t> </w:t>
      </w:r>
      <w:r>
        <w:rPr>
          <w:spacing w:val="-1"/>
        </w:rPr>
        <w:t>but they have to explore their knowledge too. By managing language laboratory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Boarding School 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explore they knowledge,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course with good management because of how to manage such a lot of students in</w:t>
      </w:r>
      <w:r>
        <w:rPr>
          <w:spacing w:val="1"/>
        </w:rPr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laboratory.</w:t>
      </w:r>
      <w:r>
        <w:rPr>
          <w:spacing w:val="58"/>
        </w:rPr>
        <w:t> </w:t>
      </w:r>
      <w:r>
        <w:rPr>
          <w:spacing w:val="-1"/>
        </w:rPr>
        <w:t>In addition, English teachers </w:t>
      </w:r>
      <w:r>
        <w:rPr/>
        <w:t>must also be more creative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 in the classroom was boring, if just used the book from the the Indonesian</w:t>
      </w:r>
      <w:r>
        <w:rPr>
          <w:spacing w:val="1"/>
        </w:rPr>
        <w:t> </w:t>
      </w:r>
      <w:r>
        <w:rPr>
          <w:spacing w:val="-2"/>
        </w:rPr>
        <w:t>Ministry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2"/>
        </w:rPr>
        <w:t>Education</w:t>
      </w:r>
      <w:r>
        <w:rPr>
          <w:spacing w:val="28"/>
        </w:rPr>
        <w:t> </w:t>
      </w:r>
      <w:r>
        <w:rPr>
          <w:spacing w:val="-1"/>
        </w:rPr>
        <w:t>curriculum.</w:t>
      </w:r>
      <w:r>
        <w:rPr>
          <w:spacing w:val="27"/>
        </w:rPr>
        <w:t> </w:t>
      </w:r>
      <w:r>
        <w:rPr>
          <w:spacing w:val="-1"/>
        </w:rPr>
        <w:t>Then,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English</w:t>
      </w:r>
      <w:r>
        <w:rPr>
          <w:spacing w:val="17"/>
        </w:rPr>
        <w:t> </w:t>
      </w:r>
      <w:r>
        <w:rPr>
          <w:spacing w:val="-1"/>
        </w:rPr>
        <w:t>teachers</w:t>
      </w:r>
      <w:r>
        <w:rPr>
          <w:spacing w:val="26"/>
        </w:rPr>
        <w:t> </w:t>
      </w:r>
      <w:r>
        <w:rPr>
          <w:spacing w:val="-1"/>
        </w:rPr>
        <w:t>should</w:t>
      </w:r>
      <w:r>
        <w:rPr>
          <w:spacing w:val="27"/>
        </w:rPr>
        <w:t> </w:t>
      </w:r>
      <w:r>
        <w:rPr>
          <w:spacing w:val="-1"/>
        </w:rPr>
        <w:t>not</w:t>
      </w:r>
      <w:r>
        <w:rPr>
          <w:spacing w:val="24"/>
        </w:rPr>
        <w:t> </w:t>
      </w:r>
      <w:r>
        <w:rPr>
          <w:spacing w:val="-1"/>
        </w:rPr>
        <w:t>give</w:t>
      </w:r>
      <w:r>
        <w:rPr>
          <w:spacing w:val="27"/>
        </w:rPr>
        <w:t> </w:t>
      </w:r>
      <w:r>
        <w:rPr>
          <w:spacing w:val="-1"/>
        </w:rPr>
        <w:t>up</w:t>
      </w:r>
      <w:r>
        <w:rPr>
          <w:spacing w:val="-58"/>
        </w:rPr>
        <w:t> </w:t>
      </w:r>
      <w:r>
        <w:rPr>
          <w:spacing w:val="-5"/>
        </w:rPr>
        <w:t>and</w:t>
      </w:r>
      <w:r>
        <w:rPr>
          <w:spacing w:val="6"/>
        </w:rPr>
        <w:t> </w:t>
      </w:r>
      <w:r>
        <w:rPr>
          <w:spacing w:val="-5"/>
        </w:rPr>
        <w:t>always</w:t>
      </w:r>
      <w:r>
        <w:rPr>
          <w:spacing w:val="32"/>
        </w:rPr>
        <w:t> </w:t>
      </w:r>
      <w:r>
        <w:rPr>
          <w:spacing w:val="-4"/>
        </w:rPr>
        <w:t>improve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4"/>
        </w:rPr>
        <w:t>fascinating</w:t>
      </w:r>
      <w:r>
        <w:rPr>
          <w:spacing w:val="51"/>
        </w:rPr>
        <w:t> </w:t>
      </w:r>
      <w:r>
        <w:rPr>
          <w:spacing w:val="-4"/>
        </w:rPr>
        <w:t>quality</w:t>
      </w:r>
      <w:r>
        <w:rPr>
          <w:spacing w:val="4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18"/>
        </w:rPr>
        <w:t> </w:t>
      </w:r>
      <w:r>
        <w:rPr>
          <w:spacing w:val="-4"/>
        </w:rPr>
        <w:t>English</w:t>
      </w:r>
      <w:r>
        <w:rPr>
          <w:spacing w:val="49"/>
        </w:rPr>
        <w:t> </w:t>
      </w:r>
      <w:r>
        <w:rPr>
          <w:spacing w:val="-4"/>
        </w:rPr>
        <w:t>learning</w:t>
      </w:r>
      <w:r>
        <w:rPr>
          <w:spacing w:val="48"/>
        </w:rPr>
        <w:t> </w:t>
      </w:r>
      <w:r>
        <w:rPr>
          <w:spacing w:val="-4"/>
        </w:rPr>
        <w:t>process.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2"/>
        </w:numPr>
        <w:tabs>
          <w:tab w:pos="1129" w:val="left" w:leader="none"/>
        </w:tabs>
        <w:spacing w:line="240" w:lineRule="auto" w:before="0" w:after="0"/>
        <w:ind w:left="1128" w:right="0" w:hanging="541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Students</w:t>
      </w:r>
    </w:p>
    <w:p>
      <w:pPr>
        <w:pStyle w:val="BodyText"/>
        <w:spacing w:line="357" w:lineRule="auto" w:before="144"/>
        <w:ind w:left="588" w:right="119" w:firstLine="570"/>
        <w:jc w:val="both"/>
      </w:pPr>
      <w:r>
        <w:rPr/>
        <w:t>Students must be aware to be disciplined in the speaking English 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How important all the speaking English learning process held by this</w:t>
      </w:r>
      <w:r>
        <w:rPr>
          <w:spacing w:val="1"/>
        </w:rPr>
        <w:t> </w:t>
      </w:r>
      <w:r>
        <w:rPr/>
        <w:t>Islamic Boarding School. They must also be able to obey the rules that have been</w:t>
      </w:r>
      <w:r>
        <w:rPr>
          <w:spacing w:val="1"/>
        </w:rPr>
        <w:t> </w:t>
      </w:r>
      <w:r>
        <w:rPr>
          <w:spacing w:val="-4"/>
        </w:rPr>
        <w:t>set</w:t>
      </w:r>
      <w:r>
        <w:rPr>
          <w:spacing w:val="8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5"/>
        </w:rPr>
        <w:t> </w:t>
      </w:r>
      <w:r>
        <w:rPr>
          <w:spacing w:val="-4"/>
        </w:rPr>
        <w:t>Islamic</w:t>
      </w:r>
      <w:r>
        <w:rPr>
          <w:spacing w:val="18"/>
        </w:rPr>
        <w:t> </w:t>
      </w:r>
      <w:r>
        <w:rPr>
          <w:spacing w:val="-4"/>
        </w:rPr>
        <w:t>Boarding</w:t>
      </w:r>
      <w:r>
        <w:rPr>
          <w:spacing w:val="39"/>
        </w:rPr>
        <w:t> </w:t>
      </w:r>
      <w:r>
        <w:rPr>
          <w:spacing w:val="-4"/>
        </w:rPr>
        <w:t>School.</w:t>
      </w:r>
      <w:r>
        <w:rPr>
          <w:spacing w:val="27"/>
        </w:rPr>
        <w:t> </w:t>
      </w:r>
      <w:r>
        <w:rPr>
          <w:spacing w:val="-4"/>
        </w:rPr>
        <w:t>Students</w:t>
      </w:r>
      <w:r>
        <w:rPr>
          <w:spacing w:val="36"/>
        </w:rPr>
        <w:t> </w:t>
      </w:r>
      <w:r>
        <w:rPr>
          <w:spacing w:val="-4"/>
        </w:rPr>
        <w:t>must</w:t>
      </w:r>
      <w:r>
        <w:rPr>
          <w:spacing w:val="46"/>
        </w:rPr>
        <w:t> </w:t>
      </w:r>
      <w:r>
        <w:rPr>
          <w:spacing w:val="-3"/>
        </w:rPr>
        <w:t>utilize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learning</w:t>
      </w:r>
      <w:r>
        <w:rPr>
          <w:spacing w:val="51"/>
        </w:rPr>
        <w:t> </w:t>
      </w:r>
      <w:r>
        <w:rPr>
          <w:spacing w:val="-3"/>
        </w:rPr>
        <w:t>process</w:t>
      </w:r>
      <w:r>
        <w:rPr>
          <w:spacing w:val="12"/>
        </w:rPr>
        <w:t> </w:t>
      </w:r>
      <w:r>
        <w:rPr>
          <w:spacing w:val="-3"/>
        </w:rPr>
        <w:t>in</w:t>
      </w:r>
    </w:p>
    <w:p>
      <w:pPr>
        <w:spacing w:after="0" w:line="357" w:lineRule="auto"/>
        <w:jc w:val="both"/>
        <w:sectPr>
          <w:headerReference w:type="default" r:id="rId5"/>
          <w:pgSz w:w="11910" w:h="16850"/>
          <w:pgMar w:header="702" w:footer="0" w:top="1600" w:bottom="280" w:left="1680" w:right="1560"/>
          <w:pgNumType w:start="6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52" w:lineRule="auto" w:before="90"/>
        <w:ind w:left="588"/>
      </w:pPr>
      <w:r>
        <w:rPr/>
        <w:t>this</w:t>
      </w:r>
      <w:r>
        <w:rPr>
          <w:spacing w:val="37"/>
        </w:rPr>
        <w:t> </w:t>
      </w:r>
      <w:r>
        <w:rPr/>
        <w:t>Islamic</w:t>
      </w:r>
      <w:r>
        <w:rPr>
          <w:spacing w:val="10"/>
        </w:rPr>
        <w:t> </w:t>
      </w:r>
      <w:r>
        <w:rPr/>
        <w:t>Boarding</w:t>
      </w:r>
      <w:r>
        <w:rPr>
          <w:spacing w:val="51"/>
        </w:rPr>
        <w:t> </w:t>
      </w:r>
      <w:r>
        <w:rPr/>
        <w:t>School.</w:t>
      </w:r>
      <w:r>
        <w:rPr>
          <w:spacing w:val="40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29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held</w:t>
      </w:r>
      <w:r>
        <w:rPr>
          <w:spacing w:val="41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48"/>
        </w:rPr>
        <w:t> </w:t>
      </w:r>
      <w:r>
        <w:rPr/>
        <w:t>Islamic</w:t>
      </w:r>
      <w:r>
        <w:rPr>
          <w:spacing w:val="59"/>
        </w:rPr>
        <w:t> </w:t>
      </w:r>
      <w:r>
        <w:rPr/>
        <w:t>Boarding</w:t>
      </w:r>
      <w:r>
        <w:rPr>
          <w:spacing w:val="-57"/>
        </w:rPr>
        <w:t> </w:t>
      </w:r>
      <w:r>
        <w:rPr/>
        <w:t>School</w:t>
      </w:r>
      <w:r>
        <w:rPr>
          <w:spacing w:val="3"/>
        </w:rPr>
        <w:t> </w:t>
      </w:r>
      <w:r>
        <w:rPr/>
        <w:t>were</w:t>
      </w:r>
      <w:r>
        <w:rPr>
          <w:spacing w:val="22"/>
        </w:rPr>
        <w:t> </w:t>
      </w:r>
      <w:r>
        <w:rPr/>
        <w:t>interesting</w:t>
      </w:r>
      <w:r>
        <w:rPr>
          <w:spacing w:val="52"/>
        </w:rPr>
        <w:t> </w:t>
      </w:r>
      <w:r>
        <w:rPr/>
        <w:t>if</w:t>
      </w:r>
      <w:r>
        <w:rPr>
          <w:spacing w:val="18"/>
        </w:rPr>
        <w:t> </w:t>
      </w:r>
      <w:r>
        <w:rPr/>
        <w:t>they</w:t>
      </w:r>
      <w:r>
        <w:rPr>
          <w:spacing w:val="9"/>
        </w:rPr>
        <w:t> </w:t>
      </w:r>
      <w:r>
        <w:rPr/>
        <w:t>can</w:t>
      </w:r>
      <w:r>
        <w:rPr>
          <w:spacing w:val="-6"/>
        </w:rPr>
        <w:t> </w:t>
      </w:r>
      <w:r>
        <w:rPr/>
        <w:t>follow</w:t>
      </w:r>
      <w:r>
        <w:rPr>
          <w:spacing w:val="45"/>
        </w:rPr>
        <w:t> </w:t>
      </w:r>
      <w:r>
        <w:rPr/>
        <w:t>it</w:t>
      </w:r>
      <w:r>
        <w:rPr>
          <w:spacing w:val="16"/>
        </w:rPr>
        <w:t> </w:t>
      </w:r>
      <w:r>
        <w:rPr/>
        <w:t>well.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129" w:val="left" w:leader="none"/>
        </w:tabs>
        <w:spacing w:line="240" w:lineRule="auto" w:before="0" w:after="0"/>
        <w:ind w:left="1128" w:right="0" w:hanging="541"/>
        <w:jc w:val="both"/>
      </w:pPr>
      <w:r>
        <w:rPr/>
        <w:t>Further</w:t>
      </w:r>
      <w:r>
        <w:rPr>
          <w:spacing w:val="16"/>
        </w:rPr>
        <w:t> </w:t>
      </w:r>
      <w:r>
        <w:rPr/>
        <w:t>researcher</w:t>
      </w:r>
    </w:p>
    <w:p>
      <w:pPr>
        <w:pStyle w:val="BodyText"/>
        <w:spacing w:line="357" w:lineRule="auto" w:before="144"/>
        <w:ind w:left="588" w:right="107" w:firstLine="721"/>
        <w:jc w:val="both"/>
      </w:pPr>
      <w:r>
        <w:rPr>
          <w:spacing w:val="-1"/>
        </w:rPr>
        <w:t>For the further researchers </w:t>
      </w:r>
      <w:r>
        <w:rPr/>
        <w:t>who are interested in conducting this study, the</w:t>
      </w:r>
      <w:r>
        <w:rPr>
          <w:spacing w:val="1"/>
        </w:rPr>
        <w:t> </w:t>
      </w:r>
      <w:r>
        <w:rPr/>
        <w:t>researcher is expected to the other researcher that the result of the study 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 additional 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research about</w:t>
      </w:r>
      <w:r>
        <w:rPr>
          <w:spacing w:val="1"/>
        </w:rPr>
        <w:t> </w:t>
      </w:r>
      <w:r>
        <w:rPr/>
        <w:t>speaking English</w:t>
      </w:r>
      <w:r>
        <w:rPr>
          <w:spacing w:val="1"/>
        </w:rPr>
        <w:t> </w:t>
      </w:r>
      <w:r>
        <w:rPr>
          <w:spacing w:val="-2"/>
        </w:rPr>
        <w:t>learning</w:t>
      </w:r>
      <w:r>
        <w:rPr>
          <w:spacing w:val="43"/>
        </w:rPr>
        <w:t> </w:t>
      </w:r>
      <w:r>
        <w:rPr>
          <w:spacing w:val="-2"/>
        </w:rPr>
        <w:t>system</w:t>
      </w:r>
      <w:r>
        <w:rPr>
          <w:spacing w:val="2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other</w:t>
      </w:r>
      <w:r>
        <w:rPr>
          <w:spacing w:val="12"/>
        </w:rPr>
        <w:t> </w:t>
      </w:r>
      <w:r>
        <w:rPr>
          <w:spacing w:val="-2"/>
        </w:rPr>
        <w:t>Islamic</w:t>
      </w:r>
      <w:r>
        <w:rPr>
          <w:spacing w:val="53"/>
        </w:rPr>
        <w:t> </w:t>
      </w:r>
      <w:r>
        <w:rPr>
          <w:spacing w:val="-2"/>
        </w:rPr>
        <w:t>Boarding</w:t>
      </w:r>
      <w:r>
        <w:rPr>
          <w:spacing w:val="47"/>
        </w:rPr>
        <w:t> </w:t>
      </w:r>
      <w:r>
        <w:rPr>
          <w:spacing w:val="-2"/>
        </w:rPr>
        <w:t>School</w:t>
      </w:r>
      <w:r>
        <w:rPr>
          <w:spacing w:val="-1"/>
        </w:rPr>
        <w:t> or</w:t>
      </w:r>
      <w:r>
        <w:rPr>
          <w:spacing w:val="-14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school.</w:t>
      </w:r>
    </w:p>
    <w:sectPr>
      <w:pgSz w:w="11910" w:h="16850"/>
      <w:pgMar w:header="702" w:footer="0" w:top="160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630005pt;margin-top:34.10664pt;width:18pt;height:15.3pt;mso-position-horizontal-relative:page;mso-position-vertical-relative:page;z-index:-15762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1128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28" w:hanging="5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5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0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1294" w:hanging="5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4" w:hanging="5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1" w:hanging="5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5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5" w:hanging="5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2" w:hanging="5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9" w:hanging="5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6" w:hanging="55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8" w:hanging="5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8" w:hanging="54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ayzr</dc:creator>
  <dcterms:created xsi:type="dcterms:W3CDTF">2022-10-05T03:13:01Z</dcterms:created>
  <dcterms:modified xsi:type="dcterms:W3CDTF">2022-10-05T03:13:01Z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